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21" w:rsidRPr="00140CA4" w:rsidRDefault="00467D21" w:rsidP="00467D21">
      <w:pPr>
        <w:spacing w:before="100" w:beforeAutospacing="1" w:line="480" w:lineRule="auto"/>
        <w:ind w:left="720" w:hanging="720"/>
        <w:rPr>
          <w:rFonts w:ascii="Times New Roman" w:eastAsia="Times New Roman" w:hAnsi="Times New Roman" w:cs="Times New Roman"/>
          <w:b/>
          <w:color w:val="000000"/>
          <w:sz w:val="24"/>
          <w:szCs w:val="24"/>
        </w:rPr>
      </w:pPr>
      <w:r w:rsidRPr="00140CA4">
        <w:rPr>
          <w:rFonts w:ascii="Times New Roman" w:eastAsia="Times New Roman" w:hAnsi="Times New Roman" w:cs="Times New Roman"/>
          <w:b/>
          <w:color w:val="000000"/>
          <w:sz w:val="24"/>
          <w:szCs w:val="24"/>
        </w:rPr>
        <w:t>Leadership Styles</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hyperlink r:id="rId5" w:history="1">
        <w:r w:rsidRPr="00140CA4">
          <w:rPr>
            <w:rStyle w:val="Hyperlink"/>
            <w:rFonts w:ascii="Times New Roman" w:eastAsia="Times New Roman" w:hAnsi="Times New Roman" w:cs="Times New Roman"/>
            <w:sz w:val="24"/>
            <w:szCs w:val="24"/>
          </w:rPr>
          <w:t>Lessons in Leadership</w:t>
        </w:r>
      </w:hyperlink>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A leadership guide featuring step-by-step how-</w:t>
      </w:r>
      <w:proofErr w:type="spellStart"/>
      <w:r w:rsidRPr="00140CA4">
        <w:rPr>
          <w:rFonts w:ascii="Times New Roman" w:eastAsia="Times New Roman" w:hAnsi="Times New Roman" w:cs="Times New Roman"/>
          <w:color w:val="000000"/>
          <w:sz w:val="24"/>
          <w:szCs w:val="24"/>
        </w:rPr>
        <w:t>tos</w:t>
      </w:r>
      <w:proofErr w:type="spellEnd"/>
      <w:r w:rsidRPr="00140CA4">
        <w:rPr>
          <w:rFonts w:ascii="Times New Roman" w:eastAsia="Times New Roman" w:hAnsi="Times New Roman" w:cs="Times New Roman"/>
          <w:color w:val="000000"/>
          <w:sz w:val="24"/>
          <w:szCs w:val="24"/>
        </w:rPr>
        <w:t>, Wall Street Journal stories and video interviews with CEOs.</w:t>
      </w:r>
    </w:p>
    <w:p w:rsidR="00467D21" w:rsidRPr="00140CA4" w:rsidRDefault="00467D21" w:rsidP="00467D21">
      <w:pPr>
        <w:numPr>
          <w:ilvl w:val="0"/>
          <w:numId w:val="1"/>
        </w:num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Tips</w:t>
      </w:r>
    </w:p>
    <w:p w:rsidR="00467D21" w:rsidRPr="00140CA4" w:rsidRDefault="00467D21" w:rsidP="00467D21">
      <w:pPr>
        <w:numPr>
          <w:ilvl w:val="1"/>
          <w:numId w:val="1"/>
        </w:num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All leadership styles can become part of the leader's repertoire.</w:t>
      </w:r>
    </w:p>
    <w:p w:rsidR="00467D21" w:rsidRPr="00140CA4" w:rsidRDefault="00467D21" w:rsidP="00467D21">
      <w:pPr>
        <w:numPr>
          <w:ilvl w:val="1"/>
          <w:numId w:val="1"/>
        </w:num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Leadership styles should be adapted to the demands of the situation, the requirements of the people involved and the challenges facing the organization.</w:t>
      </w:r>
    </w:p>
    <w:p w:rsidR="00467D21" w:rsidRPr="00140CA4" w:rsidRDefault="00467D21" w:rsidP="00467D21">
      <w:pPr>
        <w:numPr>
          <w:ilvl w:val="0"/>
          <w:numId w:val="2"/>
        </w:num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Related How-</w:t>
      </w:r>
      <w:proofErr w:type="spellStart"/>
      <w:r w:rsidRPr="00140CA4">
        <w:rPr>
          <w:rFonts w:ascii="Times New Roman" w:eastAsia="Times New Roman" w:hAnsi="Times New Roman" w:cs="Times New Roman"/>
          <w:color w:val="000000"/>
          <w:sz w:val="24"/>
          <w:szCs w:val="24"/>
        </w:rPr>
        <w:t>Tos</w:t>
      </w:r>
      <w:proofErr w:type="spellEnd"/>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Adapted from “The Wall Street Journal Guide to Management” by Alan Murray, published by Harper Business.</w:t>
      </w:r>
    </w:p>
    <w:p w:rsidR="00467D21" w:rsidRPr="00140CA4" w:rsidRDefault="00467D21" w:rsidP="00467D21">
      <w:p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 xml:space="preserve">Leadership is less about your needs, and more about the needs of the people and the organization you are leading. Leadership styles are not something to be tried on like so many suits, to see which fits. Rather, they should be adapted to the </w:t>
      </w:r>
      <w:proofErr w:type="gramStart"/>
      <w:r w:rsidRPr="00140CA4">
        <w:rPr>
          <w:rFonts w:ascii="Times New Roman" w:eastAsia="Times New Roman" w:hAnsi="Times New Roman" w:cs="Times New Roman"/>
          <w:color w:val="000000"/>
          <w:sz w:val="24"/>
          <w:szCs w:val="24"/>
        </w:rPr>
        <w:t>particular demands</w:t>
      </w:r>
      <w:proofErr w:type="gramEnd"/>
      <w:r w:rsidRPr="00140CA4">
        <w:rPr>
          <w:rFonts w:ascii="Times New Roman" w:eastAsia="Times New Roman" w:hAnsi="Times New Roman" w:cs="Times New Roman"/>
          <w:color w:val="000000"/>
          <w:sz w:val="24"/>
          <w:szCs w:val="24"/>
        </w:rPr>
        <w:t xml:space="preserve"> of the situation, the particular requirements of the people involved and the particular challenges facing the organization.</w:t>
      </w:r>
    </w:p>
    <w:p w:rsidR="00467D21" w:rsidRPr="00140CA4" w:rsidRDefault="00467D21" w:rsidP="00467D21">
      <w:pPr>
        <w:spacing w:before="100" w:beforeAutospacing="1" w:line="480" w:lineRule="auto"/>
        <w:rPr>
          <w:rFonts w:ascii="Times New Roman" w:eastAsia="Times New Roman" w:hAnsi="Times New Roman" w:cs="Times New Roman"/>
          <w:color w:val="000000"/>
          <w:sz w:val="24"/>
          <w:szCs w:val="24"/>
        </w:rPr>
      </w:pPr>
      <w:r w:rsidRPr="00140CA4">
        <w:rPr>
          <w:rFonts w:ascii="Times New Roman" w:eastAsia="Times New Roman" w:hAnsi="Times New Roman" w:cs="Times New Roman"/>
          <w:color w:val="000000"/>
          <w:sz w:val="24"/>
          <w:szCs w:val="24"/>
        </w:rPr>
        <w:t xml:space="preserve">In the book “Primal Leadership,” Daniel Goleman, who popularized the notion of “Emotional Intelligence,” describes six different styles of leadership. The most effective leaders can move </w:t>
      </w:r>
      <w:r w:rsidRPr="00140CA4">
        <w:rPr>
          <w:rFonts w:ascii="Times New Roman" w:eastAsia="Times New Roman" w:hAnsi="Times New Roman" w:cs="Times New Roman"/>
          <w:color w:val="000000"/>
          <w:sz w:val="24"/>
          <w:szCs w:val="24"/>
        </w:rPr>
        <w:lastRenderedPageBreak/>
        <w:t>among these styles, adopting the one that meets the needs of the moment. They can all become part of the leader’s repertoire.</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Visionary</w:t>
      </w:r>
      <w:r w:rsidRPr="00140CA4">
        <w:rPr>
          <w:rFonts w:ascii="Times New Roman" w:eastAsia="Times New Roman" w:hAnsi="Times New Roman" w:cs="Times New Roman"/>
          <w:color w:val="000000"/>
          <w:sz w:val="24"/>
          <w:szCs w:val="24"/>
        </w:rPr>
        <w:t xml:space="preserve">. This style is most appropriate when an organization needs a new direction. Its goal is to move people towards a new set of shared dreams. “Visionary leaders articulate where a group is going, but not how it will get </w:t>
      </w:r>
      <w:r w:rsidRPr="00216B13">
        <w:rPr>
          <w:rFonts w:ascii="Times New Roman" w:eastAsia="Times New Roman" w:hAnsi="Times New Roman" w:cs="Times New Roman"/>
          <w:color w:val="000000"/>
          <w:sz w:val="24"/>
          <w:szCs w:val="24"/>
          <w:highlight w:val="yellow"/>
        </w:rPr>
        <w:t>there – setting people free to innovate, experiment, take calculated risks,</w:t>
      </w:r>
      <w:r w:rsidRPr="00140CA4">
        <w:rPr>
          <w:rFonts w:ascii="Times New Roman" w:eastAsia="Times New Roman" w:hAnsi="Times New Roman" w:cs="Times New Roman"/>
          <w:color w:val="000000"/>
          <w:sz w:val="24"/>
          <w:szCs w:val="24"/>
        </w:rPr>
        <w:t>” write Mr. Goleman and his coauthors.</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Coaching</w:t>
      </w:r>
      <w:r w:rsidRPr="00140CA4">
        <w:rPr>
          <w:rFonts w:ascii="Times New Roman" w:eastAsia="Times New Roman" w:hAnsi="Times New Roman" w:cs="Times New Roman"/>
          <w:color w:val="000000"/>
          <w:sz w:val="24"/>
          <w:szCs w:val="24"/>
        </w:rPr>
        <w:t>. This one-on-one style focuses on developing individuals, showing them how to improve their performance, and helping to connect their goals to the goals of the organization. Coaching works best, Mr. Goleman writes, “with employees who show initiative and want more professional development.” But it can backfire if it’s perceived as “micromanaging” an employee, and undermines his or her self-confidence.</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Affiliative</w:t>
      </w:r>
      <w:r w:rsidRPr="00140CA4">
        <w:rPr>
          <w:rFonts w:ascii="Times New Roman" w:eastAsia="Times New Roman" w:hAnsi="Times New Roman" w:cs="Times New Roman"/>
          <w:color w:val="000000"/>
          <w:sz w:val="24"/>
          <w:szCs w:val="24"/>
        </w:rPr>
        <w:t xml:space="preserve">. This style emphasizes the importance of team work, and creates harmony in a group by connecting people to each other. Mr. Goleman argues this approach is particularly valuable </w:t>
      </w:r>
      <w:r w:rsidRPr="004D5B27">
        <w:rPr>
          <w:rFonts w:ascii="Times New Roman" w:eastAsia="Times New Roman" w:hAnsi="Times New Roman" w:cs="Times New Roman"/>
          <w:color w:val="000000"/>
          <w:sz w:val="24"/>
          <w:szCs w:val="24"/>
          <w:highlight w:val="yellow"/>
        </w:rPr>
        <w:t>“when trying to heighten team harmony, increase morale, improve communication or repair broken trust in an organization.”</w:t>
      </w:r>
      <w:r w:rsidRPr="00140CA4">
        <w:rPr>
          <w:rFonts w:ascii="Times New Roman" w:eastAsia="Times New Roman" w:hAnsi="Times New Roman" w:cs="Times New Roman"/>
          <w:color w:val="000000"/>
          <w:sz w:val="24"/>
          <w:szCs w:val="24"/>
        </w:rPr>
        <w:t xml:space="preserve"> But he warns against using it alone, since its emphasis on group praise can allow poor performance to go uncorrected. “Employees may perceive,” he writes, “that mediocrity is tolerated.”</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Democratic</w:t>
      </w:r>
      <w:r w:rsidRPr="00140CA4">
        <w:rPr>
          <w:rFonts w:ascii="Times New Roman" w:eastAsia="Times New Roman" w:hAnsi="Times New Roman" w:cs="Times New Roman"/>
          <w:color w:val="000000"/>
          <w:sz w:val="24"/>
          <w:szCs w:val="24"/>
        </w:rPr>
        <w:t xml:space="preserve">. This style draws on people’s knowledge and skills, and creates a group commitment to the resulting goals. It works best when the direction the organization should take is unclear, </w:t>
      </w:r>
      <w:r w:rsidRPr="004D5B27">
        <w:rPr>
          <w:rFonts w:ascii="Times New Roman" w:eastAsia="Times New Roman" w:hAnsi="Times New Roman" w:cs="Times New Roman"/>
          <w:color w:val="000000"/>
          <w:sz w:val="24"/>
          <w:szCs w:val="24"/>
          <w:highlight w:val="yellow"/>
        </w:rPr>
        <w:t>and the leader needs to tap the collective wisdom of the group</w:t>
      </w:r>
      <w:r w:rsidRPr="00140CA4">
        <w:rPr>
          <w:rFonts w:ascii="Times New Roman" w:eastAsia="Times New Roman" w:hAnsi="Times New Roman" w:cs="Times New Roman"/>
          <w:color w:val="000000"/>
          <w:sz w:val="24"/>
          <w:szCs w:val="24"/>
        </w:rPr>
        <w:t xml:space="preserve">. Mr. </w:t>
      </w:r>
      <w:r w:rsidRPr="00140CA4">
        <w:rPr>
          <w:rFonts w:ascii="Times New Roman" w:eastAsia="Times New Roman" w:hAnsi="Times New Roman" w:cs="Times New Roman"/>
          <w:color w:val="000000"/>
          <w:sz w:val="24"/>
          <w:szCs w:val="24"/>
        </w:rPr>
        <w:lastRenderedPageBreak/>
        <w:t>Goleman warns that this consensus-building approach can be disastrous in times of crisis, when urgent events demand quick decisions.</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Pacesetting</w:t>
      </w:r>
      <w:r w:rsidRPr="00140CA4">
        <w:rPr>
          <w:rFonts w:ascii="Times New Roman" w:eastAsia="Times New Roman" w:hAnsi="Times New Roman" w:cs="Times New Roman"/>
          <w:color w:val="000000"/>
          <w:sz w:val="24"/>
          <w:szCs w:val="24"/>
        </w:rPr>
        <w:t xml:space="preserve">. In this style, the leader sets high standards for performance. He or she is “obsessive about doing things better and faster, and asks the same of everyone.” But Mr. Goleman warns this style should be used sparingly, because it can undercut morale and make people feel as if they are failing. “Our data shows that, </w:t>
      </w:r>
      <w:proofErr w:type="gramStart"/>
      <w:r w:rsidRPr="00140CA4">
        <w:rPr>
          <w:rFonts w:ascii="Times New Roman" w:eastAsia="Times New Roman" w:hAnsi="Times New Roman" w:cs="Times New Roman"/>
          <w:color w:val="000000"/>
          <w:sz w:val="24"/>
          <w:szCs w:val="24"/>
        </w:rPr>
        <w:t>more often than not</w:t>
      </w:r>
      <w:proofErr w:type="gramEnd"/>
      <w:r w:rsidRPr="00140CA4">
        <w:rPr>
          <w:rFonts w:ascii="Times New Roman" w:eastAsia="Times New Roman" w:hAnsi="Times New Roman" w:cs="Times New Roman"/>
          <w:color w:val="000000"/>
          <w:sz w:val="24"/>
          <w:szCs w:val="24"/>
        </w:rPr>
        <w:t>, pacesetting poisons the climate,” he writes.</w:t>
      </w:r>
    </w:p>
    <w:p w:rsidR="00467D21"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r w:rsidRPr="00A715E3">
        <w:rPr>
          <w:rFonts w:ascii="Times New Roman" w:eastAsia="Times New Roman" w:hAnsi="Times New Roman" w:cs="Times New Roman"/>
          <w:b/>
          <w:color w:val="000000"/>
          <w:sz w:val="24"/>
          <w:szCs w:val="24"/>
        </w:rPr>
        <w:t>Commanding</w:t>
      </w:r>
      <w:r w:rsidRPr="00140CA4">
        <w:rPr>
          <w:rFonts w:ascii="Times New Roman" w:eastAsia="Times New Roman" w:hAnsi="Times New Roman" w:cs="Times New Roman"/>
          <w:color w:val="000000"/>
          <w:sz w:val="24"/>
          <w:szCs w:val="24"/>
        </w:rPr>
        <w:t>. This is classic model of “military” style leadership – probably the most often used, but the least often effective. Because it rarely involves praise and frequently employs criticism, it undercuts morale and job satisfaction. Mr. Goleman argues it is only effective in a crisis, when an urgent turnaround is needed. Even the modern military has come to recognize its limited usefulness</w:t>
      </w:r>
      <w:r>
        <w:rPr>
          <w:rFonts w:ascii="Times New Roman" w:eastAsia="Times New Roman" w:hAnsi="Times New Roman" w:cs="Times New Roman"/>
          <w:color w:val="000000"/>
          <w:sz w:val="24"/>
          <w:szCs w:val="24"/>
        </w:rPr>
        <w:t xml:space="preserve">                                                                                                       </w:t>
      </w:r>
    </w:p>
    <w:p w:rsidR="00467D21" w:rsidRDefault="00467D21" w:rsidP="00467D21">
      <w:pPr>
        <w:spacing w:before="100" w:before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467D21" w:rsidRPr="002E0308" w:rsidRDefault="00467D21" w:rsidP="00467D21">
      <w:pPr>
        <w:spacing w:before="100" w:beforeAutospacing="1" w:line="240" w:lineRule="auto"/>
        <w:ind w:left="720" w:hanging="720"/>
        <w:rPr>
          <w:rFonts w:ascii="Times New Roman" w:eastAsia="Times New Roman" w:hAnsi="Times New Roman" w:cs="Times New Roman"/>
          <w:color w:val="000000"/>
          <w:sz w:val="24"/>
          <w:szCs w:val="24"/>
        </w:rPr>
      </w:pPr>
      <w:r w:rsidRPr="002E0308">
        <w:rPr>
          <w:rFonts w:ascii="Times New Roman" w:eastAsia="Times New Roman" w:hAnsi="Times New Roman" w:cs="Times New Roman"/>
          <w:color w:val="000000"/>
          <w:sz w:val="24"/>
          <w:szCs w:val="24"/>
        </w:rPr>
        <w:t xml:space="preserve">The Wall Street Journal staff. (n. d.).   </w:t>
      </w:r>
      <w:r w:rsidRPr="002E0308">
        <w:rPr>
          <w:rFonts w:ascii="Times New Roman" w:eastAsia="Times New Roman" w:hAnsi="Times New Roman" w:cs="Times New Roman"/>
          <w:i/>
          <w:iCs/>
          <w:color w:val="000000"/>
          <w:sz w:val="24"/>
          <w:szCs w:val="24"/>
        </w:rPr>
        <w:t xml:space="preserve">Leadership styles. </w:t>
      </w:r>
      <w:r w:rsidRPr="002E0308">
        <w:rPr>
          <w:rFonts w:ascii="Times New Roman" w:eastAsia="Times New Roman" w:hAnsi="Times New Roman" w:cs="Times New Roman"/>
          <w:color w:val="000000"/>
          <w:sz w:val="24"/>
          <w:szCs w:val="24"/>
        </w:rPr>
        <w:t xml:space="preserve">Retrieved from http://guides.wsj.com/management/developing-a-leadership-style/how-to-develop-a-leadership-style/?mod=WSJBlog.                                                                                                                       </w:t>
      </w:r>
    </w:p>
    <w:p w:rsidR="00467D21" w:rsidRPr="00140CA4" w:rsidRDefault="00467D21" w:rsidP="00467D21">
      <w:pPr>
        <w:spacing w:before="100" w:beforeAutospacing="1" w:line="480" w:lineRule="auto"/>
        <w:ind w:left="720" w:hanging="720"/>
        <w:rPr>
          <w:rFonts w:ascii="Times New Roman" w:eastAsia="Times New Roman" w:hAnsi="Times New Roman" w:cs="Times New Roman"/>
          <w:color w:val="000000"/>
          <w:sz w:val="24"/>
          <w:szCs w:val="24"/>
        </w:rPr>
      </w:pPr>
    </w:p>
    <w:p w:rsidR="00D15C70" w:rsidRDefault="00467D21">
      <w:bookmarkStart w:id="0" w:name="_GoBack"/>
      <w:bookmarkEnd w:id="0"/>
    </w:p>
    <w:sectPr w:rsidR="00D1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9DD"/>
    <w:multiLevelType w:val="multilevel"/>
    <w:tmpl w:val="60E6F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77C78"/>
    <w:multiLevelType w:val="multilevel"/>
    <w:tmpl w:val="9BD6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21"/>
    <w:rsid w:val="00263868"/>
    <w:rsid w:val="00467D21"/>
    <w:rsid w:val="004A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01B3B-D74E-4456-BF79-34FD0E9E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D2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wsj.com/public/page/lessons-in-leadersh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lanre86@yahoo.com</dc:creator>
  <cp:keywords/>
  <dc:description/>
  <cp:lastModifiedBy>lanre86@yahoo.com</cp:lastModifiedBy>
  <cp:revision>1</cp:revision>
  <dcterms:created xsi:type="dcterms:W3CDTF">2017-02-02T17:53:00Z</dcterms:created>
  <dcterms:modified xsi:type="dcterms:W3CDTF">2017-02-02T17:54:00Z</dcterms:modified>
</cp:coreProperties>
</file>