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044" w:rsidRDefault="00584044" w:rsidP="00584044">
      <w:pPr>
        <w:spacing w:before="100" w:beforeAutospacing="1" w:after="24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84044">
        <w:rPr>
          <w:rFonts w:ascii="inherit" w:eastAsia="Times New Roman" w:hAnsi="inherit" w:cs="Times New Roman"/>
          <w:color w:val="000000"/>
          <w:sz w:val="24"/>
          <w:szCs w:val="24"/>
          <w:highlight w:val="yellow"/>
        </w:rPr>
        <w:t>Writing Assignment 3</w:t>
      </w:r>
    </w:p>
    <w:p w:rsidR="00584044" w:rsidRPr="00584044" w:rsidRDefault="00584044" w:rsidP="00584044">
      <w:pPr>
        <w:spacing w:before="100" w:beforeAutospacing="1" w:after="24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84044">
        <w:rPr>
          <w:rFonts w:ascii="inherit" w:eastAsia="Times New Roman" w:hAnsi="inherit" w:cs="Times New Roman"/>
          <w:color w:val="000000"/>
          <w:sz w:val="24"/>
          <w:szCs w:val="24"/>
        </w:rPr>
        <w:t>“The Power Elite”</w:t>
      </w:r>
      <w:bookmarkStart w:id="0" w:name="_GoBack"/>
      <w:bookmarkEnd w:id="0"/>
    </w:p>
    <w:p w:rsidR="00584044" w:rsidRPr="00584044" w:rsidRDefault="00584044" w:rsidP="00584044">
      <w:pPr>
        <w:spacing w:before="100" w:beforeAutospacing="1" w:after="24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84044">
        <w:rPr>
          <w:rFonts w:ascii="inherit" w:eastAsia="Times New Roman" w:hAnsi="inherit" w:cs="Times New Roman"/>
          <w:color w:val="000000"/>
          <w:sz w:val="24"/>
          <w:szCs w:val="24"/>
        </w:rPr>
        <w:t> </w:t>
      </w:r>
    </w:p>
    <w:p w:rsidR="00584044" w:rsidRPr="00584044" w:rsidRDefault="00584044" w:rsidP="00584044">
      <w:pPr>
        <w:spacing w:before="100" w:beforeAutospacing="1" w:after="24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84044">
        <w:rPr>
          <w:rFonts w:ascii="inherit" w:eastAsia="Times New Roman" w:hAnsi="inherit" w:cs="Times New Roman"/>
          <w:color w:val="000000"/>
          <w:sz w:val="24"/>
          <w:szCs w:val="24"/>
        </w:rPr>
        <w:t>Links:</w:t>
      </w:r>
    </w:p>
    <w:p w:rsidR="00584044" w:rsidRPr="00584044" w:rsidRDefault="00584044" w:rsidP="00584044">
      <w:pPr>
        <w:spacing w:before="100" w:beforeAutospacing="1" w:after="24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84044">
        <w:rPr>
          <w:rFonts w:ascii="inherit" w:eastAsia="Times New Roman" w:hAnsi="inherit" w:cs="Times New Roman"/>
          <w:color w:val="000000"/>
          <w:sz w:val="24"/>
          <w:szCs w:val="24"/>
        </w:rPr>
        <w:t>C. W. Mills—</w:t>
      </w:r>
      <w:proofErr w:type="gramStart"/>
      <w:r w:rsidRPr="00584044">
        <w:rPr>
          <w:rFonts w:ascii="inherit" w:eastAsia="Times New Roman" w:hAnsi="inherit" w:cs="Times New Roman"/>
          <w:color w:val="000000"/>
          <w:sz w:val="24"/>
          <w:szCs w:val="24"/>
        </w:rPr>
        <w:t>The</w:t>
      </w:r>
      <w:proofErr w:type="gramEnd"/>
      <w:r w:rsidRPr="00584044">
        <w:rPr>
          <w:rFonts w:ascii="inherit" w:eastAsia="Times New Roman" w:hAnsi="inherit" w:cs="Times New Roman"/>
          <w:color w:val="000000"/>
          <w:sz w:val="24"/>
          <w:szCs w:val="24"/>
        </w:rPr>
        <w:t xml:space="preserve"> Power Elite</w:t>
      </w:r>
    </w:p>
    <w:p w:rsidR="00584044" w:rsidRPr="00584044" w:rsidRDefault="00F27861" w:rsidP="00584044">
      <w:pPr>
        <w:spacing w:before="100" w:beforeAutospacing="1" w:after="240" w:line="226" w:lineRule="atLeast"/>
        <w:ind w:right="-20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5" w:history="1"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https://www.youtube.com/watch?v=4Urxrv1fNKw</w:t>
        </w:r>
      </w:hyperlink>
    </w:p>
    <w:p w:rsidR="00584044" w:rsidRPr="00584044" w:rsidRDefault="00584044" w:rsidP="00584044">
      <w:pPr>
        <w:spacing w:before="100" w:beforeAutospacing="1" w:after="240" w:line="226" w:lineRule="atLeast"/>
        <w:ind w:right="-20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84044">
        <w:rPr>
          <w:rFonts w:ascii="inherit" w:eastAsia="Times New Roman" w:hAnsi="inherit" w:cs="Times New Roman"/>
          <w:color w:val="000000"/>
          <w:sz w:val="24"/>
          <w:szCs w:val="24"/>
        </w:rPr>
        <w:t> Interlocking Directorates</w:t>
      </w:r>
    </w:p>
    <w:p w:rsidR="00584044" w:rsidRDefault="00F27861" w:rsidP="00584044">
      <w:pPr>
        <w:spacing w:before="100" w:beforeAutospacing="1" w:after="240" w:line="226" w:lineRule="atLeast"/>
        <w:ind w:right="-20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6" w:history="1"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https://www.youtube.com/watch?v=Ogf8OlgOW64</w:t>
        </w:r>
      </w:hyperlink>
    </w:p>
    <w:p w:rsidR="00584044" w:rsidRPr="00584044" w:rsidRDefault="00F27861" w:rsidP="00584044">
      <w:pPr>
        <w:spacing w:before="100" w:beforeAutospacing="1" w:after="240" w:line="226" w:lineRule="atLeast"/>
        <w:ind w:right="-20"/>
        <w:rPr>
          <w:rFonts w:ascii="inherit" w:eastAsia="Times New Roman" w:hAnsi="inherit" w:cs="Times New Roman"/>
          <w:color w:val="000000"/>
          <w:sz w:val="24"/>
          <w:szCs w:val="24"/>
        </w:rPr>
      </w:pPr>
      <w:hyperlink r:id="rId7" w:history="1"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http:</w:t>
        </w:r>
        <w:r w:rsidR="00584044" w:rsidRPr="00584044">
          <w:rPr>
            <w:rFonts w:ascii="inherit" w:eastAsia="Times New Roman" w:hAnsi="inherit" w:cs="Times New Roman"/>
            <w:color w:val="00748B"/>
            <w:spacing w:val="-1"/>
            <w:sz w:val="24"/>
            <w:szCs w:val="24"/>
            <w:u w:val="single"/>
          </w:rPr>
          <w:t>/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/w</w:t>
        </w:r>
        <w:r w:rsidR="00584044" w:rsidRPr="00584044">
          <w:rPr>
            <w:rFonts w:ascii="inherit" w:eastAsia="Times New Roman" w:hAnsi="inherit" w:cs="Times New Roman"/>
            <w:color w:val="00748B"/>
            <w:spacing w:val="-1"/>
            <w:sz w:val="24"/>
            <w:szCs w:val="24"/>
            <w:u w:val="single"/>
          </w:rPr>
          <w:t>w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w2.ucs</w:t>
        </w:r>
        <w:r w:rsidR="00584044" w:rsidRPr="00584044">
          <w:rPr>
            <w:rFonts w:ascii="inherit" w:eastAsia="Times New Roman" w:hAnsi="inherit" w:cs="Times New Roman"/>
            <w:color w:val="00748B"/>
            <w:spacing w:val="-1"/>
            <w:sz w:val="24"/>
            <w:szCs w:val="24"/>
            <w:u w:val="single"/>
          </w:rPr>
          <w:t>c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.edu/</w:t>
        </w:r>
        <w:r w:rsidR="00584044" w:rsidRPr="00584044">
          <w:rPr>
            <w:rFonts w:ascii="inherit" w:eastAsia="Times New Roman" w:hAnsi="inherit" w:cs="Times New Roman"/>
            <w:color w:val="00748B"/>
            <w:spacing w:val="-1"/>
            <w:sz w:val="24"/>
            <w:szCs w:val="24"/>
            <w:u w:val="single"/>
          </w:rPr>
          <w:t>w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ho</w:t>
        </w:r>
        <w:r w:rsidR="00584044" w:rsidRPr="00584044">
          <w:rPr>
            <w:rFonts w:ascii="inherit" w:eastAsia="Times New Roman" w:hAnsi="inherit" w:cs="Times New Roman"/>
            <w:color w:val="00748B"/>
            <w:spacing w:val="-1"/>
            <w:sz w:val="24"/>
            <w:szCs w:val="24"/>
            <w:u w:val="single"/>
          </w:rPr>
          <w:t>r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ulesa</w:t>
        </w:r>
        <w:r w:rsidR="00584044" w:rsidRPr="00584044">
          <w:rPr>
            <w:rFonts w:ascii="inherit" w:eastAsia="Times New Roman" w:hAnsi="inherit" w:cs="Times New Roman"/>
            <w:color w:val="00748B"/>
            <w:spacing w:val="-3"/>
            <w:sz w:val="24"/>
            <w:szCs w:val="24"/>
            <w:u w:val="single"/>
          </w:rPr>
          <w:t>m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erica</w:t>
        </w:r>
        <w:r w:rsidR="00584044" w:rsidRPr="00584044">
          <w:rPr>
            <w:rFonts w:ascii="inherit" w:eastAsia="Times New Roman" w:hAnsi="inherit" w:cs="Times New Roman"/>
            <w:color w:val="00748B"/>
            <w:spacing w:val="-1"/>
            <w:sz w:val="24"/>
            <w:szCs w:val="24"/>
            <w:u w:val="single"/>
          </w:rPr>
          <w:t>/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p</w:t>
        </w:r>
        <w:r w:rsidR="00584044" w:rsidRPr="00584044">
          <w:rPr>
            <w:rFonts w:ascii="inherit" w:eastAsia="Times New Roman" w:hAnsi="inherit" w:cs="Times New Roman"/>
            <w:color w:val="00748B"/>
            <w:spacing w:val="1"/>
            <w:sz w:val="24"/>
            <w:szCs w:val="24"/>
            <w:u w:val="single"/>
          </w:rPr>
          <w:t>o</w:t>
        </w:r>
        <w:r w:rsidR="00584044" w:rsidRPr="00584044">
          <w:rPr>
            <w:rFonts w:ascii="inherit" w:eastAsia="Times New Roman" w:hAnsi="inherit" w:cs="Times New Roman"/>
            <w:color w:val="00748B"/>
            <w:spacing w:val="-1"/>
            <w:sz w:val="24"/>
            <w:szCs w:val="24"/>
            <w:u w:val="single"/>
          </w:rPr>
          <w:t>w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er/c</w:t>
        </w:r>
        <w:r w:rsidR="00584044" w:rsidRPr="00584044">
          <w:rPr>
            <w:rFonts w:ascii="inherit" w:eastAsia="Times New Roman" w:hAnsi="inherit" w:cs="Times New Roman"/>
            <w:color w:val="00748B"/>
            <w:spacing w:val="-1"/>
            <w:sz w:val="24"/>
            <w:szCs w:val="24"/>
            <w:u w:val="single"/>
          </w:rPr>
          <w:t>l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ass</w:t>
        </w:r>
        <w:r w:rsidR="00584044" w:rsidRPr="00584044">
          <w:rPr>
            <w:rFonts w:ascii="inherit" w:eastAsia="Times New Roman" w:hAnsi="inherit" w:cs="Times New Roman"/>
            <w:color w:val="00748B"/>
            <w:spacing w:val="-1"/>
            <w:sz w:val="24"/>
            <w:szCs w:val="24"/>
            <w:u w:val="single"/>
          </w:rPr>
          <w:t>_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d</w:t>
        </w:r>
        <w:r w:rsidR="00584044" w:rsidRPr="00584044">
          <w:rPr>
            <w:rFonts w:ascii="inherit" w:eastAsia="Times New Roman" w:hAnsi="inherit" w:cs="Times New Roman"/>
            <w:color w:val="00748B"/>
            <w:spacing w:val="1"/>
            <w:sz w:val="24"/>
            <w:szCs w:val="24"/>
            <w:u w:val="single"/>
          </w:rPr>
          <w:t>o</w:t>
        </w:r>
        <w:r w:rsidR="00584044" w:rsidRPr="00584044">
          <w:rPr>
            <w:rFonts w:ascii="inherit" w:eastAsia="Times New Roman" w:hAnsi="inherit" w:cs="Times New Roman"/>
            <w:color w:val="00748B"/>
            <w:spacing w:val="-2"/>
            <w:sz w:val="24"/>
            <w:szCs w:val="24"/>
            <w:u w:val="single"/>
          </w:rPr>
          <w:t>m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inat</w:t>
        </w:r>
        <w:r w:rsidR="00584044" w:rsidRPr="00584044">
          <w:rPr>
            <w:rFonts w:ascii="inherit" w:eastAsia="Times New Roman" w:hAnsi="inherit" w:cs="Times New Roman"/>
            <w:color w:val="00748B"/>
            <w:spacing w:val="-1"/>
            <w:sz w:val="24"/>
            <w:szCs w:val="24"/>
            <w:u w:val="single"/>
          </w:rPr>
          <w:t>i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o</w:t>
        </w:r>
        <w:r w:rsidR="00584044" w:rsidRPr="00584044">
          <w:rPr>
            <w:rFonts w:ascii="inherit" w:eastAsia="Times New Roman" w:hAnsi="inherit" w:cs="Times New Roman"/>
            <w:color w:val="00748B"/>
            <w:spacing w:val="1"/>
            <w:sz w:val="24"/>
            <w:szCs w:val="24"/>
            <w:u w:val="single"/>
          </w:rPr>
          <w:t>n</w:t>
        </w:r>
        <w:r w:rsidR="00584044" w:rsidRPr="00584044">
          <w:rPr>
            <w:rFonts w:ascii="inherit" w:eastAsia="Times New Roman" w:hAnsi="inherit" w:cs="Times New Roman"/>
            <w:color w:val="00748B"/>
            <w:spacing w:val="-1"/>
            <w:sz w:val="24"/>
            <w:szCs w:val="24"/>
            <w:u w:val="single"/>
          </w:rPr>
          <w:t>.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ht</w:t>
        </w:r>
        <w:r w:rsidR="00584044" w:rsidRPr="00584044">
          <w:rPr>
            <w:rFonts w:ascii="inherit" w:eastAsia="Times New Roman" w:hAnsi="inherit" w:cs="Times New Roman"/>
            <w:color w:val="00748B"/>
            <w:spacing w:val="-2"/>
            <w:sz w:val="24"/>
            <w:szCs w:val="24"/>
            <w:u w:val="single"/>
          </w:rPr>
          <w:t>m</w:t>
        </w:r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l</w:t>
        </w:r>
      </w:hyperlink>
    </w:p>
    <w:p w:rsidR="00584044" w:rsidRPr="00584044" w:rsidRDefault="00584044" w:rsidP="00584044">
      <w:pPr>
        <w:spacing w:before="100" w:beforeAutospacing="1" w:after="240" w:line="240" w:lineRule="auto"/>
        <w:rPr>
          <w:rFonts w:ascii="inherit" w:eastAsia="Times New Roman" w:hAnsi="inherit" w:cs="Times New Roman"/>
          <w:color w:val="000000"/>
          <w:sz w:val="24"/>
          <w:szCs w:val="24"/>
        </w:rPr>
      </w:pPr>
      <w:r w:rsidRPr="00584044">
        <w:rPr>
          <w:rFonts w:ascii="inherit" w:eastAsia="Times New Roman" w:hAnsi="inherit" w:cs="Times New Roman"/>
          <w:color w:val="000000"/>
          <w:sz w:val="24"/>
          <w:szCs w:val="24"/>
        </w:rPr>
        <w:t> Income Inequality--PBS</w:t>
      </w:r>
    </w:p>
    <w:p w:rsidR="00F461DE" w:rsidRDefault="00F27861" w:rsidP="00584044">
      <w:hyperlink r:id="rId8" w:history="1">
        <w:r w:rsidR="00584044" w:rsidRPr="00584044">
          <w:rPr>
            <w:rFonts w:ascii="inherit" w:eastAsia="Times New Roman" w:hAnsi="inherit" w:cs="Times New Roman"/>
            <w:color w:val="00748B"/>
            <w:sz w:val="24"/>
            <w:szCs w:val="24"/>
            <w:u w:val="single"/>
          </w:rPr>
          <w:t>http://www.pbs.org/now/shows/332/video.html</w:t>
        </w:r>
      </w:hyperlink>
    </w:p>
    <w:sectPr w:rsidR="00F46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044"/>
    <w:rsid w:val="00584044"/>
    <w:rsid w:val="00F27861"/>
    <w:rsid w:val="00F46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now/shows/332/video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2.ucsc.edu/whorulesamerica/power/class_domination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Ogf8OlgOW64" TargetMode="External"/><Relationship Id="rId5" Type="http://schemas.openxmlformats.org/officeDocument/2006/relationships/hyperlink" Target="https://www.youtube.com/watch?v=4Urxrv1fNKw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Rayford, Watina R</dc:creator>
  <cp:lastModifiedBy>user</cp:lastModifiedBy>
  <cp:revision>2</cp:revision>
  <dcterms:created xsi:type="dcterms:W3CDTF">2016-09-29T05:42:00Z</dcterms:created>
  <dcterms:modified xsi:type="dcterms:W3CDTF">2016-09-29T05:42:00Z</dcterms:modified>
</cp:coreProperties>
</file>