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Autism Children research paper.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Background: </w:t>
      </w:r>
      <w:r>
        <w:rPr>
          <w:rFonts w:hint="default" w:ascii="Times New Roman" w:hAnsi="Times New Roman" w:cs="Times New Roman"/>
          <w:sz w:val="24"/>
          <w:szCs w:val="24"/>
        </w:rPr>
        <w:t>James, a 4 yr.old child, was diagnosed in the ASD spectrum. He is enrolled in a Head Start program.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esearch about the efficacy and fidelity of specific interventions fit for the child, and will present strategies on how to work with the child in both home and school settings.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Deliverables: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Students will submit one written report about the specific case assignment including a brief description of the disorder, causes, latest research, and interventions. Minimum of 4 pages, including references.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Students are to report the content of the written assignment, and present a power point with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8-1</w:t>
      </w:r>
      <w:r>
        <w:rPr>
          <w:rFonts w:hint="default" w:ascii="Times New Roman" w:hAnsi="Times New Roman" w:cs="Times New Roman"/>
          <w:sz w:val="24"/>
          <w:szCs w:val="24"/>
        </w:rPr>
        <w:t>0 slides.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3. After the oral report, students will implement one activity that will engage the class for a maximum of 15 minutes. The goal of the  activity is to assess understanding of the key points of the presentation.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A5579"/>
    <w:multiLevelType w:val="singleLevel"/>
    <w:tmpl w:val="92AA557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33021"/>
    <w:rsid w:val="004736B0"/>
    <w:rsid w:val="0C441659"/>
    <w:rsid w:val="338415BD"/>
    <w:rsid w:val="569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2019-04-16T05:16:00Z</dcterms:created>
  <dc:creator>K-Young</dc:creator>
  <cp:lastModifiedBy>爬坑少年</cp:lastModifiedBy>
  <dcterms:modified xsi:type="dcterms:W3CDTF">2019-04-16T06:47:02Z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