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93" w:rsidRDefault="00140993" w:rsidP="002B4C92">
      <w:r>
        <w:t>Positive Intelligence</w:t>
      </w:r>
    </w:p>
    <w:p w:rsidR="00140993" w:rsidRDefault="00140993" w:rsidP="00140993">
      <w:r>
        <w:t>Goal: Utilizing knowledge of positive intelligence to understand group members to get highest possible performance in group assignments.</w:t>
      </w:r>
    </w:p>
    <w:p w:rsidR="006A3068" w:rsidRPr="006A3068" w:rsidRDefault="006A3068" w:rsidP="00F36AA1">
      <w:pPr>
        <w:pStyle w:val="Heading2"/>
        <w:spacing w:line="240" w:lineRule="auto"/>
      </w:pPr>
      <w:r>
        <w:t xml:space="preserve">Why: </w:t>
      </w:r>
      <w:r w:rsidRPr="006A3068">
        <w:t>Saboteurs are your invisible agents of self-sabotage. They represent your brain’s automatic mental habits with limiting beliefs and assumptions about how to handle life’s challenges. They include the Judge, Controller, Avoider, Victim, Stickler and 5 others.</w:t>
      </w:r>
    </w:p>
    <w:p w:rsidR="006A3068" w:rsidRPr="006A3068" w:rsidRDefault="006A3068" w:rsidP="00F36AA1">
      <w:pPr>
        <w:pStyle w:val="Heading2"/>
        <w:spacing w:line="240" w:lineRule="auto"/>
      </w:pPr>
      <w:r w:rsidRPr="006A3068">
        <w:t>Your Saboteurs cause all your stress, unhappiness and negative feelings. You can learn to meet your challenges by activating a different voice and region of your brain that performs far better while producing positive feelings like curiosity, empathy, creativity, and peace, with a laser focus on action.</w:t>
      </w:r>
    </w:p>
    <w:p w:rsidR="00576E13" w:rsidRDefault="00576E13" w:rsidP="00140993">
      <w:r>
        <w:t>Expectations:</w:t>
      </w:r>
    </w:p>
    <w:p w:rsidR="00140993" w:rsidRDefault="00140993" w:rsidP="00140993">
      <w:r>
        <w:t xml:space="preserve">Step-1: Understand what </w:t>
      </w:r>
      <w:r w:rsidR="006A3068">
        <w:t>positive intelligence is</w:t>
      </w:r>
      <w:r w:rsidR="00576E13">
        <w:t xml:space="preserve"> by seeing the videos and ted talks.</w:t>
      </w:r>
    </w:p>
    <w:p w:rsidR="006A3068" w:rsidRDefault="000D6195" w:rsidP="00140993">
      <w:hyperlink r:id="rId5" w:history="1">
        <w:r w:rsidR="006A3068" w:rsidRPr="00CD233F">
          <w:rPr>
            <w:rStyle w:val="Hyperlink"/>
          </w:rPr>
          <w:t>https://www.youtube.com/watch?v=ta5IkSsc8qk</w:t>
        </w:r>
      </w:hyperlink>
    </w:p>
    <w:p w:rsidR="00576E13" w:rsidRDefault="00576E13" w:rsidP="00140993">
      <w:r>
        <w:t>Step-2 Learn about definitions of positive intelligence terms (e.g. sage, saboteurs</w:t>
      </w:r>
      <w:proofErr w:type="gramStart"/>
      <w:r>
        <w:t>, )</w:t>
      </w:r>
      <w:proofErr w:type="gramEnd"/>
      <w:r>
        <w:t xml:space="preserve"> from the website</w:t>
      </w:r>
    </w:p>
    <w:p w:rsidR="00F36AA1" w:rsidRDefault="000D6195" w:rsidP="00140993">
      <w:hyperlink r:id="rId6" w:history="1">
        <w:r w:rsidR="00F36AA1" w:rsidRPr="00CD233F">
          <w:rPr>
            <w:rStyle w:val="Hyperlink"/>
          </w:rPr>
          <w:t>https://www.positiveintelligence.com/</w:t>
        </w:r>
      </w:hyperlink>
    </w:p>
    <w:p w:rsidR="006A3068" w:rsidRDefault="006A3068" w:rsidP="00140993">
      <w:r>
        <w:t xml:space="preserve">Step-3: </w:t>
      </w:r>
    </w:p>
    <w:p w:rsidR="0011482C" w:rsidRPr="00192B8F" w:rsidRDefault="0011482C" w:rsidP="00140993">
      <w:pPr>
        <w:rPr>
          <w:b/>
          <w:bCs/>
        </w:rPr>
      </w:pPr>
      <w:r w:rsidRPr="00192B8F">
        <w:rPr>
          <w:b/>
          <w:bCs/>
        </w:rPr>
        <w:t>Question-</w:t>
      </w:r>
      <w:r w:rsidR="006A3068" w:rsidRPr="00192B8F">
        <w:rPr>
          <w:b/>
          <w:bCs/>
        </w:rPr>
        <w:t>1</w:t>
      </w:r>
      <w:r w:rsidRPr="00192B8F">
        <w:rPr>
          <w:b/>
          <w:bCs/>
        </w:rPr>
        <w:t xml:space="preserve"> What is Maslow chart of hierarchy of need? Briefly explain each level of Maslow pyramid and give 1 or 2 example of people (may be imaginary) whose description/ activities correspond to individual levels.  </w:t>
      </w:r>
    </w:p>
    <w:p w:rsidR="00140993" w:rsidRDefault="00140993" w:rsidP="00140993">
      <w:r>
        <w:t>Question-</w:t>
      </w:r>
      <w:r w:rsidR="006A3068">
        <w:t>2</w:t>
      </w:r>
      <w:r>
        <w:t xml:space="preserve">: What is sage mode? </w:t>
      </w:r>
      <w:r w:rsidR="00A73F7F">
        <w:t xml:space="preserve">What are the main signs (nature of a human) that indicates if a person is living in sage mode? </w:t>
      </w:r>
      <w:r>
        <w:t>Give three examples of people you know live in the sage mode (or sage mentality)</w:t>
      </w:r>
    </w:p>
    <w:p w:rsidR="00140993" w:rsidRDefault="00140993" w:rsidP="00140993">
      <w:r>
        <w:t>Question-</w:t>
      </w:r>
      <w:r w:rsidR="006A3068">
        <w:t>3</w:t>
      </w:r>
      <w:r>
        <w:t>: How knowing about the “sage mode” can help you make best out of your skills and talents?</w:t>
      </w:r>
    </w:p>
    <w:p w:rsidR="00140993" w:rsidRDefault="00140993" w:rsidP="00140993">
      <w:r>
        <w:t>Question-</w:t>
      </w:r>
      <w:r w:rsidR="006A3068">
        <w:t>4</w:t>
      </w:r>
      <w:r>
        <w:t>:</w:t>
      </w:r>
      <w:r w:rsidR="00537EC7">
        <w:t xml:space="preserve"> What is judge mode (or judge mentality)? What is the historical (evolutionary) reason every human has a judge character? </w:t>
      </w:r>
    </w:p>
    <w:p w:rsidR="00140993" w:rsidRDefault="00140993" w:rsidP="00140993">
      <w:r>
        <w:t>Question</w:t>
      </w:r>
      <w:r w:rsidR="00537EC7">
        <w:t>-</w:t>
      </w:r>
      <w:r w:rsidR="006A3068">
        <w:t>5</w:t>
      </w:r>
      <w:r w:rsidR="00537EC7">
        <w:t>: How does knowing about “judge mode” can help you when not to judge? Give three situations when you should judge? Give three situations when you should not judge other?</w:t>
      </w:r>
    </w:p>
    <w:p w:rsidR="00537EC7" w:rsidRDefault="00537EC7" w:rsidP="00140993">
      <w:r>
        <w:t>Quest</w:t>
      </w:r>
      <w:r w:rsidR="0011482C">
        <w:t>ion-</w:t>
      </w:r>
      <w:r w:rsidR="006A3068">
        <w:t>6</w:t>
      </w:r>
      <w:r w:rsidR="0011482C">
        <w:t>: What are saboteurs</w:t>
      </w:r>
      <w:r w:rsidR="00F93D86">
        <w:t>? How many types of saboteurs are there? What is the process of making saboteurs in a human?</w:t>
      </w:r>
    </w:p>
    <w:p w:rsidR="00F36AA1" w:rsidRDefault="00F36AA1" w:rsidP="00140993">
      <w:r>
        <w:t xml:space="preserve">Question-7: How to strengthen your “SAGE” brain and weaken your “SABOTEURE”. </w:t>
      </w:r>
    </w:p>
    <w:p w:rsidR="00F93D86" w:rsidRDefault="00F93D86" w:rsidP="00140993">
      <w:r>
        <w:t>Question-</w:t>
      </w:r>
      <w:r w:rsidR="00F36AA1">
        <w:t>8</w:t>
      </w:r>
      <w:r w:rsidR="006A3068">
        <w:t xml:space="preserve">: </w:t>
      </w:r>
      <w:r>
        <w:t>How does knowing about saboteurs can help you make best of your skills and talent?</w:t>
      </w:r>
    </w:p>
    <w:p w:rsidR="00F93D86" w:rsidRDefault="00F93D86" w:rsidP="00140993">
      <w:r>
        <w:t>Question-</w:t>
      </w:r>
      <w:r w:rsidR="00F36AA1">
        <w:t>9</w:t>
      </w:r>
      <w:r w:rsidR="006A3068">
        <w:t xml:space="preserve">: </w:t>
      </w:r>
      <w:r>
        <w:t>How does knowing about saboteurs can help you make best out of OTHERs skill and talents?</w:t>
      </w:r>
    </w:p>
    <w:p w:rsidR="00F93D86" w:rsidRDefault="00A73F7F" w:rsidP="00140993">
      <w:r>
        <w:t>Question-</w:t>
      </w:r>
      <w:r w:rsidR="00F36AA1">
        <w:t>10</w:t>
      </w:r>
      <w:r w:rsidR="006A3068">
        <w:t>:</w:t>
      </w:r>
      <w:r>
        <w:t xml:space="preserve"> How will you deal with a team member who is living under saboteur effects and not doing his part/section? </w:t>
      </w:r>
    </w:p>
    <w:p w:rsidR="00917AF7" w:rsidRDefault="00917AF7" w:rsidP="002B4C92">
      <w:pPr>
        <w:pStyle w:val="IntenseQuote"/>
      </w:pPr>
      <w:r>
        <w:lastRenderedPageBreak/>
        <w:t xml:space="preserve">Application of Positive Intelligence </w:t>
      </w:r>
      <w:bookmarkStart w:id="0" w:name="_GoBack"/>
      <w:bookmarkEnd w:id="0"/>
    </w:p>
    <w:p w:rsidR="003221F8" w:rsidRDefault="003221F8" w:rsidP="00140993">
      <w:r>
        <w:t xml:space="preserve">Every human has strengths and weakness. Every human also has good and bad traits. You are challenged to apply your knowledge of positive intelligence to find strength(sage traits) and weaknesses (saboteur traits). Most importantly, DO NOT write anybody name. If you have five group members call them A, B,C,D, and E in your analysis.  </w:t>
      </w:r>
    </w:p>
    <w:p w:rsidR="00917AF7" w:rsidRDefault="00917AF7" w:rsidP="00140993">
      <w:r>
        <w:t>Question</w:t>
      </w:r>
      <w:r w:rsidR="00F36AA1">
        <w:t xml:space="preserve"> 11</w:t>
      </w:r>
      <w:r w:rsidR="00032E09">
        <w:t>: I</w:t>
      </w:r>
      <w:r>
        <w:t xml:space="preserve">dentify </w:t>
      </w:r>
      <w:r w:rsidR="003221F8">
        <w:t xml:space="preserve">sage characteristics in your teammates. </w:t>
      </w:r>
      <w:r w:rsidR="00D14C1D">
        <w:t xml:space="preserve">Please give rating on 0 to 9 scale to each member for 1-7 sage traits. 0 mean no trait is there. 9 means trait is very strongly and consistently observable.  </w:t>
      </w:r>
    </w:p>
    <w:tbl>
      <w:tblPr>
        <w:tblStyle w:val="TableGrid"/>
        <w:tblW w:w="0" w:type="auto"/>
        <w:tblLook w:val="04A0"/>
      </w:tblPr>
      <w:tblGrid>
        <w:gridCol w:w="715"/>
        <w:gridCol w:w="4590"/>
        <w:gridCol w:w="810"/>
        <w:gridCol w:w="810"/>
        <w:gridCol w:w="810"/>
        <w:gridCol w:w="810"/>
        <w:gridCol w:w="805"/>
      </w:tblGrid>
      <w:tr w:rsidR="00D14C1D" w:rsidTr="00032E09">
        <w:tc>
          <w:tcPr>
            <w:tcW w:w="715" w:type="dxa"/>
            <w:vMerge w:val="restart"/>
          </w:tcPr>
          <w:p w:rsidR="00D14C1D" w:rsidRDefault="00D14C1D" w:rsidP="003221F8"/>
        </w:tc>
        <w:tc>
          <w:tcPr>
            <w:tcW w:w="4590" w:type="dxa"/>
            <w:vMerge w:val="restart"/>
          </w:tcPr>
          <w:p w:rsidR="00D14C1D" w:rsidRDefault="00D14C1D" w:rsidP="003221F8">
            <w:r>
              <w:t>Sage traits (Thriving brain)</w:t>
            </w:r>
          </w:p>
        </w:tc>
        <w:tc>
          <w:tcPr>
            <w:tcW w:w="4045" w:type="dxa"/>
            <w:gridSpan w:val="5"/>
          </w:tcPr>
          <w:p w:rsidR="00D14C1D" w:rsidRDefault="00D14C1D" w:rsidP="00032E09">
            <w:pPr>
              <w:jc w:val="center"/>
            </w:pPr>
            <w:r>
              <w:t>Member</w:t>
            </w:r>
          </w:p>
        </w:tc>
      </w:tr>
      <w:tr w:rsidR="00D14C1D" w:rsidTr="000D7C31">
        <w:tc>
          <w:tcPr>
            <w:tcW w:w="715" w:type="dxa"/>
            <w:vMerge/>
          </w:tcPr>
          <w:p w:rsidR="00D14C1D" w:rsidRDefault="00D14C1D" w:rsidP="003221F8"/>
        </w:tc>
        <w:tc>
          <w:tcPr>
            <w:tcW w:w="4590" w:type="dxa"/>
            <w:vMerge/>
          </w:tcPr>
          <w:p w:rsidR="00D14C1D" w:rsidRDefault="00D14C1D" w:rsidP="003221F8"/>
        </w:tc>
        <w:tc>
          <w:tcPr>
            <w:tcW w:w="810" w:type="dxa"/>
          </w:tcPr>
          <w:p w:rsidR="00D14C1D" w:rsidRDefault="00D14C1D" w:rsidP="003221F8">
            <w:r>
              <w:t>A</w:t>
            </w:r>
          </w:p>
        </w:tc>
        <w:tc>
          <w:tcPr>
            <w:tcW w:w="810" w:type="dxa"/>
          </w:tcPr>
          <w:p w:rsidR="00D14C1D" w:rsidRDefault="00D14C1D" w:rsidP="003221F8">
            <w:r>
              <w:t>B</w:t>
            </w:r>
          </w:p>
        </w:tc>
        <w:tc>
          <w:tcPr>
            <w:tcW w:w="810" w:type="dxa"/>
          </w:tcPr>
          <w:p w:rsidR="00D14C1D" w:rsidRDefault="00D14C1D" w:rsidP="003221F8">
            <w:r>
              <w:t>C</w:t>
            </w:r>
          </w:p>
        </w:tc>
        <w:tc>
          <w:tcPr>
            <w:tcW w:w="810" w:type="dxa"/>
          </w:tcPr>
          <w:p w:rsidR="00D14C1D" w:rsidRDefault="00D14C1D" w:rsidP="003221F8">
            <w:r>
              <w:t>D</w:t>
            </w:r>
          </w:p>
        </w:tc>
        <w:tc>
          <w:tcPr>
            <w:tcW w:w="805" w:type="dxa"/>
          </w:tcPr>
          <w:p w:rsidR="00D14C1D" w:rsidRDefault="00D14C1D" w:rsidP="003221F8">
            <w:r>
              <w:t>E</w:t>
            </w:r>
          </w:p>
        </w:tc>
      </w:tr>
      <w:tr w:rsidR="000D7C31" w:rsidTr="000D7C31">
        <w:tc>
          <w:tcPr>
            <w:tcW w:w="715" w:type="dxa"/>
          </w:tcPr>
          <w:p w:rsidR="00032E09" w:rsidRDefault="00032E09" w:rsidP="00032E09">
            <w:r>
              <w:t>1</w:t>
            </w:r>
          </w:p>
        </w:tc>
        <w:tc>
          <w:tcPr>
            <w:tcW w:w="4590" w:type="dxa"/>
          </w:tcPr>
          <w:p w:rsidR="00032E09" w:rsidRDefault="00032E09" w:rsidP="00032E09">
            <w:r>
              <w:t>See positive message and opportunity in every good or bad news</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r w:rsidR="000D7C31" w:rsidTr="000D7C31">
        <w:tc>
          <w:tcPr>
            <w:tcW w:w="715" w:type="dxa"/>
          </w:tcPr>
          <w:p w:rsidR="00032E09" w:rsidRDefault="00032E09" w:rsidP="00032E09">
            <w:r>
              <w:t>2</w:t>
            </w:r>
          </w:p>
        </w:tc>
        <w:tc>
          <w:tcPr>
            <w:tcW w:w="4590" w:type="dxa"/>
          </w:tcPr>
          <w:p w:rsidR="00032E09" w:rsidRDefault="00032E09" w:rsidP="00032E09">
            <w:r>
              <w:t>Curiosity (want to know more)</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r w:rsidR="000D7C31" w:rsidTr="000D7C31">
        <w:tc>
          <w:tcPr>
            <w:tcW w:w="715" w:type="dxa"/>
          </w:tcPr>
          <w:p w:rsidR="00032E09" w:rsidRDefault="00032E09" w:rsidP="00032E09">
            <w:r>
              <w:t>3</w:t>
            </w:r>
          </w:p>
        </w:tc>
        <w:tc>
          <w:tcPr>
            <w:tcW w:w="4590" w:type="dxa"/>
          </w:tcPr>
          <w:p w:rsidR="00032E09" w:rsidRDefault="00032E09" w:rsidP="00032E09">
            <w:r>
              <w:t>Creativity (coming up with new ideas)</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r w:rsidR="000D7C31" w:rsidTr="000D7C31">
        <w:tc>
          <w:tcPr>
            <w:tcW w:w="715" w:type="dxa"/>
          </w:tcPr>
          <w:p w:rsidR="00032E09" w:rsidRDefault="00032E09" w:rsidP="00032E09">
            <w:r>
              <w:t>4</w:t>
            </w:r>
          </w:p>
        </w:tc>
        <w:tc>
          <w:tcPr>
            <w:tcW w:w="4590" w:type="dxa"/>
          </w:tcPr>
          <w:p w:rsidR="00032E09" w:rsidRDefault="00032E09" w:rsidP="00032E09">
            <w:r>
              <w:t>Resolve (Focus on finding solution not problems)</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r w:rsidR="000D7C31" w:rsidTr="000D7C31">
        <w:tc>
          <w:tcPr>
            <w:tcW w:w="715" w:type="dxa"/>
          </w:tcPr>
          <w:p w:rsidR="00032E09" w:rsidRDefault="00032E09" w:rsidP="00032E09">
            <w:r>
              <w:t>5</w:t>
            </w:r>
          </w:p>
        </w:tc>
        <w:tc>
          <w:tcPr>
            <w:tcW w:w="4590" w:type="dxa"/>
          </w:tcPr>
          <w:p w:rsidR="00032E09" w:rsidRDefault="00032E09" w:rsidP="00032E09">
            <w:r>
              <w:t>Calm (when dealing with other members)</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r w:rsidR="000D7C31" w:rsidTr="000D7C31">
        <w:tc>
          <w:tcPr>
            <w:tcW w:w="715" w:type="dxa"/>
          </w:tcPr>
          <w:p w:rsidR="00032E09" w:rsidRDefault="00032E09" w:rsidP="00032E09">
            <w:r>
              <w:t>6</w:t>
            </w:r>
          </w:p>
        </w:tc>
        <w:tc>
          <w:tcPr>
            <w:tcW w:w="4590" w:type="dxa"/>
          </w:tcPr>
          <w:p w:rsidR="00032E09" w:rsidRDefault="00032E09" w:rsidP="00032E09">
            <w:r>
              <w:t>Joy (Group member is joyful and pleasing to me)</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r w:rsidR="00032E09" w:rsidTr="000D7C31">
        <w:tc>
          <w:tcPr>
            <w:tcW w:w="715" w:type="dxa"/>
          </w:tcPr>
          <w:p w:rsidR="00032E09" w:rsidRDefault="00032E09" w:rsidP="00032E09">
            <w:r>
              <w:t>7</w:t>
            </w:r>
          </w:p>
        </w:tc>
        <w:tc>
          <w:tcPr>
            <w:tcW w:w="4590" w:type="dxa"/>
          </w:tcPr>
          <w:p w:rsidR="00032E09" w:rsidRDefault="00032E09" w:rsidP="00032E09">
            <w:r>
              <w:t>Peace (member seems satisfied and at peace)</w:t>
            </w:r>
          </w:p>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10" w:type="dxa"/>
          </w:tcPr>
          <w:p w:rsidR="00032E09" w:rsidRDefault="00032E09" w:rsidP="00032E09"/>
        </w:tc>
        <w:tc>
          <w:tcPr>
            <w:tcW w:w="805" w:type="dxa"/>
          </w:tcPr>
          <w:p w:rsidR="00032E09" w:rsidRDefault="00032E09" w:rsidP="00032E09"/>
        </w:tc>
      </w:tr>
    </w:tbl>
    <w:p w:rsidR="003221F8" w:rsidRDefault="003221F8" w:rsidP="00140993"/>
    <w:p w:rsidR="00D14C1D" w:rsidRDefault="00D14C1D" w:rsidP="00D14C1D">
      <w:r>
        <w:t>Question</w:t>
      </w:r>
      <w:r w:rsidR="00F36AA1">
        <w:t xml:space="preserve"> 12</w:t>
      </w:r>
      <w:r>
        <w:t xml:space="preserve">: Identify judge and saboteur characteristics in your teammates. Please give rating on 0 to 9 scale to each member for 1-7 sage traits. 0 mean no trait is there (trait absent). 9 means trait is very strongly and consistently observable.   </w:t>
      </w:r>
    </w:p>
    <w:tbl>
      <w:tblPr>
        <w:tblStyle w:val="TableGrid"/>
        <w:tblW w:w="0" w:type="auto"/>
        <w:tblLook w:val="04A0"/>
      </w:tblPr>
      <w:tblGrid>
        <w:gridCol w:w="715"/>
        <w:gridCol w:w="4590"/>
        <w:gridCol w:w="990"/>
        <w:gridCol w:w="810"/>
        <w:gridCol w:w="900"/>
        <w:gridCol w:w="720"/>
        <w:gridCol w:w="625"/>
      </w:tblGrid>
      <w:tr w:rsidR="00D14C1D" w:rsidTr="00A555E3">
        <w:tc>
          <w:tcPr>
            <w:tcW w:w="715" w:type="dxa"/>
          </w:tcPr>
          <w:p w:rsidR="00D14C1D" w:rsidRDefault="00D14C1D" w:rsidP="00A555E3"/>
        </w:tc>
        <w:tc>
          <w:tcPr>
            <w:tcW w:w="4590" w:type="dxa"/>
          </w:tcPr>
          <w:p w:rsidR="00D14C1D" w:rsidRDefault="00D14C1D" w:rsidP="00A555E3"/>
        </w:tc>
        <w:tc>
          <w:tcPr>
            <w:tcW w:w="4045" w:type="dxa"/>
            <w:gridSpan w:val="5"/>
          </w:tcPr>
          <w:p w:rsidR="00D14C1D" w:rsidRDefault="00D14C1D" w:rsidP="00A555E3">
            <w:pPr>
              <w:jc w:val="center"/>
            </w:pPr>
            <w:r>
              <w:t>Member</w:t>
            </w:r>
          </w:p>
        </w:tc>
      </w:tr>
      <w:tr w:rsidR="00D14C1D" w:rsidTr="00A555E3">
        <w:tc>
          <w:tcPr>
            <w:tcW w:w="715" w:type="dxa"/>
          </w:tcPr>
          <w:p w:rsidR="00D14C1D" w:rsidRDefault="00D14C1D" w:rsidP="00A555E3"/>
        </w:tc>
        <w:tc>
          <w:tcPr>
            <w:tcW w:w="4590" w:type="dxa"/>
          </w:tcPr>
          <w:p w:rsidR="00D14C1D" w:rsidRDefault="00D14C1D" w:rsidP="00A555E3">
            <w:r>
              <w:t>Survivor traits</w:t>
            </w:r>
          </w:p>
        </w:tc>
        <w:tc>
          <w:tcPr>
            <w:tcW w:w="990" w:type="dxa"/>
          </w:tcPr>
          <w:p w:rsidR="00D14C1D" w:rsidRDefault="00D14C1D" w:rsidP="00A555E3">
            <w:r>
              <w:t>A</w:t>
            </w:r>
          </w:p>
        </w:tc>
        <w:tc>
          <w:tcPr>
            <w:tcW w:w="810" w:type="dxa"/>
          </w:tcPr>
          <w:p w:rsidR="00D14C1D" w:rsidRDefault="00D14C1D" w:rsidP="00A555E3">
            <w:r>
              <w:t>B</w:t>
            </w:r>
          </w:p>
        </w:tc>
        <w:tc>
          <w:tcPr>
            <w:tcW w:w="900" w:type="dxa"/>
          </w:tcPr>
          <w:p w:rsidR="00D14C1D" w:rsidRDefault="00D14C1D" w:rsidP="00A555E3">
            <w:r>
              <w:t>C</w:t>
            </w:r>
          </w:p>
        </w:tc>
        <w:tc>
          <w:tcPr>
            <w:tcW w:w="720" w:type="dxa"/>
          </w:tcPr>
          <w:p w:rsidR="00D14C1D" w:rsidRDefault="00D14C1D" w:rsidP="00A555E3">
            <w:r>
              <w:t>D</w:t>
            </w:r>
          </w:p>
        </w:tc>
        <w:tc>
          <w:tcPr>
            <w:tcW w:w="625" w:type="dxa"/>
          </w:tcPr>
          <w:p w:rsidR="00D14C1D" w:rsidRDefault="00D14C1D" w:rsidP="00A555E3">
            <w:r>
              <w:t>E</w:t>
            </w:r>
          </w:p>
        </w:tc>
      </w:tr>
      <w:tr w:rsidR="00D14C1D" w:rsidTr="00A555E3">
        <w:tc>
          <w:tcPr>
            <w:tcW w:w="715" w:type="dxa"/>
          </w:tcPr>
          <w:p w:rsidR="00D14C1D" w:rsidRDefault="000D7C31" w:rsidP="00A555E3">
            <w:r>
              <w:t>0</w:t>
            </w:r>
          </w:p>
        </w:tc>
        <w:tc>
          <w:tcPr>
            <w:tcW w:w="4590" w:type="dxa"/>
          </w:tcPr>
          <w:p w:rsidR="00D14C1D" w:rsidRDefault="00D14C1D" w:rsidP="00A555E3">
            <w:r>
              <w:t>Judge (judging every thing as good or bad)</w:t>
            </w:r>
          </w:p>
        </w:tc>
        <w:tc>
          <w:tcPr>
            <w:tcW w:w="990" w:type="dxa"/>
          </w:tcPr>
          <w:p w:rsidR="00D14C1D" w:rsidRDefault="00D14C1D" w:rsidP="00A555E3"/>
        </w:tc>
        <w:tc>
          <w:tcPr>
            <w:tcW w:w="810" w:type="dxa"/>
          </w:tcPr>
          <w:p w:rsidR="00D14C1D" w:rsidRDefault="00D14C1D" w:rsidP="00A555E3"/>
        </w:tc>
        <w:tc>
          <w:tcPr>
            <w:tcW w:w="900" w:type="dxa"/>
          </w:tcPr>
          <w:p w:rsidR="00D14C1D" w:rsidRDefault="00D14C1D" w:rsidP="00A555E3"/>
        </w:tc>
        <w:tc>
          <w:tcPr>
            <w:tcW w:w="720" w:type="dxa"/>
          </w:tcPr>
          <w:p w:rsidR="00D14C1D" w:rsidRDefault="00D14C1D" w:rsidP="00A555E3"/>
        </w:tc>
        <w:tc>
          <w:tcPr>
            <w:tcW w:w="625" w:type="dxa"/>
          </w:tcPr>
          <w:p w:rsidR="00D14C1D" w:rsidRDefault="00D14C1D" w:rsidP="00A555E3"/>
        </w:tc>
      </w:tr>
      <w:tr w:rsidR="000D7C31" w:rsidTr="00A555E3">
        <w:tc>
          <w:tcPr>
            <w:tcW w:w="715" w:type="dxa"/>
          </w:tcPr>
          <w:p w:rsidR="000D7C31" w:rsidRDefault="000D7C31" w:rsidP="000D7C31">
            <w:r>
              <w:t>1</w:t>
            </w:r>
          </w:p>
        </w:tc>
        <w:tc>
          <w:tcPr>
            <w:tcW w:w="4590" w:type="dxa"/>
          </w:tcPr>
          <w:p w:rsidR="000D7C31" w:rsidRDefault="000D7C31" w:rsidP="000D7C31">
            <w:r>
              <w:t xml:space="preserve">Controller </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2</w:t>
            </w:r>
          </w:p>
        </w:tc>
        <w:tc>
          <w:tcPr>
            <w:tcW w:w="4590" w:type="dxa"/>
          </w:tcPr>
          <w:p w:rsidR="000D7C31" w:rsidRDefault="000D7C31" w:rsidP="000D7C31">
            <w:r>
              <w:t>Stickler</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3</w:t>
            </w:r>
          </w:p>
        </w:tc>
        <w:tc>
          <w:tcPr>
            <w:tcW w:w="4590" w:type="dxa"/>
          </w:tcPr>
          <w:p w:rsidR="000D7C31" w:rsidRDefault="000D7C31" w:rsidP="000D7C31">
            <w:r>
              <w:t>Avoider</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4</w:t>
            </w:r>
          </w:p>
        </w:tc>
        <w:tc>
          <w:tcPr>
            <w:tcW w:w="4590" w:type="dxa"/>
          </w:tcPr>
          <w:p w:rsidR="000D7C31" w:rsidRDefault="000D7C31" w:rsidP="000D7C31">
            <w:r>
              <w:t xml:space="preserve">Hyper-achiever </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5</w:t>
            </w:r>
          </w:p>
        </w:tc>
        <w:tc>
          <w:tcPr>
            <w:tcW w:w="4590" w:type="dxa"/>
          </w:tcPr>
          <w:p w:rsidR="000D7C31" w:rsidRDefault="000D7C31" w:rsidP="000D7C31">
            <w:r>
              <w:t xml:space="preserve">Pleaser </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6</w:t>
            </w:r>
          </w:p>
        </w:tc>
        <w:tc>
          <w:tcPr>
            <w:tcW w:w="4590" w:type="dxa"/>
          </w:tcPr>
          <w:p w:rsidR="000D7C31" w:rsidRDefault="000D7C31" w:rsidP="000D7C31">
            <w:r>
              <w:t>Victim</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7</w:t>
            </w:r>
          </w:p>
        </w:tc>
        <w:tc>
          <w:tcPr>
            <w:tcW w:w="4590" w:type="dxa"/>
          </w:tcPr>
          <w:p w:rsidR="000D7C31" w:rsidRDefault="000D7C31" w:rsidP="000D7C31">
            <w:r>
              <w:t>Restless</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8</w:t>
            </w:r>
          </w:p>
        </w:tc>
        <w:tc>
          <w:tcPr>
            <w:tcW w:w="4590" w:type="dxa"/>
          </w:tcPr>
          <w:p w:rsidR="000D7C31" w:rsidRDefault="000D7C31" w:rsidP="000D7C31">
            <w:r>
              <w:t>Hyper-vigilant</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0D7C31" w:rsidTr="00A555E3">
        <w:tc>
          <w:tcPr>
            <w:tcW w:w="715" w:type="dxa"/>
          </w:tcPr>
          <w:p w:rsidR="000D7C31" w:rsidRDefault="000D7C31" w:rsidP="000D7C31">
            <w:r>
              <w:t>9</w:t>
            </w:r>
          </w:p>
        </w:tc>
        <w:tc>
          <w:tcPr>
            <w:tcW w:w="4590" w:type="dxa"/>
          </w:tcPr>
          <w:p w:rsidR="000D7C31" w:rsidRDefault="000D7C31" w:rsidP="000D7C31">
            <w:r>
              <w:t>Hyper-rational</w:t>
            </w:r>
          </w:p>
        </w:tc>
        <w:tc>
          <w:tcPr>
            <w:tcW w:w="990" w:type="dxa"/>
          </w:tcPr>
          <w:p w:rsidR="000D7C31" w:rsidRDefault="000D7C31" w:rsidP="000D7C31"/>
        </w:tc>
        <w:tc>
          <w:tcPr>
            <w:tcW w:w="810" w:type="dxa"/>
          </w:tcPr>
          <w:p w:rsidR="000D7C31" w:rsidRDefault="000D7C31" w:rsidP="000D7C31"/>
        </w:tc>
        <w:tc>
          <w:tcPr>
            <w:tcW w:w="900" w:type="dxa"/>
          </w:tcPr>
          <w:p w:rsidR="000D7C31" w:rsidRDefault="000D7C31" w:rsidP="000D7C31"/>
        </w:tc>
        <w:tc>
          <w:tcPr>
            <w:tcW w:w="720" w:type="dxa"/>
          </w:tcPr>
          <w:p w:rsidR="000D7C31" w:rsidRDefault="000D7C31" w:rsidP="000D7C31"/>
        </w:tc>
        <w:tc>
          <w:tcPr>
            <w:tcW w:w="625" w:type="dxa"/>
          </w:tcPr>
          <w:p w:rsidR="000D7C31" w:rsidRDefault="000D7C31" w:rsidP="000D7C31"/>
        </w:tc>
      </w:tr>
      <w:tr w:rsidR="00F36AA1" w:rsidTr="00A555E3">
        <w:tc>
          <w:tcPr>
            <w:tcW w:w="715" w:type="dxa"/>
          </w:tcPr>
          <w:p w:rsidR="00F36AA1" w:rsidRDefault="00F36AA1" w:rsidP="000D7C31"/>
        </w:tc>
        <w:tc>
          <w:tcPr>
            <w:tcW w:w="4590" w:type="dxa"/>
          </w:tcPr>
          <w:p w:rsidR="00F36AA1" w:rsidRDefault="00F36AA1" w:rsidP="000D7C31"/>
        </w:tc>
        <w:tc>
          <w:tcPr>
            <w:tcW w:w="990" w:type="dxa"/>
          </w:tcPr>
          <w:p w:rsidR="00F36AA1" w:rsidRDefault="00F36AA1" w:rsidP="000D7C31"/>
        </w:tc>
        <w:tc>
          <w:tcPr>
            <w:tcW w:w="810" w:type="dxa"/>
          </w:tcPr>
          <w:p w:rsidR="00F36AA1" w:rsidRDefault="00F36AA1" w:rsidP="000D7C31"/>
        </w:tc>
        <w:tc>
          <w:tcPr>
            <w:tcW w:w="900" w:type="dxa"/>
          </w:tcPr>
          <w:p w:rsidR="00F36AA1" w:rsidRDefault="00F36AA1" w:rsidP="000D7C31"/>
        </w:tc>
        <w:tc>
          <w:tcPr>
            <w:tcW w:w="720" w:type="dxa"/>
          </w:tcPr>
          <w:p w:rsidR="00F36AA1" w:rsidRDefault="00F36AA1" w:rsidP="000D7C31"/>
        </w:tc>
        <w:tc>
          <w:tcPr>
            <w:tcW w:w="625" w:type="dxa"/>
          </w:tcPr>
          <w:p w:rsidR="00F36AA1" w:rsidRDefault="00F36AA1" w:rsidP="000D7C31"/>
        </w:tc>
      </w:tr>
    </w:tbl>
    <w:p w:rsidR="00F36AA1" w:rsidRDefault="00F36AA1"/>
    <w:sectPr w:rsidR="00F36AA1" w:rsidSect="000D6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212"/>
    <w:multiLevelType w:val="hybridMultilevel"/>
    <w:tmpl w:val="E2F202B4"/>
    <w:lvl w:ilvl="0" w:tplc="8B38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C461E"/>
    <w:multiLevelType w:val="hybridMultilevel"/>
    <w:tmpl w:val="D5BC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37523"/>
    <w:multiLevelType w:val="hybridMultilevel"/>
    <w:tmpl w:val="83F8634A"/>
    <w:lvl w:ilvl="0" w:tplc="39DAA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0A2"/>
    <w:rsid w:val="00020988"/>
    <w:rsid w:val="00032E09"/>
    <w:rsid w:val="000D6195"/>
    <w:rsid w:val="000D7C31"/>
    <w:rsid w:val="0011482C"/>
    <w:rsid w:val="00140993"/>
    <w:rsid w:val="00192B8F"/>
    <w:rsid w:val="001D43F7"/>
    <w:rsid w:val="001F55EE"/>
    <w:rsid w:val="002B4C92"/>
    <w:rsid w:val="0030059D"/>
    <w:rsid w:val="003221F8"/>
    <w:rsid w:val="003332ED"/>
    <w:rsid w:val="00345241"/>
    <w:rsid w:val="003660A2"/>
    <w:rsid w:val="00493894"/>
    <w:rsid w:val="004B51A9"/>
    <w:rsid w:val="004E379F"/>
    <w:rsid w:val="00537EC7"/>
    <w:rsid w:val="00576E13"/>
    <w:rsid w:val="005C46DB"/>
    <w:rsid w:val="005E4327"/>
    <w:rsid w:val="006A3068"/>
    <w:rsid w:val="00917AF7"/>
    <w:rsid w:val="009F321F"/>
    <w:rsid w:val="00A3151B"/>
    <w:rsid w:val="00A73F7F"/>
    <w:rsid w:val="00B51BDD"/>
    <w:rsid w:val="00C02EC1"/>
    <w:rsid w:val="00CF35C3"/>
    <w:rsid w:val="00D14C1D"/>
    <w:rsid w:val="00D3471B"/>
    <w:rsid w:val="00F13E75"/>
    <w:rsid w:val="00F36AA1"/>
    <w:rsid w:val="00F93D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95"/>
  </w:style>
  <w:style w:type="paragraph" w:styleId="Heading2">
    <w:name w:val="heading 2"/>
    <w:basedOn w:val="Normal"/>
    <w:next w:val="Normal"/>
    <w:link w:val="Heading2Char"/>
    <w:uiPriority w:val="9"/>
    <w:unhideWhenUsed/>
    <w:qFormat/>
    <w:rsid w:val="006A3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F7"/>
    <w:rPr>
      <w:color w:val="0563C1" w:themeColor="hyperlink"/>
      <w:u w:val="single"/>
    </w:rPr>
  </w:style>
  <w:style w:type="character" w:customStyle="1" w:styleId="UnresolvedMention">
    <w:name w:val="Unresolved Mention"/>
    <w:basedOn w:val="DefaultParagraphFont"/>
    <w:uiPriority w:val="99"/>
    <w:semiHidden/>
    <w:unhideWhenUsed/>
    <w:rsid w:val="001D43F7"/>
    <w:rPr>
      <w:color w:val="808080"/>
      <w:shd w:val="clear" w:color="auto" w:fill="E6E6E6"/>
    </w:rPr>
  </w:style>
  <w:style w:type="paragraph" w:styleId="ListParagraph">
    <w:name w:val="List Paragraph"/>
    <w:basedOn w:val="Normal"/>
    <w:uiPriority w:val="34"/>
    <w:qFormat/>
    <w:rsid w:val="001D43F7"/>
    <w:pPr>
      <w:ind w:left="720"/>
      <w:contextualSpacing/>
    </w:pPr>
  </w:style>
  <w:style w:type="table" w:styleId="TableGrid">
    <w:name w:val="Table Grid"/>
    <w:basedOn w:val="TableNormal"/>
    <w:uiPriority w:val="39"/>
    <w:rsid w:val="005C4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3221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21F8"/>
    <w:rPr>
      <w:i/>
      <w:iCs/>
      <w:color w:val="4472C4" w:themeColor="accent1"/>
    </w:rPr>
  </w:style>
  <w:style w:type="paragraph" w:styleId="NormalWeb">
    <w:name w:val="Normal (Web)"/>
    <w:basedOn w:val="Normal"/>
    <w:uiPriority w:val="99"/>
    <w:semiHidden/>
    <w:unhideWhenUsed/>
    <w:rsid w:val="006A3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306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452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0017472">
      <w:bodyDiv w:val="1"/>
      <w:marLeft w:val="0"/>
      <w:marRight w:val="0"/>
      <w:marTop w:val="0"/>
      <w:marBottom w:val="0"/>
      <w:divBdr>
        <w:top w:val="none" w:sz="0" w:space="0" w:color="auto"/>
        <w:left w:val="none" w:sz="0" w:space="0" w:color="auto"/>
        <w:bottom w:val="none" w:sz="0" w:space="0" w:color="auto"/>
        <w:right w:val="none" w:sz="0" w:space="0" w:color="auto"/>
      </w:divBdr>
    </w:div>
    <w:div w:id="872812049">
      <w:bodyDiv w:val="1"/>
      <w:marLeft w:val="0"/>
      <w:marRight w:val="0"/>
      <w:marTop w:val="0"/>
      <w:marBottom w:val="0"/>
      <w:divBdr>
        <w:top w:val="none" w:sz="0" w:space="0" w:color="auto"/>
        <w:left w:val="none" w:sz="0" w:space="0" w:color="auto"/>
        <w:bottom w:val="none" w:sz="0" w:space="0" w:color="auto"/>
        <w:right w:val="none" w:sz="0" w:space="0" w:color="auto"/>
      </w:divBdr>
    </w:div>
    <w:div w:id="990522469">
      <w:bodyDiv w:val="1"/>
      <w:marLeft w:val="0"/>
      <w:marRight w:val="0"/>
      <w:marTop w:val="0"/>
      <w:marBottom w:val="0"/>
      <w:divBdr>
        <w:top w:val="none" w:sz="0" w:space="0" w:color="auto"/>
        <w:left w:val="none" w:sz="0" w:space="0" w:color="auto"/>
        <w:bottom w:val="none" w:sz="0" w:space="0" w:color="auto"/>
        <w:right w:val="none" w:sz="0" w:space="0" w:color="auto"/>
      </w:divBdr>
    </w:div>
    <w:div w:id="1213342964">
      <w:bodyDiv w:val="1"/>
      <w:marLeft w:val="0"/>
      <w:marRight w:val="0"/>
      <w:marTop w:val="0"/>
      <w:marBottom w:val="0"/>
      <w:divBdr>
        <w:top w:val="none" w:sz="0" w:space="0" w:color="auto"/>
        <w:left w:val="none" w:sz="0" w:space="0" w:color="auto"/>
        <w:bottom w:val="none" w:sz="0" w:space="0" w:color="auto"/>
        <w:right w:val="none" w:sz="0" w:space="0" w:color="auto"/>
      </w:divBdr>
    </w:div>
    <w:div w:id="1281958847">
      <w:bodyDiv w:val="1"/>
      <w:marLeft w:val="0"/>
      <w:marRight w:val="0"/>
      <w:marTop w:val="0"/>
      <w:marBottom w:val="0"/>
      <w:divBdr>
        <w:top w:val="none" w:sz="0" w:space="0" w:color="auto"/>
        <w:left w:val="none" w:sz="0" w:space="0" w:color="auto"/>
        <w:bottom w:val="none" w:sz="0" w:space="0" w:color="auto"/>
        <w:right w:val="none" w:sz="0" w:space="0" w:color="auto"/>
      </w:divBdr>
    </w:div>
    <w:div w:id="1381594612">
      <w:bodyDiv w:val="1"/>
      <w:marLeft w:val="0"/>
      <w:marRight w:val="0"/>
      <w:marTop w:val="0"/>
      <w:marBottom w:val="0"/>
      <w:divBdr>
        <w:top w:val="none" w:sz="0" w:space="0" w:color="auto"/>
        <w:left w:val="none" w:sz="0" w:space="0" w:color="auto"/>
        <w:bottom w:val="none" w:sz="0" w:space="0" w:color="auto"/>
        <w:right w:val="none" w:sz="0" w:space="0" w:color="auto"/>
      </w:divBdr>
    </w:div>
    <w:div w:id="1958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itiveintelligence.com/" TargetMode="External"/><Relationship Id="rId5" Type="http://schemas.openxmlformats.org/officeDocument/2006/relationships/hyperlink" Target="https://www.youtube.com/watch?v=ta5IkSsc8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Tyagi, Pawan</dc:creator>
  <cp:lastModifiedBy>Hellen</cp:lastModifiedBy>
  <cp:revision>2</cp:revision>
  <dcterms:created xsi:type="dcterms:W3CDTF">2019-02-25T04:44:00Z</dcterms:created>
  <dcterms:modified xsi:type="dcterms:W3CDTF">2019-02-25T04:44:00Z</dcterms:modified>
</cp:coreProperties>
</file>