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>.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</w:t>
      </w: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u w:val="single"/>
          <w:lang w:eastAsia="en-GB"/>
        </w:rPr>
        <w:t>Introduction</w:t>
      </w:r>
    </w:p>
    <w:p w:rsidR="00361B87" w:rsidRPr="00361B87" w:rsidRDefault="00361B87" w:rsidP="00361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>Professional greeting: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Identify team members, the professional association each of you represent, the company you work for, and the position you hold. Establish your credibility without being boastful.  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Team member 1 - 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Team member 2 - I am a Medicare Member Service Advocate with 20 plus years working in the medical field. I currently deal with helping members understand what benefits they have and advocating for them.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Team member 3 - I have been a Physical Therapist Assistant for over seventeen years. I currently work with </w:t>
      </w:r>
      <w:proofErr w:type="spell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Pediatrics</w:t>
      </w:r>
      <w:proofErr w:type="spell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and Adolescents in the school setting.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proofErr w:type="gram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Team member 4 - Pretty new to the healthcare industry.</w:t>
      </w:r>
      <w:proofErr w:type="gram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Currently hold an entry-level job at a local hospital in order to gain more experience.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proofErr w:type="gram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team</w:t>
      </w:r>
      <w:proofErr w:type="gram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member 5 - </w:t>
      </w:r>
      <w:proofErr w:type="spell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Pediatrician</w:t>
      </w:r>
      <w:proofErr w:type="spell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for 15 years, currently a </w:t>
      </w:r>
      <w:proofErr w:type="spell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pediatric</w:t>
      </w:r>
      <w:proofErr w:type="spell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hospitalist at children’s hospital, lecturer at medical school. </w:t>
      </w:r>
    </w:p>
    <w:p w:rsidR="00361B87" w:rsidRPr="00361B87" w:rsidRDefault="00361B87" w:rsidP="00361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 xml:space="preserve">Major Opening/Opening Statement: Gain your audience’s </w:t>
      </w:r>
      <w:proofErr w:type="gramStart"/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>attention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.</w:t>
      </w:r>
      <w:proofErr w:type="gram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Think about what your audience needs to know and how you will engage them. What can you say or </w:t>
      </w:r>
      <w:proofErr w:type="gram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do that</w:t>
      </w:r>
      <w:proofErr w:type="gram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will show them you understand their needs and that listening to your presentation will benefit them?  Begin with</w:t>
      </w: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 xml:space="preserve"> a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n opening question or audience poll; a startling statement or statistic; a relevant story, picture, or graphic; a demonstration; a quote; or the like. </w:t>
      </w: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 xml:space="preserve">Ex: Did you know that we spend 80% of our waking hours listening??? 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br/>
      </w:r>
    </w:p>
    <w:p w:rsidR="00361B87" w:rsidRPr="00361B87" w:rsidRDefault="00361B87" w:rsidP="00361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 xml:space="preserve">Audience </w:t>
      </w:r>
      <w:proofErr w:type="spellStart"/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>Centered</w:t>
      </w:r>
      <w:proofErr w:type="spellEnd"/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 xml:space="preserve"> Purpose and preview: 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Clearly and concisely state your objective from the audience’s view, and preview the major points you’ll cover. Be sure to state the author, books and chapters you will be covering.  A good purpose statement DOES NOT begin, “Today we are here to tell you about…</w:t>
      </w:r>
      <w:proofErr w:type="gram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”.</w:t>
      </w:r>
      <w:proofErr w:type="gram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 Think of the collective message of your chapters, </w:t>
      </w:r>
      <w:proofErr w:type="spell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capsulize</w:t>
      </w:r>
      <w:proofErr w:type="spell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it and state it with benefit to your audience.  The preview should use the same terminology as what each of the Major Points is called.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(</w:t>
      </w:r>
      <w:proofErr w:type="gram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for</w:t>
      </w:r>
      <w:proofErr w:type="gram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example - understand the importance of effective listening and be able to implement nonverbal communication skills…..then list the major points)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>II.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</w:t>
      </w: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u w:val="single"/>
          <w:lang w:eastAsia="en-GB"/>
        </w:rPr>
        <w:t>Body:  Major/Main Points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br/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br/>
        <w:t>The body consists of major points that you’ll present and their sub-points or supporting explanations, facts, statistics, and quotes. The number of major points, sub-points, and possibly sub-sub-points depends on the number of people on your team and how you organize your specific part of the presentation.  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 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>B.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</w:t>
      </w: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>Description of Major Point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br/>
        <w:t> 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1. Introductory/purpose statement of Major Point and Preview of Sub-points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a. Purpose:  Introductory/purpose statement for segment/major point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b. Preview:  List of Sub-points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b/>
          <w:bCs/>
          <w:color w:val="444444"/>
          <w:sz w:val="19"/>
          <w:lang w:eastAsia="en-GB"/>
        </w:rPr>
        <w:t>(Causes of poor listening)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2. Sub-point or development/support for the Major Point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(Physical barriers)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a. Development/support for the sub-point 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b. Development/support for the sub-point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3. Sub-point or development/support for the Major Point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(Personal barriers)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lastRenderedPageBreak/>
        <w:t>a. Development/support for the sub-point 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b. Development/support for the sub-point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4. Sub-point or development/support for the Major Point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(Gender barriers)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a. Development/support for the sub-point 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b. Development/support for the sub-point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5. Sub-point or development/support for the major point (add however many sub-points and/or developmental/supporting points you need to cover all the areas of the major point—use just enough words to convey the gist of what you’ll present; </w:t>
      </w:r>
      <w:r w:rsidRPr="00361B87">
        <w:rPr>
          <w:rFonts w:ascii="Helvetica" w:eastAsia="Times New Roman" w:hAnsi="Helvetica" w:cs="Times New Roman"/>
          <w:b/>
          <w:bCs/>
          <w:i/>
          <w:iCs/>
          <w:color w:val="444444"/>
          <w:sz w:val="19"/>
          <w:lang w:eastAsia="en-GB"/>
        </w:rPr>
        <w:t>do not write paragraphs in outline form</w:t>
      </w: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.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(Semantic </w:t>
      </w:r>
      <w:proofErr w:type="gram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barriers )</w:t>
      </w:r>
      <w:proofErr w:type="gramEnd"/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6. Sub-point or development/support for the Major Point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(Bad listening </w:t>
      </w:r>
      <w:proofErr w:type="gram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habits )</w:t>
      </w:r>
      <w:proofErr w:type="gramEnd"/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a. Development/support for the sub-point 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b. Development/support for the sub-point</w:t>
      </w: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</w:p>
    <w:p w:rsidR="00361B87" w:rsidRPr="00361B87" w:rsidRDefault="00361B87" w:rsidP="00361B87">
      <w:pPr>
        <w:shd w:val="clear" w:color="auto" w:fill="FFFFFF"/>
        <w:spacing w:after="126" w:line="240" w:lineRule="auto"/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</w:pPr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*The topics that are parenthesis are the topics that I need for my outline and I need </w:t>
      </w:r>
      <w:proofErr w:type="spellStart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>powerpoints</w:t>
      </w:r>
      <w:proofErr w:type="spellEnd"/>
      <w:r w:rsidRPr="00361B87">
        <w:rPr>
          <w:rFonts w:ascii="Helvetica" w:eastAsia="Times New Roman" w:hAnsi="Helvetica" w:cs="Times New Roman"/>
          <w:color w:val="444444"/>
          <w:sz w:val="19"/>
          <w:szCs w:val="19"/>
          <w:lang w:eastAsia="en-GB"/>
        </w:rPr>
        <w:t xml:space="preserve"> to go with this outline maybe 3 or 4 Whichever you decide with an all white background* </w:t>
      </w:r>
    </w:p>
    <w:p w:rsidR="006C1140" w:rsidRDefault="006C1140"/>
    <w:sectPr w:rsidR="006C1140" w:rsidSect="00DC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7909"/>
    <w:multiLevelType w:val="multilevel"/>
    <w:tmpl w:val="6222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C583F"/>
    <w:multiLevelType w:val="multilevel"/>
    <w:tmpl w:val="5F94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1B87"/>
    <w:rsid w:val="00361B87"/>
    <w:rsid w:val="006C1140"/>
    <w:rsid w:val="00987A7F"/>
    <w:rsid w:val="00DC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1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>HP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1</cp:revision>
  <dcterms:created xsi:type="dcterms:W3CDTF">2019-02-04T06:18:00Z</dcterms:created>
  <dcterms:modified xsi:type="dcterms:W3CDTF">2019-02-04T06:19:00Z</dcterms:modified>
</cp:coreProperties>
</file>