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D46D" w14:textId="7DCE8EA7" w:rsidR="005E4DD0" w:rsidRDefault="002463FF">
      <w:pPr>
        <w:rPr>
          <w:b/>
        </w:rPr>
      </w:pPr>
      <w:bookmarkStart w:id="0" w:name="_GoBack"/>
      <w:bookmarkEnd w:id="0"/>
      <w:r w:rsidRPr="002463FF">
        <w:rPr>
          <w:b/>
        </w:rPr>
        <w:t>ECD 549 Early School Years Growth and Development Table</w:t>
      </w:r>
    </w:p>
    <w:p w14:paraId="51C3ECC4" w14:textId="77777777" w:rsidR="005B1262" w:rsidRPr="00433D07" w:rsidRDefault="005B1262" w:rsidP="005B126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33D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For this assignment you will:</w:t>
      </w:r>
    </w:p>
    <w:p w14:paraId="645EF38B" w14:textId="77777777" w:rsidR="005B1262" w:rsidRPr="00433D07" w:rsidRDefault="005B1262" w:rsidP="005B1262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33D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Complete the Overview of Early School Years (K-3) Growth and Development Table</w:t>
      </w:r>
    </w:p>
    <w:p w14:paraId="29B1FB42" w14:textId="77777777" w:rsidR="005B1262" w:rsidRPr="00433D07" w:rsidRDefault="005B1262" w:rsidP="005B1262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33D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Compose a 2-3 page scholarly analysis addressing the physical, cognitive, social/emotional and oral language development and the interdependence across domains.</w:t>
      </w:r>
    </w:p>
    <w:p w14:paraId="784387F6" w14:textId="0E2029F3" w:rsidR="005B1262" w:rsidRPr="005B1262" w:rsidRDefault="005B1262" w:rsidP="005B1262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33D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Connect your findings to at least three theories and/or theorists, such as Constructivism, Behaviorism, Progressivism, Piaget, Erikson, Skinner, Bandura and use at least three references to course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42"/>
        <w:gridCol w:w="1697"/>
        <w:gridCol w:w="2545"/>
        <w:gridCol w:w="2122"/>
        <w:gridCol w:w="2499"/>
      </w:tblGrid>
      <w:tr w:rsidR="002463FF" w:rsidRPr="002463FF" w14:paraId="3AA422ED" w14:textId="77777777" w:rsidTr="00E47C9A">
        <w:tc>
          <w:tcPr>
            <w:tcW w:w="1345" w:type="dxa"/>
          </w:tcPr>
          <w:p w14:paraId="508159B9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Domain:</w:t>
            </w:r>
          </w:p>
        </w:tc>
        <w:tc>
          <w:tcPr>
            <w:tcW w:w="2742" w:type="dxa"/>
          </w:tcPr>
          <w:p w14:paraId="0D5BFF6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Overview/Explanation of the domain in relation to the age/stage of the young learner</w:t>
            </w:r>
          </w:p>
        </w:tc>
        <w:tc>
          <w:tcPr>
            <w:tcW w:w="1697" w:type="dxa"/>
          </w:tcPr>
          <w:p w14:paraId="1D62BDAF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Noteworthy milestones reached in typical development at this stage</w:t>
            </w:r>
          </w:p>
        </w:tc>
        <w:tc>
          <w:tcPr>
            <w:tcW w:w="2545" w:type="dxa"/>
          </w:tcPr>
          <w:p w14:paraId="7013A82E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Teaching/Learning: How can you remediate/enrich learners at this level?</w:t>
            </w:r>
          </w:p>
        </w:tc>
        <w:tc>
          <w:tcPr>
            <w:tcW w:w="2122" w:type="dxa"/>
          </w:tcPr>
          <w:p w14:paraId="3D27E319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Environmental Considerations: How can the learning environment best support overall growth and development?</w:t>
            </w:r>
          </w:p>
        </w:tc>
        <w:tc>
          <w:tcPr>
            <w:tcW w:w="2499" w:type="dxa"/>
          </w:tcPr>
          <w:p w14:paraId="3E400F9F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Cultural/Contextual Factors: How can culture and context (i.e. socioeconomic status, demographics, culture)</w:t>
            </w:r>
            <w:r w:rsidR="00041640">
              <w:rPr>
                <w:rFonts w:ascii="Arial" w:hAnsi="Arial" w:cs="Arial"/>
              </w:rPr>
              <w:t xml:space="preserve"> </w:t>
            </w:r>
            <w:r w:rsidR="00041640" w:rsidRPr="00041640">
              <w:rPr>
                <w:rFonts w:ascii="Arial" w:hAnsi="Arial" w:cs="Arial"/>
              </w:rPr>
              <w:t>impact or influence growth and development?</w:t>
            </w:r>
          </w:p>
        </w:tc>
      </w:tr>
      <w:tr w:rsidR="002463FF" w:rsidRPr="002463FF" w14:paraId="2B7DF072" w14:textId="77777777" w:rsidTr="00E47C9A">
        <w:tc>
          <w:tcPr>
            <w:tcW w:w="1345" w:type="dxa"/>
          </w:tcPr>
          <w:p w14:paraId="45DCA19C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 xml:space="preserve">Physical </w:t>
            </w:r>
          </w:p>
        </w:tc>
        <w:tc>
          <w:tcPr>
            <w:tcW w:w="2742" w:type="dxa"/>
          </w:tcPr>
          <w:p w14:paraId="3C30AA66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3205E4E5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272AF6D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364D55A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4FDC9C12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5D5C50A7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398F0902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3F59729C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658E9F30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14:paraId="5263BB2D" w14:textId="77777777" w:rsidTr="00E47C9A">
        <w:tc>
          <w:tcPr>
            <w:tcW w:w="1345" w:type="dxa"/>
          </w:tcPr>
          <w:p w14:paraId="197E107F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Cognitive</w:t>
            </w:r>
          </w:p>
        </w:tc>
        <w:tc>
          <w:tcPr>
            <w:tcW w:w="2742" w:type="dxa"/>
          </w:tcPr>
          <w:p w14:paraId="144B8BC4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313D9773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22E7E7E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35B93E13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1E8F239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7456072A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235DBAE3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5DD76E34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2CABB5A1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14:paraId="6ECA5BAC" w14:textId="77777777" w:rsidTr="00E47C9A">
        <w:tc>
          <w:tcPr>
            <w:tcW w:w="1345" w:type="dxa"/>
          </w:tcPr>
          <w:p w14:paraId="57109772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Social/</w:t>
            </w:r>
          </w:p>
          <w:p w14:paraId="328ED20C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Emotional</w:t>
            </w:r>
          </w:p>
        </w:tc>
        <w:tc>
          <w:tcPr>
            <w:tcW w:w="2742" w:type="dxa"/>
          </w:tcPr>
          <w:p w14:paraId="2C1CE3D6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6B5D5B89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778D8BF4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0C3F1325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6ACE1D86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004F8888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06357DC9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4D273A39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74F17960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14:paraId="279A3F38" w14:textId="77777777" w:rsidTr="00E47C9A">
        <w:tc>
          <w:tcPr>
            <w:tcW w:w="1345" w:type="dxa"/>
          </w:tcPr>
          <w:p w14:paraId="642BC2CE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lastRenderedPageBreak/>
              <w:t>Oral/</w:t>
            </w:r>
          </w:p>
          <w:p w14:paraId="7DDD3345" w14:textId="77777777"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 xml:space="preserve">Language </w:t>
            </w:r>
          </w:p>
        </w:tc>
        <w:tc>
          <w:tcPr>
            <w:tcW w:w="2742" w:type="dxa"/>
          </w:tcPr>
          <w:p w14:paraId="2A04E77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19315EFC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1615A258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5701D7AB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7CBBA2D2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  <w:p w14:paraId="45623B1D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6482A5DE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032229CB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50A9F2B0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22D02EA5" w14:textId="77777777"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</w:tbl>
    <w:p w14:paraId="63780190" w14:textId="4FD7F0CD" w:rsidR="002463FF" w:rsidRDefault="002463FF"/>
    <w:p w14:paraId="2A3DD3C6" w14:textId="20F20A9B" w:rsidR="005B1262" w:rsidRDefault="005B1262"/>
    <w:p w14:paraId="008D8E37" w14:textId="77777777" w:rsidR="005B1262" w:rsidRDefault="005B1262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1260"/>
        <w:gridCol w:w="2633"/>
        <w:gridCol w:w="1507"/>
        <w:gridCol w:w="2633"/>
      </w:tblGrid>
      <w:tr w:rsidR="005B1262" w:rsidRPr="00C93D32" w14:paraId="55B616D7" w14:textId="77777777" w:rsidTr="003562EE">
        <w:tc>
          <w:tcPr>
            <w:tcW w:w="2425" w:type="dxa"/>
            <w:shd w:val="clear" w:color="auto" w:fill="D9D9D9"/>
          </w:tcPr>
          <w:p w14:paraId="28B0521F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D9D9D9"/>
          </w:tcPr>
          <w:p w14:paraId="0F4B3459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>Exemplary</w:t>
            </w:r>
          </w:p>
        </w:tc>
        <w:tc>
          <w:tcPr>
            <w:tcW w:w="1260" w:type="dxa"/>
            <w:shd w:val="clear" w:color="auto" w:fill="D9D9D9"/>
          </w:tcPr>
          <w:p w14:paraId="5323FFF1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 xml:space="preserve">Highly </w:t>
            </w:r>
          </w:p>
          <w:p w14:paraId="271E9093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5A9D30F1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507" w:type="dxa"/>
            <w:shd w:val="clear" w:color="auto" w:fill="D9D9D9"/>
          </w:tcPr>
          <w:p w14:paraId="5B6B69B6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 xml:space="preserve">Approaches </w:t>
            </w:r>
          </w:p>
          <w:p w14:paraId="42C354FE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5AA06100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t>Does Not Meet Expectations</w:t>
            </w:r>
          </w:p>
        </w:tc>
      </w:tr>
      <w:tr w:rsidR="005B1262" w:rsidRPr="00C93D32" w14:paraId="6D6C660A" w14:textId="77777777" w:rsidTr="003562EE">
        <w:tc>
          <w:tcPr>
            <w:tcW w:w="2425" w:type="dxa"/>
          </w:tcPr>
          <w:p w14:paraId="459707C7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E1236AF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6 points</w:t>
            </w:r>
          </w:p>
        </w:tc>
        <w:tc>
          <w:tcPr>
            <w:tcW w:w="1260" w:type="dxa"/>
          </w:tcPr>
          <w:p w14:paraId="2BC8A5CD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5 points</w:t>
            </w:r>
          </w:p>
        </w:tc>
        <w:tc>
          <w:tcPr>
            <w:tcW w:w="2633" w:type="dxa"/>
          </w:tcPr>
          <w:p w14:paraId="4B8D753A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4 points</w:t>
            </w:r>
          </w:p>
        </w:tc>
        <w:tc>
          <w:tcPr>
            <w:tcW w:w="1507" w:type="dxa"/>
          </w:tcPr>
          <w:p w14:paraId="0CD6FE0D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2-3 points</w:t>
            </w:r>
          </w:p>
        </w:tc>
        <w:tc>
          <w:tcPr>
            <w:tcW w:w="2633" w:type="dxa"/>
          </w:tcPr>
          <w:p w14:paraId="2EDCF33E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0-1 points</w:t>
            </w:r>
          </w:p>
        </w:tc>
      </w:tr>
      <w:tr w:rsidR="005B1262" w:rsidRPr="00C93D32" w14:paraId="16F5E6F4" w14:textId="77777777" w:rsidTr="003562EE">
        <w:tc>
          <w:tcPr>
            <w:tcW w:w="2425" w:type="dxa"/>
          </w:tcPr>
          <w:p w14:paraId="729389A3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 xml:space="preserve">Narrative Overview </w:t>
            </w:r>
          </w:p>
        </w:tc>
        <w:tc>
          <w:tcPr>
            <w:tcW w:w="2610" w:type="dxa"/>
          </w:tcPr>
          <w:p w14:paraId="211423BC" w14:textId="77777777" w:rsidR="005B1262" w:rsidRPr="00C93D32" w:rsidRDefault="005B1262" w:rsidP="003562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Exemplary analysis</w:t>
            </w:r>
            <w:r w:rsidRPr="00C93D32">
              <w:rPr>
                <w:rFonts w:ascii="Arial" w:hAnsi="Arial" w:cs="Arial"/>
              </w:rPr>
              <w:t xml:space="preserve"> of K-3 development addressing the physical, cognitive, social/emotional and oral language development.</w:t>
            </w:r>
          </w:p>
          <w:p w14:paraId="1CAB9DF8" w14:textId="77777777" w:rsidR="005B1262" w:rsidRPr="00C93D32" w:rsidRDefault="005B1262" w:rsidP="003562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Skillful connections and examples of the interdependence of domains</w:t>
            </w:r>
          </w:p>
          <w:p w14:paraId="7ED7EF2F" w14:textId="77777777" w:rsidR="005B1262" w:rsidRPr="00C93D32" w:rsidRDefault="005B1262" w:rsidP="003562E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Critical analysis and  connections are included linking at least three theories/theorists to the findings</w:t>
            </w:r>
          </w:p>
          <w:p w14:paraId="3CFFD1D7" w14:textId="77777777" w:rsidR="005B1262" w:rsidRPr="00C93D32" w:rsidRDefault="005B1262" w:rsidP="003562E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21F102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(Evidence in both columns 3 and 5 present)</w:t>
            </w:r>
          </w:p>
        </w:tc>
        <w:tc>
          <w:tcPr>
            <w:tcW w:w="2633" w:type="dxa"/>
          </w:tcPr>
          <w:p w14:paraId="5A27B3A4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Clear overview provided</w:t>
            </w:r>
            <w:r w:rsidRPr="00C93D32">
              <w:rPr>
                <w:rFonts w:ascii="Arial" w:hAnsi="Arial" w:cs="Arial"/>
              </w:rPr>
              <w:t xml:space="preserve"> of K-3 development addressing the physical, cognitive, social/emotional and oral language development.</w:t>
            </w:r>
          </w:p>
          <w:p w14:paraId="40237338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 xml:space="preserve">General examples of the interdependence of domains are provided. </w:t>
            </w:r>
          </w:p>
          <w:p w14:paraId="2B08009D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Connections are included linking at least three theories/theorists to the findings</w:t>
            </w:r>
          </w:p>
          <w:p w14:paraId="6D0C55A2" w14:textId="77777777" w:rsidR="005B1262" w:rsidRPr="00C93D32" w:rsidRDefault="005B1262" w:rsidP="00356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507" w:type="dxa"/>
          </w:tcPr>
          <w:p w14:paraId="0D3E1673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(Evidence in both columns 1 and 3 present)</w:t>
            </w:r>
          </w:p>
        </w:tc>
        <w:tc>
          <w:tcPr>
            <w:tcW w:w="2633" w:type="dxa"/>
          </w:tcPr>
          <w:p w14:paraId="21EFF127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 xml:space="preserve">Overview </w:t>
            </w:r>
            <w:r w:rsidRPr="00C93D32">
              <w:rPr>
                <w:rFonts w:ascii="Arial" w:hAnsi="Arial" w:cs="Arial"/>
              </w:rPr>
              <w:t>of K-3 development addressing the physical, cognitive, social/emotional and oral language development is either missing or largely incomplete.</w:t>
            </w:r>
          </w:p>
          <w:p w14:paraId="0D032190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Lacking examples of the interdependence of domains.</w:t>
            </w:r>
          </w:p>
          <w:p w14:paraId="4C2B5439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Connections to at least three theories or theorists are missing</w:t>
            </w:r>
          </w:p>
          <w:p w14:paraId="354AF06A" w14:textId="77777777" w:rsidR="005B1262" w:rsidRPr="00C93D32" w:rsidRDefault="005B1262" w:rsidP="003562EE">
            <w:pPr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</w:tr>
      <w:tr w:rsidR="005B1262" w:rsidRPr="00C93D32" w14:paraId="6956F6B4" w14:textId="77777777" w:rsidTr="003562EE">
        <w:tc>
          <w:tcPr>
            <w:tcW w:w="2425" w:type="dxa"/>
          </w:tcPr>
          <w:p w14:paraId="72A9ED50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C020B9F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6 points</w:t>
            </w:r>
          </w:p>
        </w:tc>
        <w:tc>
          <w:tcPr>
            <w:tcW w:w="1260" w:type="dxa"/>
          </w:tcPr>
          <w:p w14:paraId="7584D2D0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5 points</w:t>
            </w:r>
          </w:p>
        </w:tc>
        <w:tc>
          <w:tcPr>
            <w:tcW w:w="2633" w:type="dxa"/>
          </w:tcPr>
          <w:p w14:paraId="03985FBD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4 points</w:t>
            </w:r>
          </w:p>
        </w:tc>
        <w:tc>
          <w:tcPr>
            <w:tcW w:w="1507" w:type="dxa"/>
          </w:tcPr>
          <w:p w14:paraId="079D97FA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2-3 points</w:t>
            </w:r>
          </w:p>
        </w:tc>
        <w:tc>
          <w:tcPr>
            <w:tcW w:w="2633" w:type="dxa"/>
          </w:tcPr>
          <w:p w14:paraId="43DBFBC8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0-1 points</w:t>
            </w:r>
          </w:p>
        </w:tc>
      </w:tr>
      <w:tr w:rsidR="005B1262" w:rsidRPr="00C93D32" w14:paraId="45A6F67F" w14:textId="77777777" w:rsidTr="003562EE">
        <w:tc>
          <w:tcPr>
            <w:tcW w:w="2425" w:type="dxa"/>
          </w:tcPr>
          <w:p w14:paraId="4843496E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lastRenderedPageBreak/>
              <w:t xml:space="preserve">Growth &amp; Development Table   </w:t>
            </w:r>
          </w:p>
        </w:tc>
        <w:tc>
          <w:tcPr>
            <w:tcW w:w="2610" w:type="dxa"/>
          </w:tcPr>
          <w:p w14:paraId="5864EC55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Clearly articulated and succinctly stated overview of the domain in relation to the age/stage of the young learner;</w:t>
            </w:r>
          </w:p>
          <w:p w14:paraId="32CB5DE2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Key milestones identified indicating typical development in the respective age/stage;</w:t>
            </w:r>
          </w:p>
          <w:p w14:paraId="3EDD7B3F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Practical and impactful suggestions are provided on how to effectively remediate and enrich atypical children at this level;</w:t>
            </w:r>
          </w:p>
          <w:p w14:paraId="51CDF90D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Exemplary awareness of environmental considerations impacting teaching and learning;</w:t>
            </w:r>
          </w:p>
          <w:p w14:paraId="65D84767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hAnsi="Arial" w:cs="Arial"/>
                <w:color w:val="363636"/>
                <w:bdr w:val="none" w:sz="0" w:space="0" w:color="auto" w:frame="1"/>
              </w:rPr>
              <w:t xml:space="preserve">Cultural/contextual factors are meaningfully connected to the overall growth and development of the child. </w:t>
            </w:r>
          </w:p>
        </w:tc>
        <w:tc>
          <w:tcPr>
            <w:tcW w:w="1260" w:type="dxa"/>
          </w:tcPr>
          <w:p w14:paraId="353838E6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(Evidence in both columns 3 and 5 present)</w:t>
            </w:r>
          </w:p>
        </w:tc>
        <w:tc>
          <w:tcPr>
            <w:tcW w:w="2633" w:type="dxa"/>
          </w:tcPr>
          <w:p w14:paraId="48EB9A68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An adequate overview of the domain in relation to the age/stage of the young learner is provided;</w:t>
            </w:r>
          </w:p>
          <w:p w14:paraId="118F733B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Most milestones identified indicating typical development in the respective age/stage;</w:t>
            </w:r>
          </w:p>
          <w:p w14:paraId="4744640B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General suggestions are provided on how to effectively remediate and enrich atypical children at this level;</w:t>
            </w:r>
          </w:p>
          <w:p w14:paraId="25BECA05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Demonstrated awareness of environmental considerations impacting teaching and learning;</w:t>
            </w:r>
          </w:p>
          <w:p w14:paraId="2358FB5C" w14:textId="77777777" w:rsidR="005B1262" w:rsidRPr="00C93D32" w:rsidRDefault="005B1262" w:rsidP="003562E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hAnsi="Arial" w:cs="Arial"/>
                <w:color w:val="363636"/>
                <w:bdr w:val="none" w:sz="0" w:space="0" w:color="auto" w:frame="1"/>
              </w:rPr>
              <w:t xml:space="preserve">Cultural/contextual factors are included in the overall growth and development of the child. </w:t>
            </w:r>
          </w:p>
        </w:tc>
        <w:tc>
          <w:tcPr>
            <w:tcW w:w="1507" w:type="dxa"/>
          </w:tcPr>
          <w:p w14:paraId="27AFAE39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(Evidence in both columns 1 and 3 present)</w:t>
            </w:r>
          </w:p>
        </w:tc>
        <w:tc>
          <w:tcPr>
            <w:tcW w:w="2633" w:type="dxa"/>
          </w:tcPr>
          <w:p w14:paraId="19BB8438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Minimal or missing overview of the domain in relation to the age/stage of the young learner is provided;</w:t>
            </w:r>
          </w:p>
          <w:p w14:paraId="49CC2512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Many milestones are not included in relations to development in the respective age/stage;</w:t>
            </w:r>
          </w:p>
          <w:p w14:paraId="37B6FD61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Suggestions are under-developed or missing on how to remediate and enrich atypical children at this level;</w:t>
            </w:r>
          </w:p>
          <w:p w14:paraId="022343EA" w14:textId="77777777" w:rsidR="005B1262" w:rsidRPr="00C93D32" w:rsidRDefault="005B1262" w:rsidP="00356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bdr w:val="none" w:sz="0" w:space="0" w:color="auto" w:frame="1"/>
              </w:rPr>
            </w:pPr>
            <w:r w:rsidRPr="00C93D32">
              <w:rPr>
                <w:rFonts w:ascii="Arial" w:eastAsia="Times New Roman" w:hAnsi="Arial" w:cs="Arial"/>
                <w:color w:val="111111"/>
              </w:rPr>
              <w:t>Lacks evidence of awareness of environmental considerations impacting teaching and learning;</w:t>
            </w:r>
          </w:p>
          <w:p w14:paraId="1DF11B09" w14:textId="77777777" w:rsidR="005B1262" w:rsidRPr="00C93D32" w:rsidRDefault="005B1262" w:rsidP="003562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  <w:color w:val="363636"/>
                <w:bdr w:val="none" w:sz="0" w:space="0" w:color="auto" w:frame="1"/>
              </w:rPr>
              <w:t>Cultural/contextual factors are not included in the overall growth and development of the child.</w:t>
            </w:r>
          </w:p>
        </w:tc>
      </w:tr>
      <w:tr w:rsidR="005B1262" w:rsidRPr="00C93D32" w14:paraId="39F523EE" w14:textId="77777777" w:rsidTr="003562EE">
        <w:tc>
          <w:tcPr>
            <w:tcW w:w="2425" w:type="dxa"/>
          </w:tcPr>
          <w:p w14:paraId="314B48E5" w14:textId="77777777" w:rsidR="005B1262" w:rsidRPr="00C93D32" w:rsidRDefault="005B1262" w:rsidP="003562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0383C1B" w14:textId="77777777" w:rsidR="005B1262" w:rsidRPr="00C93D32" w:rsidRDefault="005B1262" w:rsidP="003562EE">
            <w:pPr>
              <w:spacing w:after="0" w:line="240" w:lineRule="auto"/>
              <w:ind w:left="162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3 points</w:t>
            </w:r>
          </w:p>
        </w:tc>
        <w:tc>
          <w:tcPr>
            <w:tcW w:w="1260" w:type="dxa"/>
          </w:tcPr>
          <w:p w14:paraId="78669326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2.5 points</w:t>
            </w:r>
          </w:p>
        </w:tc>
        <w:tc>
          <w:tcPr>
            <w:tcW w:w="2633" w:type="dxa"/>
          </w:tcPr>
          <w:p w14:paraId="1228139E" w14:textId="77777777" w:rsidR="005B1262" w:rsidRPr="00C93D32" w:rsidRDefault="005B1262" w:rsidP="003562EE">
            <w:pPr>
              <w:spacing w:after="0" w:line="240" w:lineRule="auto"/>
              <w:ind w:left="162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2 points</w:t>
            </w:r>
          </w:p>
        </w:tc>
        <w:tc>
          <w:tcPr>
            <w:tcW w:w="1507" w:type="dxa"/>
          </w:tcPr>
          <w:p w14:paraId="26853CC9" w14:textId="77777777" w:rsidR="005B1262" w:rsidRPr="00C93D32" w:rsidRDefault="005B1262" w:rsidP="003562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1-1.5 point</w:t>
            </w:r>
          </w:p>
        </w:tc>
        <w:tc>
          <w:tcPr>
            <w:tcW w:w="2633" w:type="dxa"/>
          </w:tcPr>
          <w:p w14:paraId="6079C12F" w14:textId="77777777" w:rsidR="005B1262" w:rsidRPr="00C93D32" w:rsidRDefault="005B1262" w:rsidP="003562EE">
            <w:pPr>
              <w:spacing w:after="0" w:line="240" w:lineRule="auto"/>
              <w:ind w:left="162"/>
              <w:jc w:val="center"/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>0 points</w:t>
            </w:r>
          </w:p>
        </w:tc>
      </w:tr>
      <w:tr w:rsidR="005B1262" w:rsidRPr="00C93D32" w14:paraId="436D36B1" w14:textId="77777777" w:rsidTr="003562EE">
        <w:tc>
          <w:tcPr>
            <w:tcW w:w="2425" w:type="dxa"/>
          </w:tcPr>
          <w:p w14:paraId="0C7044F8" w14:textId="77777777" w:rsidR="005B1262" w:rsidRPr="00C93D32" w:rsidRDefault="005B1262" w:rsidP="003562EE">
            <w:pPr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 xml:space="preserve">APA/References </w:t>
            </w:r>
          </w:p>
        </w:tc>
        <w:tc>
          <w:tcPr>
            <w:tcW w:w="2610" w:type="dxa"/>
          </w:tcPr>
          <w:p w14:paraId="4A1299F6" w14:textId="77777777" w:rsidR="005B1262" w:rsidRPr="00C93D32" w:rsidRDefault="005B1262" w:rsidP="003562EE">
            <w:pPr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t xml:space="preserve">APA format is skillfully utilized, with no errors in </w:t>
            </w:r>
            <w:r w:rsidRPr="00C93D32">
              <w:rPr>
                <w:rFonts w:ascii="Arial" w:hAnsi="Arial" w:cs="Arial"/>
              </w:rPr>
              <w:lastRenderedPageBreak/>
              <w:t xml:space="preserve">the body of the text and in the References.  </w:t>
            </w:r>
          </w:p>
        </w:tc>
        <w:tc>
          <w:tcPr>
            <w:tcW w:w="1260" w:type="dxa"/>
          </w:tcPr>
          <w:p w14:paraId="46A9513A" w14:textId="77777777" w:rsidR="005B1262" w:rsidRPr="00C93D32" w:rsidRDefault="005B1262" w:rsidP="003562EE">
            <w:pPr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lastRenderedPageBreak/>
              <w:t xml:space="preserve">(Evidence in both columns </w:t>
            </w:r>
            <w:r w:rsidRPr="00C93D32">
              <w:rPr>
                <w:rFonts w:ascii="Arial" w:hAnsi="Arial" w:cs="Arial"/>
                <w:b/>
              </w:rPr>
              <w:lastRenderedPageBreak/>
              <w:t>3 and 5 present)</w:t>
            </w:r>
          </w:p>
        </w:tc>
        <w:tc>
          <w:tcPr>
            <w:tcW w:w="2633" w:type="dxa"/>
          </w:tcPr>
          <w:p w14:paraId="689DF642" w14:textId="77777777" w:rsidR="005B1262" w:rsidRPr="00C93D32" w:rsidRDefault="005B1262" w:rsidP="003562EE">
            <w:pPr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lastRenderedPageBreak/>
              <w:t xml:space="preserve">APA format is skillfully utilized, with minimal errors in the body of the </w:t>
            </w:r>
            <w:r w:rsidRPr="00C93D32">
              <w:rPr>
                <w:rFonts w:ascii="Arial" w:hAnsi="Arial" w:cs="Arial"/>
              </w:rPr>
              <w:lastRenderedPageBreak/>
              <w:t xml:space="preserve">text and in the References.  </w:t>
            </w:r>
          </w:p>
        </w:tc>
        <w:tc>
          <w:tcPr>
            <w:tcW w:w="1507" w:type="dxa"/>
          </w:tcPr>
          <w:p w14:paraId="0EFD3A2A" w14:textId="77777777" w:rsidR="005B1262" w:rsidRPr="00C93D32" w:rsidRDefault="005B1262" w:rsidP="003562EE">
            <w:pPr>
              <w:jc w:val="center"/>
              <w:rPr>
                <w:rFonts w:ascii="Arial" w:hAnsi="Arial" w:cs="Arial"/>
                <w:b/>
              </w:rPr>
            </w:pPr>
            <w:r w:rsidRPr="00C93D32">
              <w:rPr>
                <w:rFonts w:ascii="Arial" w:hAnsi="Arial" w:cs="Arial"/>
                <w:b/>
              </w:rPr>
              <w:lastRenderedPageBreak/>
              <w:t xml:space="preserve">(Evidence in both columns 1 </w:t>
            </w:r>
            <w:r w:rsidRPr="00C93D32">
              <w:rPr>
                <w:rFonts w:ascii="Arial" w:hAnsi="Arial" w:cs="Arial"/>
                <w:b/>
              </w:rPr>
              <w:lastRenderedPageBreak/>
              <w:t>and 3 present)</w:t>
            </w:r>
          </w:p>
        </w:tc>
        <w:tc>
          <w:tcPr>
            <w:tcW w:w="2633" w:type="dxa"/>
          </w:tcPr>
          <w:p w14:paraId="23AD1E39" w14:textId="77777777" w:rsidR="005B1262" w:rsidRPr="00C93D32" w:rsidRDefault="005B1262" w:rsidP="003562EE">
            <w:pPr>
              <w:rPr>
                <w:rFonts w:ascii="Arial" w:hAnsi="Arial" w:cs="Arial"/>
              </w:rPr>
            </w:pPr>
            <w:r w:rsidRPr="00C93D32">
              <w:rPr>
                <w:rFonts w:ascii="Arial" w:hAnsi="Arial" w:cs="Arial"/>
              </w:rPr>
              <w:lastRenderedPageBreak/>
              <w:t xml:space="preserve">APA format is lacking, with several and significant errors in the </w:t>
            </w:r>
            <w:r w:rsidRPr="00C93D32">
              <w:rPr>
                <w:rFonts w:ascii="Arial" w:hAnsi="Arial" w:cs="Arial"/>
              </w:rPr>
              <w:lastRenderedPageBreak/>
              <w:t xml:space="preserve">body of the text and in the References.  </w:t>
            </w:r>
          </w:p>
        </w:tc>
      </w:tr>
    </w:tbl>
    <w:p w14:paraId="280A2814" w14:textId="77777777" w:rsidR="005B1262" w:rsidRPr="002463FF" w:rsidRDefault="005B1262"/>
    <w:sectPr w:rsidR="005B1262" w:rsidRPr="002463FF" w:rsidSect="00246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D4B"/>
    <w:multiLevelType w:val="hybridMultilevel"/>
    <w:tmpl w:val="19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0D70"/>
    <w:multiLevelType w:val="hybridMultilevel"/>
    <w:tmpl w:val="77BE5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74F64"/>
    <w:multiLevelType w:val="multilevel"/>
    <w:tmpl w:val="FD3A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466456"/>
    <w:multiLevelType w:val="hybridMultilevel"/>
    <w:tmpl w:val="CC9E860E"/>
    <w:lvl w:ilvl="0" w:tplc="14088F0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F"/>
    <w:rsid w:val="00041640"/>
    <w:rsid w:val="002463FF"/>
    <w:rsid w:val="005B1262"/>
    <w:rsid w:val="005E4DD0"/>
    <w:rsid w:val="00F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BFEC"/>
  <w15:chartTrackingRefBased/>
  <w15:docId w15:val="{78C3D95E-502C-4EDE-9905-A23FA854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Bossen</dc:creator>
  <cp:keywords/>
  <dc:description/>
  <cp:lastModifiedBy>Hp</cp:lastModifiedBy>
  <cp:revision>2</cp:revision>
  <dcterms:created xsi:type="dcterms:W3CDTF">2018-06-07T05:43:00Z</dcterms:created>
  <dcterms:modified xsi:type="dcterms:W3CDTF">2018-06-07T05:43:00Z</dcterms:modified>
</cp:coreProperties>
</file>