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E1" w:rsidRDefault="00711399">
      <w:pPr>
        <w:rPr>
          <w:rFonts w:ascii="Arial" w:hAnsi="Arial" w:cs="Arial"/>
          <w:b/>
          <w:color w:val="FF0000"/>
          <w:sz w:val="24"/>
          <w:szCs w:val="24"/>
        </w:rPr>
      </w:pPr>
      <w:bookmarkStart w:id="0" w:name="_GoBack"/>
      <w:bookmarkEnd w:id="0"/>
      <w:r w:rsidRPr="00711399">
        <w:rPr>
          <w:rFonts w:ascii="Arial" w:hAnsi="Arial" w:cs="Arial"/>
          <w:b/>
          <w:color w:val="FF0000"/>
          <w:sz w:val="24"/>
          <w:szCs w:val="24"/>
          <w:highlight w:val="yellow"/>
        </w:rPr>
        <w:t>Question #1: Music</w:t>
      </w:r>
    </w:p>
    <w:p w:rsidR="00B473BD" w:rsidRPr="000132C0" w:rsidRDefault="00B473BD" w:rsidP="00B473BD">
      <w:pPr>
        <w:rPr>
          <w:rFonts w:ascii="Arial" w:hAnsi="Arial" w:cs="Arial"/>
          <w:b/>
          <w:color w:val="FF0000"/>
          <w:sz w:val="24"/>
          <w:szCs w:val="24"/>
        </w:rPr>
      </w:pPr>
      <w:r>
        <w:rPr>
          <w:rFonts w:ascii="Arial" w:eastAsia="Times New Roman" w:hAnsi="Arial" w:cs="Arial"/>
          <w:b/>
          <w:i/>
          <w:color w:val="FF0000"/>
          <w:spacing w:val="3"/>
          <w:sz w:val="24"/>
          <w:szCs w:val="24"/>
          <w:u w:val="single"/>
        </w:rPr>
        <w:t>30</w:t>
      </w:r>
      <w:r w:rsidRPr="000132C0">
        <w:rPr>
          <w:rFonts w:ascii="Arial" w:eastAsia="Times New Roman" w:hAnsi="Arial" w:cs="Arial"/>
          <w:b/>
          <w:i/>
          <w:color w:val="FF0000"/>
          <w:spacing w:val="3"/>
          <w:sz w:val="24"/>
          <w:szCs w:val="24"/>
          <w:u w:val="single"/>
        </w:rPr>
        <w:t xml:space="preserve">0 </w:t>
      </w:r>
      <w:r w:rsidRPr="00B473BD">
        <w:rPr>
          <w:rFonts w:ascii="Arial" w:eastAsia="Times New Roman" w:hAnsi="Arial" w:cs="Arial"/>
          <w:b/>
          <w:i/>
          <w:color w:val="FF0000"/>
          <w:spacing w:val="3"/>
          <w:sz w:val="24"/>
          <w:szCs w:val="24"/>
          <w:u w:val="single"/>
        </w:rPr>
        <w:t>words</w:t>
      </w:r>
      <w:r w:rsidRPr="000132C0">
        <w:rPr>
          <w:rFonts w:ascii="Arial" w:eastAsia="Times New Roman" w:hAnsi="Arial" w:cs="Arial"/>
          <w:spacing w:val="3"/>
          <w:sz w:val="24"/>
          <w:szCs w:val="24"/>
        </w:rPr>
        <w:t xml:space="preserve"> </w:t>
      </w:r>
      <w:r w:rsidRPr="000132C0">
        <w:rPr>
          <w:rFonts w:ascii="Arial" w:hAnsi="Arial" w:cs="Arial"/>
          <w:spacing w:val="3"/>
          <w:sz w:val="24"/>
          <w:szCs w:val="24"/>
          <w:bdr w:val="none" w:sz="0" w:space="0" w:color="auto" w:frame="1"/>
        </w:rPr>
        <w:t>include APA style citations and a reference list</w:t>
      </w:r>
    </w:p>
    <w:p w:rsidR="00B473BD" w:rsidRPr="00711399" w:rsidRDefault="00B473BD">
      <w:pPr>
        <w:rPr>
          <w:rFonts w:ascii="Arial" w:hAnsi="Arial" w:cs="Arial"/>
          <w:b/>
          <w:color w:val="FF0000"/>
          <w:sz w:val="24"/>
          <w:szCs w:val="24"/>
        </w:rPr>
      </w:pPr>
    </w:p>
    <w:p w:rsidR="00711399" w:rsidRPr="00711399" w:rsidRDefault="00711399" w:rsidP="00711399">
      <w:pPr>
        <w:pStyle w:val="NormalWeb"/>
        <w:shd w:val="clear" w:color="auto" w:fill="FFFFFF"/>
        <w:spacing w:before="0" w:beforeAutospacing="0" w:after="0" w:afterAutospacing="0"/>
        <w:rPr>
          <w:rFonts w:ascii="Arial" w:hAnsi="Arial" w:cs="Arial"/>
          <w:color w:val="565A5C"/>
          <w:spacing w:val="3"/>
        </w:rPr>
      </w:pPr>
      <w:r w:rsidRPr="00711399">
        <w:rPr>
          <w:rStyle w:val="Strong"/>
          <w:rFonts w:ascii="Arial" w:hAnsi="Arial" w:cs="Arial"/>
          <w:b w:val="0"/>
          <w:spacing w:val="3"/>
          <w:bdr w:val="none" w:sz="0" w:space="0" w:color="auto" w:frame="1"/>
        </w:rPr>
        <w:t>Follow this link to Austin City Limits:</w:t>
      </w:r>
      <w:r w:rsidRPr="00711399">
        <w:rPr>
          <w:rStyle w:val="Strong"/>
          <w:rFonts w:ascii="Arial" w:hAnsi="Arial" w:cs="Arial"/>
          <w:b w:val="0"/>
          <w:color w:val="565A5C"/>
          <w:spacing w:val="3"/>
          <w:bdr w:val="none" w:sz="0" w:space="0" w:color="auto" w:frame="1"/>
        </w:rPr>
        <w:t> </w:t>
      </w:r>
      <w:hyperlink r:id="rId5" w:history="1">
        <w:r w:rsidRPr="00711399">
          <w:rPr>
            <w:rStyle w:val="Hyperlink"/>
            <w:rFonts w:ascii="Arial" w:hAnsi="Arial" w:cs="Arial"/>
            <w:bCs/>
            <w:color w:val="006FBF"/>
            <w:spacing w:val="3"/>
            <w:bdr w:val="none" w:sz="0" w:space="0" w:color="auto" w:frame="1"/>
          </w:rPr>
          <w:t>http://acltv.com/</w:t>
        </w:r>
      </w:hyperlink>
      <w:hyperlink r:id="rId6" w:tgtFrame="_blank" w:history="1">
        <w:r w:rsidRPr="00711399">
          <w:rPr>
            <w:rStyle w:val="Hyperlink"/>
            <w:rFonts w:ascii="Arial" w:hAnsi="Arial" w:cs="Arial"/>
            <w:bCs/>
            <w:color w:val="006FBF"/>
            <w:spacing w:val="3"/>
            <w:bdr w:val="none" w:sz="0" w:space="0" w:color="auto" w:frame="1"/>
          </w:rPr>
          <w:t> </w:t>
        </w:r>
      </w:hyperlink>
    </w:p>
    <w:p w:rsidR="00711399" w:rsidRDefault="00711399" w:rsidP="00711399">
      <w:pPr>
        <w:pStyle w:val="NormalWeb"/>
        <w:shd w:val="clear" w:color="auto" w:fill="FFFFFF"/>
        <w:spacing w:before="0" w:beforeAutospacing="0" w:after="0" w:afterAutospacing="0"/>
        <w:rPr>
          <w:rStyle w:val="Strong"/>
          <w:rFonts w:ascii="Arial" w:hAnsi="Arial" w:cs="Arial"/>
          <w:b w:val="0"/>
          <w:color w:val="565A5C"/>
          <w:spacing w:val="3"/>
          <w:bdr w:val="none" w:sz="0" w:space="0" w:color="auto" w:frame="1"/>
        </w:rPr>
      </w:pPr>
    </w:p>
    <w:p w:rsidR="00711399" w:rsidRPr="00711399" w:rsidRDefault="00711399" w:rsidP="00711399">
      <w:pPr>
        <w:pStyle w:val="NormalWeb"/>
        <w:shd w:val="clear" w:color="auto" w:fill="FFFFFF"/>
        <w:spacing w:before="0" w:beforeAutospacing="0" w:after="0" w:afterAutospacing="0"/>
        <w:rPr>
          <w:rFonts w:ascii="Arial" w:hAnsi="Arial" w:cs="Arial"/>
          <w:color w:val="565A5C"/>
          <w:spacing w:val="3"/>
        </w:rPr>
      </w:pPr>
      <w:r w:rsidRPr="00711399">
        <w:rPr>
          <w:rStyle w:val="Strong"/>
          <w:rFonts w:ascii="Arial" w:hAnsi="Arial" w:cs="Arial"/>
          <w:b w:val="0"/>
          <w:spacing w:val="3"/>
          <w:bdr w:val="none" w:sz="0" w:space="0" w:color="auto" w:frame="1"/>
        </w:rPr>
        <w:t>Source: Austin City Limits. Retrieved from </w:t>
      </w:r>
      <w:hyperlink r:id="rId7" w:tgtFrame="_blank" w:history="1">
        <w:r w:rsidRPr="00711399">
          <w:rPr>
            <w:rStyle w:val="Hyperlink"/>
            <w:rFonts w:ascii="Arial" w:hAnsi="Arial" w:cs="Arial"/>
            <w:bCs/>
            <w:color w:val="006FBF"/>
            <w:spacing w:val="3"/>
            <w:bdr w:val="none" w:sz="0" w:space="0" w:color="auto" w:frame="1"/>
          </w:rPr>
          <w:t>http://video.pbs.org/program/austin-city-limits/</w:t>
        </w:r>
      </w:hyperlink>
    </w:p>
    <w:p w:rsidR="00711399" w:rsidRDefault="00711399" w:rsidP="00711399">
      <w:pPr>
        <w:pStyle w:val="NormalWeb"/>
        <w:shd w:val="clear" w:color="auto" w:fill="FFFFFF"/>
        <w:spacing w:before="0" w:beforeAutospacing="0" w:after="0" w:afterAutospacing="0"/>
        <w:rPr>
          <w:rStyle w:val="Strong"/>
          <w:rFonts w:ascii="Arial" w:hAnsi="Arial" w:cs="Arial"/>
          <w:b w:val="0"/>
          <w:color w:val="565A5C"/>
          <w:spacing w:val="3"/>
          <w:bdr w:val="none" w:sz="0" w:space="0" w:color="auto" w:frame="1"/>
        </w:rPr>
      </w:pPr>
    </w:p>
    <w:p w:rsidR="00711399" w:rsidRPr="00711399" w:rsidRDefault="00711399" w:rsidP="00711399">
      <w:pPr>
        <w:pStyle w:val="NormalWeb"/>
        <w:shd w:val="clear" w:color="auto" w:fill="FFFFFF"/>
        <w:spacing w:before="0" w:beforeAutospacing="0" w:after="0" w:afterAutospacing="0"/>
        <w:rPr>
          <w:rFonts w:ascii="Arial" w:hAnsi="Arial" w:cs="Arial"/>
          <w:spacing w:val="3"/>
        </w:rPr>
      </w:pPr>
      <w:r w:rsidRPr="00711399">
        <w:rPr>
          <w:rStyle w:val="Strong"/>
          <w:rFonts w:ascii="Arial" w:hAnsi="Arial" w:cs="Arial"/>
          <w:b w:val="0"/>
          <w:spacing w:val="3"/>
          <w:bdr w:val="none" w:sz="0" w:space="0" w:color="auto" w:frame="1"/>
        </w:rPr>
        <w:t>Choose two artists that you have not heard before, then watch and listen to their featured songs.</w:t>
      </w:r>
    </w:p>
    <w:p w:rsidR="00711399" w:rsidRPr="00711399" w:rsidRDefault="00711399" w:rsidP="00711399">
      <w:pPr>
        <w:pStyle w:val="NormalWeb"/>
        <w:shd w:val="clear" w:color="auto" w:fill="FFFFFF"/>
        <w:spacing w:before="0" w:beforeAutospacing="0" w:after="0" w:afterAutospacing="0"/>
        <w:rPr>
          <w:rStyle w:val="Strong"/>
          <w:rFonts w:ascii="Arial" w:hAnsi="Arial" w:cs="Arial"/>
          <w:b w:val="0"/>
          <w:spacing w:val="3"/>
          <w:bdr w:val="none" w:sz="0" w:space="0" w:color="auto" w:frame="1"/>
        </w:rPr>
      </w:pPr>
    </w:p>
    <w:p w:rsidR="00711399" w:rsidRPr="00711399" w:rsidRDefault="00711399" w:rsidP="00711399">
      <w:pPr>
        <w:pStyle w:val="NormalWeb"/>
        <w:shd w:val="clear" w:color="auto" w:fill="FFFFFF"/>
        <w:spacing w:before="0" w:beforeAutospacing="0" w:after="0" w:afterAutospacing="0"/>
        <w:rPr>
          <w:rFonts w:ascii="Arial" w:hAnsi="Arial" w:cs="Arial"/>
          <w:spacing w:val="3"/>
        </w:rPr>
      </w:pPr>
      <w:r w:rsidRPr="00711399">
        <w:rPr>
          <w:rStyle w:val="Strong"/>
          <w:rFonts w:ascii="Arial" w:hAnsi="Arial" w:cs="Arial"/>
          <w:b w:val="0"/>
          <w:spacing w:val="3"/>
          <w:bdr w:val="none" w:sz="0" w:space="0" w:color="auto" w:frame="1"/>
        </w:rPr>
        <w:t>Begin your post by providing the name of the two artists and the two songs to which you listened. Provide the links as well to both artist selections in your response; include APA formatting.</w:t>
      </w:r>
    </w:p>
    <w:p w:rsidR="00171891" w:rsidRDefault="00171891" w:rsidP="00711399">
      <w:pPr>
        <w:pStyle w:val="NormalWeb"/>
        <w:shd w:val="clear" w:color="auto" w:fill="FFFFFF"/>
        <w:spacing w:before="0" w:beforeAutospacing="0" w:after="290" w:afterAutospacing="0"/>
        <w:rPr>
          <w:rStyle w:val="Strong"/>
          <w:rFonts w:ascii="Arial" w:hAnsi="Arial" w:cs="Arial"/>
          <w:b w:val="0"/>
          <w:spacing w:val="3"/>
          <w:bdr w:val="none" w:sz="0" w:space="0" w:color="auto" w:frame="1"/>
        </w:rPr>
      </w:pPr>
    </w:p>
    <w:p w:rsidR="00711399" w:rsidRPr="00711399" w:rsidRDefault="00711399" w:rsidP="00711399">
      <w:pPr>
        <w:pStyle w:val="NormalWeb"/>
        <w:shd w:val="clear" w:color="auto" w:fill="FFFFFF"/>
        <w:spacing w:before="0" w:beforeAutospacing="0" w:after="290" w:afterAutospacing="0"/>
        <w:rPr>
          <w:rFonts w:ascii="Arial" w:hAnsi="Arial" w:cs="Arial"/>
          <w:spacing w:val="3"/>
        </w:rPr>
      </w:pPr>
      <w:r w:rsidRPr="00711399">
        <w:rPr>
          <w:rStyle w:val="Strong"/>
          <w:rFonts w:ascii="Arial" w:hAnsi="Arial" w:cs="Arial"/>
          <w:b w:val="0"/>
          <w:spacing w:val="3"/>
          <w:bdr w:val="none" w:sz="0" w:space="0" w:color="auto" w:frame="1"/>
        </w:rPr>
        <w:t>Next, one at a time, describe each selection, and answer the following questions for each of the two performances. Remember to explain how you came to your conclusions. Help us to see the performances as you did. :)</w:t>
      </w:r>
    </w:p>
    <w:p w:rsidR="00711399" w:rsidRPr="00711399" w:rsidRDefault="00711399" w:rsidP="00711399">
      <w:pPr>
        <w:pStyle w:val="NormalWeb"/>
        <w:shd w:val="clear" w:color="auto" w:fill="FFFFFF"/>
        <w:spacing w:before="0" w:beforeAutospacing="0" w:after="0" w:afterAutospacing="0"/>
        <w:rPr>
          <w:rFonts w:ascii="Arial" w:hAnsi="Arial" w:cs="Arial"/>
          <w:spacing w:val="3"/>
        </w:rPr>
      </w:pPr>
      <w:r w:rsidRPr="00711399">
        <w:rPr>
          <w:rStyle w:val="Strong"/>
          <w:rFonts w:ascii="Arial" w:hAnsi="Arial" w:cs="Arial"/>
          <w:b w:val="0"/>
          <w:spacing w:val="3"/>
          <w:bdr w:val="none" w:sz="0" w:space="0" w:color="auto" w:frame="1"/>
        </w:rPr>
        <w:t>1.     What is the performance like? What style of music did the artists perform?</w:t>
      </w:r>
    </w:p>
    <w:p w:rsidR="00711399" w:rsidRPr="00711399" w:rsidRDefault="00711399" w:rsidP="00711399">
      <w:pPr>
        <w:pStyle w:val="NormalWeb"/>
        <w:shd w:val="clear" w:color="auto" w:fill="FFFFFF"/>
        <w:spacing w:before="0" w:beforeAutospacing="0" w:after="0" w:afterAutospacing="0"/>
        <w:rPr>
          <w:rFonts w:ascii="Arial" w:hAnsi="Arial" w:cs="Arial"/>
          <w:spacing w:val="3"/>
        </w:rPr>
      </w:pPr>
      <w:r w:rsidRPr="00711399">
        <w:rPr>
          <w:rStyle w:val="Strong"/>
          <w:rFonts w:ascii="Arial" w:hAnsi="Arial" w:cs="Arial"/>
          <w:b w:val="0"/>
          <w:spacing w:val="3"/>
          <w:bdr w:val="none" w:sz="0" w:space="0" w:color="auto" w:frame="1"/>
        </w:rPr>
        <w:t>2.     How do the musicians act?</w:t>
      </w:r>
    </w:p>
    <w:p w:rsidR="00711399" w:rsidRPr="00711399" w:rsidRDefault="00711399" w:rsidP="00711399">
      <w:pPr>
        <w:pStyle w:val="NormalWeb"/>
        <w:shd w:val="clear" w:color="auto" w:fill="FFFFFF"/>
        <w:spacing w:before="0" w:beforeAutospacing="0" w:after="0" w:afterAutospacing="0"/>
        <w:rPr>
          <w:rFonts w:ascii="Arial" w:hAnsi="Arial" w:cs="Arial"/>
          <w:spacing w:val="3"/>
        </w:rPr>
      </w:pPr>
      <w:r w:rsidRPr="00711399">
        <w:rPr>
          <w:rStyle w:val="Strong"/>
          <w:rFonts w:ascii="Arial" w:hAnsi="Arial" w:cs="Arial"/>
          <w:b w:val="0"/>
          <w:spacing w:val="3"/>
          <w:bdr w:val="none" w:sz="0" w:space="0" w:color="auto" w:frame="1"/>
        </w:rPr>
        <w:t>3.     Does the music impact you?</w:t>
      </w:r>
    </w:p>
    <w:p w:rsidR="00711399" w:rsidRPr="00711399" w:rsidRDefault="00711399" w:rsidP="00711399">
      <w:pPr>
        <w:pStyle w:val="NormalWeb"/>
        <w:shd w:val="clear" w:color="auto" w:fill="FFFFFF"/>
        <w:spacing w:before="0" w:beforeAutospacing="0" w:after="0" w:afterAutospacing="0"/>
        <w:rPr>
          <w:rFonts w:ascii="Arial" w:hAnsi="Arial" w:cs="Arial"/>
          <w:spacing w:val="3"/>
        </w:rPr>
      </w:pPr>
      <w:r w:rsidRPr="00711399">
        <w:rPr>
          <w:rStyle w:val="Strong"/>
          <w:rFonts w:ascii="Arial" w:hAnsi="Arial" w:cs="Arial"/>
          <w:b w:val="0"/>
          <w:spacing w:val="3"/>
          <w:bdr w:val="none" w:sz="0" w:space="0" w:color="auto" w:frame="1"/>
        </w:rPr>
        <w:t>4.     Does it resemble music you listen to regularly? Why or why not?</w:t>
      </w:r>
    </w:p>
    <w:p w:rsidR="00711399" w:rsidRDefault="00711399">
      <w:pPr>
        <w:rPr>
          <w:rFonts w:ascii="Arial" w:hAnsi="Arial" w:cs="Arial"/>
          <w:sz w:val="24"/>
          <w:szCs w:val="24"/>
        </w:rPr>
      </w:pPr>
    </w:p>
    <w:p w:rsidR="00B473BD" w:rsidRPr="00F67D53" w:rsidRDefault="00B473BD" w:rsidP="00B473BD">
      <w:pPr>
        <w:rPr>
          <w:rFonts w:ascii="Times New Roman" w:hAnsi="Times New Roman" w:cs="Times New Roman"/>
          <w:b/>
          <w:i/>
          <w:color w:val="FF0000"/>
          <w:sz w:val="28"/>
          <w:szCs w:val="28"/>
        </w:rPr>
      </w:pPr>
      <w:r w:rsidRPr="00F67D53">
        <w:rPr>
          <w:rFonts w:ascii="Times New Roman" w:hAnsi="Times New Roman" w:cs="Times New Roman"/>
          <w:b/>
          <w:i/>
          <w:color w:val="FF0000"/>
          <w:sz w:val="28"/>
          <w:szCs w:val="28"/>
        </w:rPr>
        <w:t>****Be sure you address each question to its fullness</w:t>
      </w:r>
    </w:p>
    <w:p w:rsidR="00B473BD" w:rsidRDefault="00B473BD" w:rsidP="00B473BD">
      <w:pPr>
        <w:pStyle w:val="NoSpacing"/>
        <w:rPr>
          <w:rFonts w:ascii="Times New Roman" w:hAnsi="Times New Roman" w:cs="Times New Roman"/>
          <w:b/>
          <w:color w:val="4472C4" w:themeColor="accent1"/>
          <w:sz w:val="26"/>
          <w:szCs w:val="26"/>
        </w:rPr>
      </w:pPr>
    </w:p>
    <w:p w:rsidR="00B473BD" w:rsidRPr="00F67D53" w:rsidRDefault="00B473BD" w:rsidP="00B473BD">
      <w:pPr>
        <w:pStyle w:val="NoSpacing"/>
        <w:rPr>
          <w:rFonts w:ascii="Times New Roman" w:hAnsi="Times New Roman" w:cs="Times New Roman"/>
          <w:b/>
          <w:color w:val="4472C4" w:themeColor="accent1"/>
          <w:sz w:val="26"/>
          <w:szCs w:val="26"/>
        </w:rPr>
      </w:pPr>
      <w:r w:rsidRPr="00F67D53">
        <w:rPr>
          <w:rFonts w:ascii="Times New Roman" w:hAnsi="Times New Roman" w:cs="Times New Roman"/>
          <w:b/>
          <w:color w:val="4472C4" w:themeColor="accent1"/>
          <w:sz w:val="26"/>
          <w:szCs w:val="26"/>
        </w:rPr>
        <w:t>Reference Material</w:t>
      </w:r>
    </w:p>
    <w:p w:rsidR="00B473BD" w:rsidRDefault="00B473BD" w:rsidP="00B473BD">
      <w:pPr>
        <w:pStyle w:val="NoSpacing"/>
        <w:rPr>
          <w:rFonts w:ascii="Times New Roman" w:hAnsi="Times New Roman" w:cs="Times New Roman"/>
          <w:b/>
          <w:sz w:val="26"/>
          <w:szCs w:val="26"/>
        </w:rPr>
      </w:pPr>
    </w:p>
    <w:p w:rsidR="00B473BD" w:rsidRDefault="00B473BD" w:rsidP="00B473BD">
      <w:pPr>
        <w:rPr>
          <w:rFonts w:ascii="Times New Roman" w:hAnsi="Times New Roman" w:cs="Times New Roman"/>
          <w:b/>
          <w:color w:val="FF0000"/>
          <w:sz w:val="26"/>
          <w:szCs w:val="26"/>
        </w:rPr>
      </w:pPr>
      <w:r>
        <w:rPr>
          <w:rFonts w:ascii="Times New Roman" w:hAnsi="Times New Roman" w:cs="Times New Roman"/>
          <w:b/>
          <w:color w:val="FF0000"/>
          <w:sz w:val="26"/>
          <w:szCs w:val="26"/>
        </w:rPr>
        <w:t>Main Reference Reading: Chapter 9: “Music”</w:t>
      </w:r>
    </w:p>
    <w:p w:rsidR="00B473BD" w:rsidRPr="00AE5C4C" w:rsidRDefault="00B473BD" w:rsidP="00B473BD">
      <w:pPr>
        <w:rPr>
          <w:rFonts w:ascii="Arial" w:hAnsi="Arial" w:cs="Arial"/>
          <w:b/>
          <w:color w:val="FF0000"/>
          <w:sz w:val="24"/>
          <w:szCs w:val="24"/>
        </w:rPr>
      </w:pPr>
      <w:r w:rsidRPr="00AE5C4C">
        <w:rPr>
          <w:rFonts w:ascii="Arial" w:hAnsi="Arial" w:cs="Arial"/>
          <w:color w:val="4472C4" w:themeColor="accent1"/>
          <w:sz w:val="24"/>
          <w:szCs w:val="24"/>
        </w:rPr>
        <w:t xml:space="preserve">eBook login information: Click on the link below to gain access to reading material </w:t>
      </w:r>
      <w:hyperlink r:id="rId8" w:anchor="/books" w:history="1">
        <w:r w:rsidRPr="00AE5C4C">
          <w:rPr>
            <w:rStyle w:val="Hyperlink"/>
            <w:rFonts w:ascii="Arial" w:hAnsi="Arial" w:cs="Arial"/>
            <w:sz w:val="24"/>
            <w:szCs w:val="24"/>
          </w:rPr>
          <w:t>https://bookshelf.vitalsource.com/#/books</w:t>
        </w:r>
      </w:hyperlink>
      <w:r w:rsidRPr="00AE5C4C">
        <w:rPr>
          <w:rFonts w:ascii="Arial" w:hAnsi="Arial" w:cs="Arial"/>
          <w:color w:val="4472C4" w:themeColor="accent1"/>
          <w:sz w:val="24"/>
          <w:szCs w:val="24"/>
        </w:rPr>
        <w:t xml:space="preserve"> </w:t>
      </w:r>
      <w:r w:rsidRPr="00AE5C4C">
        <w:rPr>
          <w:rFonts w:ascii="Arial" w:hAnsi="Arial" w:cs="Arial"/>
          <w:b/>
          <w:color w:val="FF0000"/>
          <w:sz w:val="24"/>
          <w:szCs w:val="24"/>
        </w:rPr>
        <w:t>“The Humanities Through the Arts”</w:t>
      </w:r>
    </w:p>
    <w:p w:rsidR="00B473BD" w:rsidRPr="00F67D53" w:rsidRDefault="00B473BD" w:rsidP="00B473BD">
      <w:pPr>
        <w:pStyle w:val="ListParagraph"/>
        <w:rPr>
          <w:rFonts w:ascii="Times New Roman" w:hAnsi="Times New Roman" w:cs="Times New Roman"/>
          <w:b/>
          <w:color w:val="4472C4" w:themeColor="accent1"/>
          <w:sz w:val="26"/>
          <w:szCs w:val="26"/>
        </w:rPr>
      </w:pPr>
    </w:p>
    <w:p w:rsidR="00B473BD" w:rsidRPr="00F67D53" w:rsidRDefault="00B473BD" w:rsidP="00B473BD">
      <w:pPr>
        <w:pStyle w:val="ListParagraph"/>
        <w:numPr>
          <w:ilvl w:val="0"/>
          <w:numId w:val="2"/>
        </w:numPr>
        <w:rPr>
          <w:rFonts w:ascii="Times New Roman" w:hAnsi="Times New Roman" w:cs="Times New Roman"/>
          <w:b/>
          <w:color w:val="4472C4" w:themeColor="accent1"/>
          <w:sz w:val="26"/>
          <w:szCs w:val="26"/>
        </w:rPr>
      </w:pPr>
      <w:r w:rsidRPr="00F67D53">
        <w:rPr>
          <w:rFonts w:ascii="Times New Roman" w:hAnsi="Times New Roman" w:cs="Times New Roman"/>
          <w:b/>
          <w:color w:val="4472C4" w:themeColor="accent1"/>
          <w:sz w:val="26"/>
          <w:szCs w:val="26"/>
        </w:rPr>
        <w:t>Username: VendelynMatthews@student.kaplan.edu</w:t>
      </w:r>
    </w:p>
    <w:p w:rsidR="00B473BD" w:rsidRPr="00527D16" w:rsidRDefault="00B473BD" w:rsidP="00B473BD">
      <w:pPr>
        <w:rPr>
          <w:rFonts w:ascii="Times New Roman" w:hAnsi="Times New Roman" w:cs="Times New Roman"/>
          <w:sz w:val="24"/>
          <w:szCs w:val="24"/>
        </w:rPr>
      </w:pPr>
      <w:r w:rsidRPr="00F67D53">
        <w:rPr>
          <w:rFonts w:ascii="Times New Roman" w:hAnsi="Times New Roman" w:cs="Times New Roman"/>
          <w:b/>
          <w:color w:val="4472C4" w:themeColor="accent1"/>
          <w:sz w:val="26"/>
          <w:szCs w:val="26"/>
        </w:rPr>
        <w:t>Password: 390Scrappy@2015</w:t>
      </w:r>
    </w:p>
    <w:p w:rsidR="00711399" w:rsidRDefault="00711399">
      <w:pPr>
        <w:rPr>
          <w:rFonts w:ascii="Arial" w:hAnsi="Arial" w:cs="Arial"/>
          <w:sz w:val="24"/>
          <w:szCs w:val="24"/>
        </w:rPr>
      </w:pPr>
    </w:p>
    <w:p w:rsidR="00711399" w:rsidRDefault="00711399">
      <w:pPr>
        <w:rPr>
          <w:rFonts w:ascii="Arial" w:hAnsi="Arial" w:cs="Arial"/>
          <w:sz w:val="24"/>
          <w:szCs w:val="24"/>
        </w:rPr>
      </w:pPr>
    </w:p>
    <w:p w:rsidR="00711399" w:rsidRDefault="00711399">
      <w:pPr>
        <w:rPr>
          <w:rFonts w:ascii="Arial" w:hAnsi="Arial" w:cs="Arial"/>
          <w:sz w:val="24"/>
          <w:szCs w:val="24"/>
        </w:rPr>
      </w:pPr>
    </w:p>
    <w:p w:rsidR="00711399" w:rsidRDefault="00711399" w:rsidP="00711399">
      <w:pPr>
        <w:rPr>
          <w:rFonts w:ascii="Arial" w:hAnsi="Arial" w:cs="Arial"/>
          <w:b/>
          <w:color w:val="FF0000"/>
          <w:sz w:val="24"/>
          <w:szCs w:val="24"/>
        </w:rPr>
      </w:pPr>
      <w:r>
        <w:rPr>
          <w:rFonts w:ascii="Arial" w:hAnsi="Arial" w:cs="Arial"/>
          <w:b/>
          <w:color w:val="FF0000"/>
          <w:sz w:val="24"/>
          <w:szCs w:val="24"/>
          <w:highlight w:val="yellow"/>
        </w:rPr>
        <w:lastRenderedPageBreak/>
        <w:t>Question #2</w:t>
      </w:r>
      <w:r w:rsidR="000E7D67" w:rsidRPr="000D2BF4">
        <w:rPr>
          <w:rFonts w:ascii="Arial" w:hAnsi="Arial" w:cs="Arial"/>
          <w:b/>
          <w:color w:val="FF0000"/>
          <w:sz w:val="24"/>
          <w:szCs w:val="24"/>
          <w:highlight w:val="yellow"/>
        </w:rPr>
        <w:t>: Assessment, Evaluation and Testing</w:t>
      </w:r>
    </w:p>
    <w:p w:rsidR="000D2BF4" w:rsidRDefault="000D2BF4" w:rsidP="000D2BF4">
      <w:pPr>
        <w:pStyle w:val="NormalWeb"/>
        <w:shd w:val="clear" w:color="auto" w:fill="FFFFFF"/>
        <w:spacing w:before="0" w:beforeAutospacing="0" w:after="0" w:afterAutospacing="0"/>
        <w:rPr>
          <w:rFonts w:ascii="Arial" w:hAnsi="Arial" w:cs="Arial"/>
          <w:spacing w:val="3"/>
          <w:bdr w:val="none" w:sz="0" w:space="0" w:color="auto" w:frame="1"/>
        </w:rPr>
      </w:pPr>
      <w:r w:rsidRPr="000132C0">
        <w:rPr>
          <w:rFonts w:ascii="Arial" w:hAnsi="Arial" w:cs="Arial"/>
          <w:b/>
          <w:i/>
          <w:color w:val="FF0000"/>
          <w:spacing w:val="3"/>
          <w:u w:val="single"/>
          <w:bdr w:val="none" w:sz="0" w:space="0" w:color="auto" w:frame="1"/>
        </w:rPr>
        <w:t>300 words</w:t>
      </w:r>
      <w:r w:rsidRPr="000132C0">
        <w:rPr>
          <w:rFonts w:ascii="Arial" w:hAnsi="Arial" w:cs="Arial"/>
          <w:color w:val="FF0000"/>
          <w:spacing w:val="3"/>
          <w:bdr w:val="none" w:sz="0" w:space="0" w:color="auto" w:frame="1"/>
        </w:rPr>
        <w:t xml:space="preserve"> </w:t>
      </w:r>
      <w:r w:rsidRPr="003518C7">
        <w:rPr>
          <w:rFonts w:ascii="Arial" w:hAnsi="Arial" w:cs="Arial"/>
          <w:b/>
          <w:color w:val="FF0000"/>
          <w:spacing w:val="3"/>
          <w:bdr w:val="none" w:sz="0" w:space="0" w:color="auto" w:frame="1"/>
        </w:rPr>
        <w:t>include APA style citations and a reference list</w:t>
      </w:r>
    </w:p>
    <w:p w:rsidR="000D2BF4" w:rsidRDefault="000D2BF4" w:rsidP="00711399">
      <w:pPr>
        <w:rPr>
          <w:rFonts w:ascii="Arial" w:hAnsi="Arial" w:cs="Arial"/>
          <w:b/>
          <w:color w:val="FF0000"/>
          <w:sz w:val="24"/>
          <w:szCs w:val="24"/>
        </w:rPr>
      </w:pPr>
    </w:p>
    <w:p w:rsidR="00711399" w:rsidRPr="00711399" w:rsidRDefault="00711399" w:rsidP="00711399">
      <w:pPr>
        <w:shd w:val="clear" w:color="auto" w:fill="FFFFFF"/>
        <w:spacing w:after="0" w:line="240" w:lineRule="auto"/>
        <w:rPr>
          <w:rFonts w:ascii="Arial" w:eastAsia="Times New Roman" w:hAnsi="Arial" w:cs="Arial"/>
          <w:spacing w:val="3"/>
          <w:sz w:val="29"/>
          <w:szCs w:val="29"/>
        </w:rPr>
      </w:pPr>
      <w:r w:rsidRPr="000E7D67">
        <w:rPr>
          <w:rFonts w:ascii="Arial" w:eastAsia="Times New Roman" w:hAnsi="Arial" w:cs="Arial"/>
          <w:b/>
          <w:bCs/>
          <w:spacing w:val="3"/>
          <w:sz w:val="24"/>
          <w:szCs w:val="24"/>
          <w:bdr w:val="none" w:sz="0" w:space="0" w:color="auto" w:frame="1"/>
        </w:rPr>
        <w:t>The Ethics of Assessment:</w:t>
      </w:r>
    </w:p>
    <w:p w:rsidR="00711399" w:rsidRPr="000E7D67" w:rsidRDefault="00711399" w:rsidP="00711399">
      <w:pPr>
        <w:shd w:val="clear" w:color="auto" w:fill="FFFFFF"/>
        <w:spacing w:after="0" w:line="240" w:lineRule="auto"/>
        <w:rPr>
          <w:rFonts w:ascii="Arial" w:eastAsia="Times New Roman" w:hAnsi="Arial" w:cs="Arial"/>
          <w:spacing w:val="3"/>
          <w:sz w:val="24"/>
          <w:szCs w:val="24"/>
          <w:bdr w:val="none" w:sz="0" w:space="0" w:color="auto" w:frame="1"/>
        </w:rPr>
      </w:pPr>
      <w:r w:rsidRPr="00711399">
        <w:rPr>
          <w:rFonts w:ascii="Arial" w:eastAsia="Times New Roman" w:hAnsi="Arial" w:cs="Arial"/>
          <w:spacing w:val="3"/>
          <w:sz w:val="24"/>
          <w:szCs w:val="24"/>
          <w:bdr w:val="none" w:sz="0" w:space="0" w:color="auto" w:frame="1"/>
        </w:rPr>
        <w:t>Assessment, evaluation, and testing involve their own unique ethical considerations. After completing your Reading for this week, please respond to the following questions:</w:t>
      </w:r>
    </w:p>
    <w:p w:rsidR="000E7D67" w:rsidRPr="00711399" w:rsidRDefault="000E7D67" w:rsidP="00711399">
      <w:pPr>
        <w:shd w:val="clear" w:color="auto" w:fill="FFFFFF"/>
        <w:spacing w:after="0" w:line="240" w:lineRule="auto"/>
        <w:rPr>
          <w:rFonts w:ascii="Arial" w:eastAsia="Times New Roman" w:hAnsi="Arial" w:cs="Arial"/>
          <w:spacing w:val="3"/>
          <w:sz w:val="29"/>
          <w:szCs w:val="29"/>
        </w:rPr>
      </w:pPr>
    </w:p>
    <w:p w:rsidR="00711399" w:rsidRPr="000E7D67" w:rsidRDefault="00711399" w:rsidP="00711399">
      <w:pPr>
        <w:numPr>
          <w:ilvl w:val="0"/>
          <w:numId w:val="1"/>
        </w:numPr>
        <w:spacing w:after="0" w:line="240" w:lineRule="auto"/>
        <w:ind w:left="0"/>
        <w:rPr>
          <w:rFonts w:ascii="Arial" w:eastAsia="Times New Roman" w:hAnsi="Arial" w:cs="Arial"/>
          <w:spacing w:val="3"/>
          <w:sz w:val="29"/>
          <w:szCs w:val="29"/>
        </w:rPr>
      </w:pPr>
      <w:r w:rsidRPr="00711399">
        <w:rPr>
          <w:rFonts w:ascii="Arial" w:eastAsia="Times New Roman" w:hAnsi="Arial" w:cs="Arial"/>
          <w:spacing w:val="3"/>
          <w:sz w:val="24"/>
          <w:szCs w:val="24"/>
          <w:bdr w:val="none" w:sz="0" w:space="0" w:color="auto" w:frame="1"/>
        </w:rPr>
        <w:t>In your own words, discuss the basis and origin of the assessment process. How did it originate? Why is it important?</w:t>
      </w:r>
    </w:p>
    <w:p w:rsidR="000E7D67" w:rsidRPr="00711399" w:rsidRDefault="000E7D67" w:rsidP="000E7D67">
      <w:pPr>
        <w:spacing w:after="0" w:line="240" w:lineRule="auto"/>
        <w:rPr>
          <w:rFonts w:ascii="Arial" w:eastAsia="Times New Roman" w:hAnsi="Arial" w:cs="Arial"/>
          <w:spacing w:val="3"/>
          <w:sz w:val="29"/>
          <w:szCs w:val="29"/>
        </w:rPr>
      </w:pPr>
    </w:p>
    <w:p w:rsidR="00711399" w:rsidRPr="000E7D67" w:rsidRDefault="00711399" w:rsidP="00711399">
      <w:pPr>
        <w:numPr>
          <w:ilvl w:val="0"/>
          <w:numId w:val="1"/>
        </w:numPr>
        <w:spacing w:after="0" w:line="240" w:lineRule="auto"/>
        <w:ind w:left="0"/>
        <w:rPr>
          <w:rFonts w:ascii="Arial" w:eastAsia="Times New Roman" w:hAnsi="Arial" w:cs="Arial"/>
          <w:spacing w:val="3"/>
          <w:sz w:val="29"/>
          <w:szCs w:val="29"/>
        </w:rPr>
      </w:pPr>
      <w:r w:rsidRPr="00711399">
        <w:rPr>
          <w:rFonts w:ascii="Arial" w:eastAsia="Times New Roman" w:hAnsi="Arial" w:cs="Arial"/>
          <w:spacing w:val="3"/>
          <w:sz w:val="24"/>
          <w:szCs w:val="24"/>
          <w:bdr w:val="none" w:sz="0" w:space="0" w:color="auto" w:frame="1"/>
        </w:rPr>
        <w:t>Discuss the ethical issues involved in the assessment process. How can these be problematic?</w:t>
      </w:r>
    </w:p>
    <w:p w:rsidR="000E7D67" w:rsidRPr="00711399" w:rsidRDefault="000E7D67" w:rsidP="000E7D67">
      <w:pPr>
        <w:spacing w:after="0" w:line="240" w:lineRule="auto"/>
        <w:rPr>
          <w:rFonts w:ascii="Arial" w:eastAsia="Times New Roman" w:hAnsi="Arial" w:cs="Arial"/>
          <w:spacing w:val="3"/>
          <w:sz w:val="29"/>
          <w:szCs w:val="29"/>
        </w:rPr>
      </w:pPr>
    </w:p>
    <w:p w:rsidR="00711399" w:rsidRPr="000E7D67" w:rsidRDefault="000D2BF4" w:rsidP="00711399">
      <w:pPr>
        <w:numPr>
          <w:ilvl w:val="0"/>
          <w:numId w:val="1"/>
        </w:numPr>
        <w:spacing w:after="0" w:line="240" w:lineRule="auto"/>
        <w:ind w:left="0"/>
        <w:rPr>
          <w:rFonts w:ascii="Arial" w:eastAsia="Times New Roman" w:hAnsi="Arial" w:cs="Arial"/>
          <w:spacing w:val="3"/>
          <w:sz w:val="29"/>
          <w:szCs w:val="29"/>
        </w:rPr>
      </w:pPr>
      <w:r w:rsidRPr="000D2BF4">
        <w:rPr>
          <w:rFonts w:ascii="Arial" w:eastAsia="Times New Roman" w:hAnsi="Arial" w:cs="Arial"/>
          <w:b/>
          <w:color w:val="FF0000"/>
          <w:spacing w:val="3"/>
          <w:sz w:val="24"/>
          <w:szCs w:val="24"/>
          <w:bdr w:val="none" w:sz="0" w:space="0" w:color="auto" w:frame="1"/>
        </w:rPr>
        <w:t xml:space="preserve">Review </w:t>
      </w:r>
      <w:r w:rsidR="00711399" w:rsidRPr="00711399">
        <w:rPr>
          <w:rFonts w:ascii="Arial" w:eastAsia="Times New Roman" w:hAnsi="Arial" w:cs="Arial"/>
          <w:b/>
          <w:color w:val="FF0000"/>
          <w:spacing w:val="3"/>
          <w:sz w:val="24"/>
          <w:szCs w:val="24"/>
          <w:bdr w:val="none" w:sz="0" w:space="0" w:color="auto" w:frame="1"/>
        </w:rPr>
        <w:t>the Case Example of Samir and Cooper</w:t>
      </w:r>
      <w:r w:rsidR="00711399" w:rsidRPr="00711399">
        <w:rPr>
          <w:rFonts w:ascii="Arial" w:eastAsia="Times New Roman" w:hAnsi="Arial" w:cs="Arial"/>
          <w:spacing w:val="3"/>
          <w:sz w:val="24"/>
          <w:szCs w:val="24"/>
          <w:bdr w:val="none" w:sz="0" w:space="0" w:color="auto" w:frame="1"/>
        </w:rPr>
        <w:t xml:space="preserve"> on </w:t>
      </w:r>
      <w:r w:rsidR="00711399" w:rsidRPr="00711399">
        <w:rPr>
          <w:rFonts w:ascii="Arial" w:eastAsia="Times New Roman" w:hAnsi="Arial" w:cs="Arial"/>
          <w:b/>
          <w:i/>
          <w:color w:val="FF0000"/>
          <w:spacing w:val="3"/>
          <w:sz w:val="24"/>
          <w:szCs w:val="24"/>
          <w:highlight w:val="yellow"/>
          <w:u w:val="single"/>
          <w:bdr w:val="none" w:sz="0" w:space="0" w:color="auto" w:frame="1"/>
        </w:rPr>
        <w:t>page 193</w:t>
      </w:r>
      <w:r w:rsidR="00711399" w:rsidRPr="00711399">
        <w:rPr>
          <w:rFonts w:ascii="Arial" w:eastAsia="Times New Roman" w:hAnsi="Arial" w:cs="Arial"/>
          <w:color w:val="FF0000"/>
          <w:spacing w:val="3"/>
          <w:sz w:val="24"/>
          <w:szCs w:val="24"/>
          <w:bdr w:val="none" w:sz="0" w:space="0" w:color="auto" w:frame="1"/>
        </w:rPr>
        <w:t xml:space="preserve"> </w:t>
      </w:r>
      <w:r w:rsidR="00711399" w:rsidRPr="00711399">
        <w:rPr>
          <w:rFonts w:ascii="Arial" w:eastAsia="Times New Roman" w:hAnsi="Arial" w:cs="Arial"/>
          <w:spacing w:val="3"/>
          <w:sz w:val="24"/>
          <w:szCs w:val="24"/>
          <w:bdr w:val="none" w:sz="0" w:space="0" w:color="auto" w:frame="1"/>
        </w:rPr>
        <w:t>of your text.</w:t>
      </w:r>
      <w:r w:rsidR="00B473BD">
        <w:rPr>
          <w:rFonts w:ascii="Arial" w:eastAsia="Times New Roman" w:hAnsi="Arial" w:cs="Arial"/>
          <w:spacing w:val="3"/>
          <w:sz w:val="24"/>
          <w:szCs w:val="24"/>
          <w:bdr w:val="none" w:sz="0" w:space="0" w:color="auto" w:frame="1"/>
        </w:rPr>
        <w:t xml:space="preserve"> </w:t>
      </w:r>
      <w:r w:rsidR="00B473BD" w:rsidRPr="00B473BD">
        <w:rPr>
          <w:rFonts w:ascii="Arial" w:eastAsia="Times New Roman" w:hAnsi="Arial" w:cs="Arial"/>
          <w:b/>
          <w:i/>
          <w:color w:val="FF0000"/>
          <w:spacing w:val="3"/>
          <w:sz w:val="24"/>
          <w:szCs w:val="24"/>
          <w:u w:val="single"/>
          <w:bdr w:val="none" w:sz="0" w:space="0" w:color="auto" w:frame="1"/>
        </w:rPr>
        <w:t>(Be sure to read this Case Example)</w:t>
      </w:r>
      <w:r w:rsidR="00711399" w:rsidRPr="00711399">
        <w:rPr>
          <w:rFonts w:ascii="Arial" w:eastAsia="Times New Roman" w:hAnsi="Arial" w:cs="Arial"/>
          <w:spacing w:val="3"/>
          <w:sz w:val="24"/>
          <w:szCs w:val="24"/>
          <w:bdr w:val="none" w:sz="0" w:space="0" w:color="auto" w:frame="1"/>
        </w:rPr>
        <w:t xml:space="preserve"> Use the Internet and the Library to research the issues presented. Discuss the ethical concerns Samir might consider before sharing the information with Cooper and his guardian. What further testing might be appropriate? With what other professionals might Samir consult?</w:t>
      </w:r>
    </w:p>
    <w:p w:rsidR="000E7D67" w:rsidRPr="00711399" w:rsidRDefault="000E7D67" w:rsidP="000E7D67">
      <w:pPr>
        <w:spacing w:after="0" w:line="240" w:lineRule="auto"/>
        <w:rPr>
          <w:rFonts w:ascii="Arial" w:eastAsia="Times New Roman" w:hAnsi="Arial" w:cs="Arial"/>
          <w:spacing w:val="3"/>
          <w:sz w:val="29"/>
          <w:szCs w:val="29"/>
        </w:rPr>
      </w:pPr>
    </w:p>
    <w:p w:rsidR="00711399" w:rsidRPr="000E7D67" w:rsidRDefault="00711399" w:rsidP="00711399">
      <w:pPr>
        <w:numPr>
          <w:ilvl w:val="0"/>
          <w:numId w:val="1"/>
        </w:numPr>
        <w:spacing w:after="0" w:line="240" w:lineRule="auto"/>
        <w:ind w:left="0"/>
        <w:rPr>
          <w:rFonts w:ascii="Arial" w:eastAsia="Times New Roman" w:hAnsi="Arial" w:cs="Arial"/>
          <w:spacing w:val="3"/>
          <w:sz w:val="29"/>
          <w:szCs w:val="29"/>
        </w:rPr>
      </w:pPr>
      <w:r w:rsidRPr="00711399">
        <w:rPr>
          <w:rFonts w:ascii="Arial" w:eastAsia="Times New Roman" w:hAnsi="Arial" w:cs="Arial"/>
          <w:spacing w:val="3"/>
          <w:sz w:val="24"/>
          <w:szCs w:val="24"/>
          <w:bdr w:val="none" w:sz="0" w:space="0" w:color="auto" w:frame="1"/>
        </w:rPr>
        <w:t>Discuss the importance of clinical interviewing as an assessment tool. Why is this important?</w:t>
      </w:r>
    </w:p>
    <w:p w:rsidR="000E7D67" w:rsidRPr="00711399" w:rsidRDefault="000E7D67" w:rsidP="000E7D67">
      <w:pPr>
        <w:spacing w:after="0" w:line="240" w:lineRule="auto"/>
        <w:rPr>
          <w:rFonts w:ascii="Arial" w:eastAsia="Times New Roman" w:hAnsi="Arial" w:cs="Arial"/>
          <w:spacing w:val="3"/>
          <w:sz w:val="29"/>
          <w:szCs w:val="29"/>
        </w:rPr>
      </w:pPr>
    </w:p>
    <w:p w:rsidR="00711399" w:rsidRPr="000E7D67" w:rsidRDefault="00711399" w:rsidP="00711399">
      <w:pPr>
        <w:numPr>
          <w:ilvl w:val="0"/>
          <w:numId w:val="1"/>
        </w:numPr>
        <w:spacing w:after="0" w:line="240" w:lineRule="auto"/>
        <w:ind w:left="0"/>
        <w:rPr>
          <w:rFonts w:ascii="Arial" w:eastAsia="Times New Roman" w:hAnsi="Arial" w:cs="Arial"/>
          <w:spacing w:val="3"/>
          <w:sz w:val="29"/>
          <w:szCs w:val="29"/>
        </w:rPr>
      </w:pPr>
      <w:r w:rsidRPr="00711399">
        <w:rPr>
          <w:rFonts w:ascii="Arial" w:eastAsia="Times New Roman" w:hAnsi="Arial" w:cs="Arial"/>
          <w:spacing w:val="3"/>
          <w:sz w:val="24"/>
          <w:szCs w:val="24"/>
          <w:bdr w:val="none" w:sz="0" w:space="0" w:color="auto" w:frame="1"/>
        </w:rPr>
        <w:t>Describe the various methods of formal evaluation. Using the Internet and the Library, do additional research on one of the formal assessment tools described in the text. Share the additional information you have learned.</w:t>
      </w:r>
    </w:p>
    <w:p w:rsidR="000E7D67" w:rsidRPr="00711399" w:rsidRDefault="000E7D67" w:rsidP="000E7D67">
      <w:pPr>
        <w:spacing w:after="0" w:line="240" w:lineRule="auto"/>
        <w:rPr>
          <w:rFonts w:ascii="Arial" w:eastAsia="Times New Roman" w:hAnsi="Arial" w:cs="Arial"/>
          <w:spacing w:val="3"/>
          <w:sz w:val="29"/>
          <w:szCs w:val="29"/>
        </w:rPr>
      </w:pPr>
    </w:p>
    <w:p w:rsidR="00711399" w:rsidRPr="000E7D67" w:rsidRDefault="00711399" w:rsidP="00711399">
      <w:pPr>
        <w:numPr>
          <w:ilvl w:val="0"/>
          <w:numId w:val="1"/>
        </w:numPr>
        <w:spacing w:after="0" w:line="240" w:lineRule="auto"/>
        <w:ind w:left="0"/>
        <w:rPr>
          <w:rFonts w:ascii="Arial" w:eastAsia="Times New Roman" w:hAnsi="Arial" w:cs="Arial"/>
          <w:spacing w:val="3"/>
          <w:sz w:val="29"/>
          <w:szCs w:val="29"/>
        </w:rPr>
      </w:pPr>
      <w:r w:rsidRPr="00711399">
        <w:rPr>
          <w:rFonts w:ascii="Arial" w:eastAsia="Times New Roman" w:hAnsi="Arial" w:cs="Arial"/>
          <w:spacing w:val="3"/>
          <w:sz w:val="24"/>
          <w:szCs w:val="24"/>
          <w:bdr w:val="none" w:sz="0" w:space="0" w:color="auto" w:frame="1"/>
        </w:rPr>
        <w:t>Discuss the pros and cons of the diagnostic process and the DSM. Do you believe mental health clients should be given a diagnosis? Why or why not?</w:t>
      </w:r>
    </w:p>
    <w:p w:rsidR="000E7D67" w:rsidRPr="00711399" w:rsidRDefault="000E7D67" w:rsidP="000E7D67">
      <w:pPr>
        <w:spacing w:after="0" w:line="240" w:lineRule="auto"/>
        <w:rPr>
          <w:rFonts w:ascii="Arial" w:eastAsia="Times New Roman" w:hAnsi="Arial" w:cs="Arial"/>
          <w:spacing w:val="3"/>
          <w:sz w:val="29"/>
          <w:szCs w:val="29"/>
        </w:rPr>
      </w:pPr>
    </w:p>
    <w:p w:rsidR="00711399" w:rsidRPr="000D2BF4" w:rsidRDefault="00711399" w:rsidP="00711399">
      <w:pPr>
        <w:numPr>
          <w:ilvl w:val="0"/>
          <w:numId w:val="1"/>
        </w:numPr>
        <w:spacing w:after="0" w:line="240" w:lineRule="auto"/>
        <w:ind w:left="0"/>
        <w:rPr>
          <w:rFonts w:ascii="Arial" w:eastAsia="Times New Roman" w:hAnsi="Arial" w:cs="Arial"/>
          <w:spacing w:val="3"/>
          <w:sz w:val="29"/>
          <w:szCs w:val="29"/>
        </w:rPr>
      </w:pPr>
      <w:r w:rsidRPr="00711399">
        <w:rPr>
          <w:rFonts w:ascii="Arial" w:eastAsia="Times New Roman" w:hAnsi="Arial" w:cs="Arial"/>
          <w:spacing w:val="3"/>
          <w:sz w:val="24"/>
          <w:szCs w:val="24"/>
          <w:bdr w:val="none" w:sz="0" w:space="0" w:color="auto" w:frame="1"/>
        </w:rPr>
        <w:t>Discuss the legal and ethical issues presented by The Case of Mina in the Learning Activity in this unit.</w:t>
      </w:r>
      <w:r w:rsidR="00B473BD">
        <w:rPr>
          <w:rFonts w:ascii="Arial" w:eastAsia="Times New Roman" w:hAnsi="Arial" w:cs="Arial"/>
          <w:spacing w:val="3"/>
          <w:sz w:val="24"/>
          <w:szCs w:val="24"/>
          <w:bdr w:val="none" w:sz="0" w:space="0" w:color="auto" w:frame="1"/>
        </w:rPr>
        <w:t xml:space="preserve"> </w:t>
      </w:r>
      <w:r w:rsidR="00B473BD" w:rsidRPr="00B473BD">
        <w:rPr>
          <w:rFonts w:ascii="Arial" w:eastAsia="Times New Roman" w:hAnsi="Arial" w:cs="Arial"/>
          <w:b/>
          <w:i/>
          <w:color w:val="4472C4" w:themeColor="accent1"/>
          <w:spacing w:val="3"/>
          <w:sz w:val="24"/>
          <w:szCs w:val="24"/>
          <w:bdr w:val="none" w:sz="0" w:space="0" w:color="auto" w:frame="1"/>
        </w:rPr>
        <w:t>(I will address this question)</w:t>
      </w:r>
    </w:p>
    <w:p w:rsidR="000D2BF4" w:rsidRDefault="000D2BF4" w:rsidP="000D2BF4">
      <w:pPr>
        <w:spacing w:after="0" w:line="240" w:lineRule="auto"/>
        <w:rPr>
          <w:rFonts w:ascii="Arial" w:eastAsia="Times New Roman" w:hAnsi="Arial" w:cs="Arial"/>
          <w:spacing w:val="3"/>
          <w:sz w:val="29"/>
          <w:szCs w:val="29"/>
        </w:rPr>
      </w:pPr>
    </w:p>
    <w:p w:rsidR="000D2BF4" w:rsidRPr="00F67D53" w:rsidRDefault="000D2BF4" w:rsidP="000D2BF4">
      <w:pPr>
        <w:rPr>
          <w:rFonts w:ascii="Times New Roman" w:hAnsi="Times New Roman" w:cs="Times New Roman"/>
          <w:b/>
          <w:i/>
          <w:color w:val="FF0000"/>
          <w:sz w:val="28"/>
          <w:szCs w:val="28"/>
        </w:rPr>
      </w:pPr>
      <w:r w:rsidRPr="00F67D53">
        <w:rPr>
          <w:rFonts w:ascii="Times New Roman" w:hAnsi="Times New Roman" w:cs="Times New Roman"/>
          <w:b/>
          <w:i/>
          <w:color w:val="FF0000"/>
          <w:sz w:val="28"/>
          <w:szCs w:val="28"/>
        </w:rPr>
        <w:t>****Be sure you address each question</w:t>
      </w:r>
      <w:r>
        <w:rPr>
          <w:rFonts w:ascii="Times New Roman" w:hAnsi="Times New Roman" w:cs="Times New Roman"/>
          <w:b/>
          <w:i/>
          <w:color w:val="FF0000"/>
          <w:sz w:val="28"/>
          <w:szCs w:val="28"/>
        </w:rPr>
        <w:t xml:space="preserve"> above</w:t>
      </w:r>
      <w:r w:rsidRPr="00F67D53">
        <w:rPr>
          <w:rFonts w:ascii="Times New Roman" w:hAnsi="Times New Roman" w:cs="Times New Roman"/>
          <w:b/>
          <w:i/>
          <w:color w:val="FF0000"/>
          <w:sz w:val="28"/>
          <w:szCs w:val="28"/>
        </w:rPr>
        <w:t xml:space="preserve"> to its fullness</w:t>
      </w:r>
    </w:p>
    <w:p w:rsidR="00B473BD" w:rsidRDefault="00B473BD" w:rsidP="000D2BF4">
      <w:pPr>
        <w:rPr>
          <w:rFonts w:ascii="Arial" w:hAnsi="Arial" w:cs="Arial"/>
          <w:b/>
          <w:color w:val="4472C4" w:themeColor="accent1"/>
          <w:sz w:val="24"/>
          <w:szCs w:val="24"/>
        </w:rPr>
      </w:pPr>
    </w:p>
    <w:p w:rsidR="000D2BF4" w:rsidRPr="00C361A7" w:rsidRDefault="000D2BF4" w:rsidP="000D2BF4">
      <w:pPr>
        <w:rPr>
          <w:rFonts w:ascii="Arial" w:hAnsi="Arial" w:cs="Arial"/>
          <w:b/>
          <w:color w:val="4472C4" w:themeColor="accent1"/>
          <w:sz w:val="24"/>
          <w:szCs w:val="24"/>
        </w:rPr>
      </w:pPr>
      <w:r w:rsidRPr="00C361A7">
        <w:rPr>
          <w:rFonts w:ascii="Arial" w:hAnsi="Arial" w:cs="Arial"/>
          <w:b/>
          <w:color w:val="4472C4" w:themeColor="accent1"/>
          <w:sz w:val="24"/>
          <w:szCs w:val="24"/>
        </w:rPr>
        <w:t>Reference Material:</w:t>
      </w:r>
    </w:p>
    <w:p w:rsidR="000D2BF4" w:rsidRDefault="000D2BF4" w:rsidP="000D2BF4">
      <w:pPr>
        <w:rPr>
          <w:rFonts w:ascii="Helvetica" w:hAnsi="Helvetica"/>
          <w:b/>
          <w:color w:val="FF0000"/>
          <w:sz w:val="25"/>
          <w:szCs w:val="25"/>
          <w:shd w:val="clear" w:color="auto" w:fill="FFFFFF"/>
        </w:rPr>
      </w:pPr>
      <w:r>
        <w:rPr>
          <w:rFonts w:ascii="Arial" w:hAnsi="Arial" w:cs="Arial"/>
          <w:b/>
          <w:color w:val="FF0000"/>
          <w:sz w:val="24"/>
          <w:szCs w:val="24"/>
          <w:shd w:val="clear" w:color="auto" w:fill="FFFFFF"/>
        </w:rPr>
        <w:t>Read Chapter 8</w:t>
      </w:r>
      <w:r w:rsidRPr="000D2BF4">
        <w:rPr>
          <w:rFonts w:ascii="Arial" w:hAnsi="Arial" w:cs="Arial"/>
          <w:b/>
          <w:color w:val="FF0000"/>
          <w:sz w:val="24"/>
          <w:szCs w:val="24"/>
          <w:shd w:val="clear" w:color="auto" w:fill="FFFFFF"/>
        </w:rPr>
        <w:t xml:space="preserve">: </w:t>
      </w:r>
      <w:r w:rsidRPr="000D2BF4">
        <w:rPr>
          <w:rFonts w:ascii="Helvetica" w:hAnsi="Helvetica"/>
          <w:b/>
          <w:color w:val="FF0000"/>
          <w:sz w:val="25"/>
          <w:szCs w:val="25"/>
          <w:shd w:val="clear" w:color="auto" w:fill="FFFFFF"/>
        </w:rPr>
        <w:t>“Assessment, Evaluation, Testing: Peering Through the Right Lenses”</w:t>
      </w:r>
    </w:p>
    <w:p w:rsidR="000D2BF4" w:rsidRPr="00AE5C4C" w:rsidRDefault="000D2BF4" w:rsidP="000D2BF4">
      <w:pPr>
        <w:rPr>
          <w:rFonts w:ascii="Arial" w:hAnsi="Arial" w:cs="Arial"/>
          <w:b/>
          <w:color w:val="FF0000"/>
          <w:sz w:val="24"/>
          <w:szCs w:val="24"/>
        </w:rPr>
      </w:pPr>
      <w:r w:rsidRPr="000D2BF4">
        <w:rPr>
          <w:rFonts w:ascii="Helvetica" w:hAnsi="Helvetica"/>
          <w:b/>
          <w:color w:val="FF0000"/>
          <w:sz w:val="25"/>
          <w:szCs w:val="25"/>
          <w:shd w:val="clear" w:color="auto" w:fill="FFFFFF"/>
        </w:rPr>
        <w:t>Chapter 12: “More Specialties: Families, Couples, Rehabilitation, Addictions, Pastoral”</w:t>
      </w:r>
      <w:r w:rsidRPr="000D2BF4">
        <w:rPr>
          <w:rFonts w:ascii="Arial" w:hAnsi="Arial" w:cs="Arial"/>
          <w:b/>
          <w:color w:val="FF0000"/>
          <w:sz w:val="24"/>
          <w:szCs w:val="24"/>
          <w:shd w:val="clear" w:color="auto" w:fill="FFFFFF"/>
        </w:rPr>
        <w:t xml:space="preserve"> </w:t>
      </w:r>
    </w:p>
    <w:p w:rsidR="000D2BF4" w:rsidRPr="00C361A7" w:rsidRDefault="000D2BF4" w:rsidP="000D2BF4">
      <w:pPr>
        <w:rPr>
          <w:rFonts w:ascii="Arial" w:hAnsi="Arial" w:cs="Arial"/>
          <w:b/>
          <w:color w:val="FF0000"/>
          <w:sz w:val="24"/>
          <w:szCs w:val="24"/>
        </w:rPr>
      </w:pPr>
      <w:r w:rsidRPr="00C361A7">
        <w:rPr>
          <w:rFonts w:ascii="Arial" w:hAnsi="Arial" w:cs="Arial"/>
          <w:color w:val="4472C4" w:themeColor="accent1"/>
          <w:sz w:val="24"/>
          <w:szCs w:val="24"/>
        </w:rPr>
        <w:lastRenderedPageBreak/>
        <w:t xml:space="preserve">eBook login information: </w:t>
      </w:r>
      <w:r w:rsidRPr="00C361A7">
        <w:rPr>
          <w:rFonts w:ascii="Arial" w:hAnsi="Arial" w:cs="Arial"/>
          <w:b/>
          <w:color w:val="4472C4" w:themeColor="accent1"/>
          <w:sz w:val="24"/>
          <w:szCs w:val="24"/>
        </w:rPr>
        <w:t>Click on the link below to gain access to reading material</w:t>
      </w:r>
    </w:p>
    <w:p w:rsidR="000D2BF4" w:rsidRDefault="00906A5A" w:rsidP="000D2BF4">
      <w:pPr>
        <w:rPr>
          <w:rFonts w:ascii="Arial" w:hAnsi="Arial" w:cs="Arial"/>
          <w:b/>
          <w:color w:val="FF0000"/>
          <w:sz w:val="24"/>
          <w:szCs w:val="24"/>
        </w:rPr>
      </w:pPr>
      <w:hyperlink r:id="rId9" w:anchor="/books" w:history="1">
        <w:r w:rsidR="000D2BF4" w:rsidRPr="00C361A7">
          <w:rPr>
            <w:rStyle w:val="Hyperlink"/>
            <w:rFonts w:ascii="Arial" w:hAnsi="Arial" w:cs="Arial"/>
            <w:sz w:val="24"/>
            <w:szCs w:val="24"/>
          </w:rPr>
          <w:t>https://bookshelf.vitalsource.com/#/books</w:t>
        </w:r>
      </w:hyperlink>
      <w:r w:rsidR="000D2BF4" w:rsidRPr="00C361A7">
        <w:rPr>
          <w:rFonts w:ascii="Arial" w:hAnsi="Arial" w:cs="Arial"/>
          <w:b/>
          <w:color w:val="FF0000"/>
          <w:sz w:val="24"/>
          <w:szCs w:val="24"/>
        </w:rPr>
        <w:t xml:space="preserve">  </w:t>
      </w:r>
      <w:r w:rsidR="000D2BF4">
        <w:rPr>
          <w:rFonts w:ascii="Arial" w:hAnsi="Arial" w:cs="Arial"/>
          <w:b/>
          <w:color w:val="FF0000"/>
          <w:sz w:val="24"/>
          <w:szCs w:val="24"/>
        </w:rPr>
        <w:t>Becoming an Ethical Helping Professional</w:t>
      </w:r>
    </w:p>
    <w:p w:rsidR="000D2BF4" w:rsidRPr="00C361A7" w:rsidRDefault="000D2BF4" w:rsidP="000D2BF4">
      <w:pPr>
        <w:pStyle w:val="ListParagraph"/>
        <w:numPr>
          <w:ilvl w:val="0"/>
          <w:numId w:val="2"/>
        </w:numPr>
        <w:rPr>
          <w:rFonts w:ascii="Arial" w:hAnsi="Arial" w:cs="Arial"/>
          <w:color w:val="4472C4" w:themeColor="accent1"/>
          <w:sz w:val="24"/>
          <w:szCs w:val="24"/>
        </w:rPr>
      </w:pPr>
      <w:r w:rsidRPr="00C361A7">
        <w:rPr>
          <w:rFonts w:ascii="Arial" w:hAnsi="Arial" w:cs="Arial"/>
          <w:color w:val="4472C4" w:themeColor="accent1"/>
          <w:sz w:val="24"/>
          <w:szCs w:val="24"/>
        </w:rPr>
        <w:t>Username: VendelynMatthews@student.kaplan.edu</w:t>
      </w:r>
    </w:p>
    <w:p w:rsidR="000D2BF4" w:rsidRPr="00C361A7" w:rsidRDefault="000D2BF4" w:rsidP="000D2BF4">
      <w:pPr>
        <w:rPr>
          <w:rFonts w:ascii="Arial" w:hAnsi="Arial" w:cs="Arial"/>
          <w:b/>
          <w:color w:val="FF0000"/>
          <w:sz w:val="24"/>
          <w:szCs w:val="24"/>
        </w:rPr>
      </w:pPr>
      <w:r w:rsidRPr="00C361A7">
        <w:rPr>
          <w:rFonts w:ascii="Arial" w:hAnsi="Arial" w:cs="Arial"/>
          <w:color w:val="4472C4" w:themeColor="accent1"/>
          <w:sz w:val="24"/>
          <w:szCs w:val="24"/>
        </w:rPr>
        <w:t>Password: 390Scrappy@2015</w:t>
      </w:r>
    </w:p>
    <w:p w:rsidR="000D2BF4" w:rsidRDefault="000D2BF4" w:rsidP="000D2BF4"/>
    <w:p w:rsidR="000D2BF4" w:rsidRDefault="00906A5A" w:rsidP="000D2BF4">
      <w:pPr>
        <w:rPr>
          <w:rStyle w:val="Hyperlink"/>
          <w:rFonts w:ascii="Arial" w:hAnsi="Arial" w:cs="Arial"/>
          <w:sz w:val="24"/>
          <w:szCs w:val="24"/>
        </w:rPr>
      </w:pPr>
      <w:hyperlink r:id="rId10" w:history="1">
        <w:r w:rsidR="000D2BF4" w:rsidRPr="004D59DB">
          <w:rPr>
            <w:rStyle w:val="Hyperlink"/>
            <w:rFonts w:ascii="Arial" w:hAnsi="Arial" w:cs="Arial"/>
            <w:sz w:val="24"/>
            <w:szCs w:val="24"/>
          </w:rPr>
          <w:t>http://www.nationalhumanservices.org/ethical-standards-for-hs-professionals</w:t>
        </w:r>
      </w:hyperlink>
    </w:p>
    <w:p w:rsidR="000D2BF4" w:rsidRPr="00711399" w:rsidRDefault="000D2BF4" w:rsidP="000D2BF4">
      <w:pPr>
        <w:spacing w:after="0" w:line="240" w:lineRule="auto"/>
        <w:rPr>
          <w:rFonts w:ascii="Arial" w:eastAsia="Times New Roman" w:hAnsi="Arial" w:cs="Arial"/>
          <w:spacing w:val="3"/>
          <w:sz w:val="29"/>
          <w:szCs w:val="29"/>
        </w:rPr>
      </w:pPr>
    </w:p>
    <w:sectPr w:rsidR="000D2BF4" w:rsidRPr="00711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16CA9"/>
    <w:multiLevelType w:val="multilevel"/>
    <w:tmpl w:val="D0A0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823116"/>
    <w:multiLevelType w:val="hybridMultilevel"/>
    <w:tmpl w:val="BC22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99"/>
    <w:rsid w:val="000D2BF4"/>
    <w:rsid w:val="000E7D67"/>
    <w:rsid w:val="00171891"/>
    <w:rsid w:val="00711399"/>
    <w:rsid w:val="00752FE1"/>
    <w:rsid w:val="00906A5A"/>
    <w:rsid w:val="00B4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34DEF-0A2E-4309-8C91-E7E89425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7D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3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399"/>
    <w:rPr>
      <w:b/>
      <w:bCs/>
    </w:rPr>
  </w:style>
  <w:style w:type="character" w:styleId="Hyperlink">
    <w:name w:val="Hyperlink"/>
    <w:basedOn w:val="DefaultParagraphFont"/>
    <w:uiPriority w:val="99"/>
    <w:semiHidden/>
    <w:unhideWhenUsed/>
    <w:rsid w:val="00711399"/>
    <w:rPr>
      <w:color w:val="0000FF"/>
      <w:u w:val="single"/>
    </w:rPr>
  </w:style>
  <w:style w:type="paragraph" w:styleId="ListParagraph">
    <w:name w:val="List Paragraph"/>
    <w:basedOn w:val="Normal"/>
    <w:uiPriority w:val="34"/>
    <w:qFormat/>
    <w:rsid w:val="000E7D67"/>
    <w:pPr>
      <w:ind w:left="720"/>
      <w:contextualSpacing/>
    </w:pPr>
  </w:style>
  <w:style w:type="character" w:customStyle="1" w:styleId="Heading1Char">
    <w:name w:val="Heading 1 Char"/>
    <w:basedOn w:val="DefaultParagraphFont"/>
    <w:link w:val="Heading1"/>
    <w:uiPriority w:val="9"/>
    <w:rsid w:val="000E7D67"/>
    <w:rPr>
      <w:rFonts w:ascii="Times New Roman" w:eastAsia="Times New Roman" w:hAnsi="Times New Roman" w:cs="Times New Roman"/>
      <w:b/>
      <w:bCs/>
      <w:kern w:val="36"/>
      <w:sz w:val="48"/>
      <w:szCs w:val="48"/>
    </w:rPr>
  </w:style>
  <w:style w:type="paragraph" w:styleId="NoSpacing">
    <w:name w:val="No Spacing"/>
    <w:uiPriority w:val="1"/>
    <w:qFormat/>
    <w:rsid w:val="00B473BD"/>
    <w:pPr>
      <w:spacing w:after="0" w:line="240" w:lineRule="auto"/>
    </w:pPr>
  </w:style>
  <w:style w:type="character" w:styleId="FollowedHyperlink">
    <w:name w:val="FollowedHyperlink"/>
    <w:basedOn w:val="DefaultParagraphFont"/>
    <w:uiPriority w:val="99"/>
    <w:semiHidden/>
    <w:unhideWhenUsed/>
    <w:rsid w:val="00B47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41411">
      <w:bodyDiv w:val="1"/>
      <w:marLeft w:val="0"/>
      <w:marRight w:val="0"/>
      <w:marTop w:val="0"/>
      <w:marBottom w:val="0"/>
      <w:divBdr>
        <w:top w:val="none" w:sz="0" w:space="0" w:color="auto"/>
        <w:left w:val="none" w:sz="0" w:space="0" w:color="auto"/>
        <w:bottom w:val="none" w:sz="0" w:space="0" w:color="auto"/>
        <w:right w:val="none" w:sz="0" w:space="0" w:color="auto"/>
      </w:divBdr>
    </w:div>
    <w:div w:id="1632052688">
      <w:bodyDiv w:val="1"/>
      <w:marLeft w:val="0"/>
      <w:marRight w:val="0"/>
      <w:marTop w:val="0"/>
      <w:marBottom w:val="0"/>
      <w:divBdr>
        <w:top w:val="none" w:sz="0" w:space="0" w:color="auto"/>
        <w:left w:val="none" w:sz="0" w:space="0" w:color="auto"/>
        <w:bottom w:val="none" w:sz="0" w:space="0" w:color="auto"/>
        <w:right w:val="none" w:sz="0" w:space="0" w:color="auto"/>
      </w:divBdr>
    </w:div>
    <w:div w:id="20984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helf.vitalsource.com/" TargetMode="External"/><Relationship Id="rId3" Type="http://schemas.openxmlformats.org/officeDocument/2006/relationships/settings" Target="settings.xml"/><Relationship Id="rId7" Type="http://schemas.openxmlformats.org/officeDocument/2006/relationships/hyperlink" Target="http://video.pbs.org/program/austin-city-lim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ltv.com/" TargetMode="External"/><Relationship Id="rId11" Type="http://schemas.openxmlformats.org/officeDocument/2006/relationships/fontTable" Target="fontTable.xml"/><Relationship Id="rId5" Type="http://schemas.openxmlformats.org/officeDocument/2006/relationships/hyperlink" Target="http://acltv.com/" TargetMode="External"/><Relationship Id="rId10" Type="http://schemas.openxmlformats.org/officeDocument/2006/relationships/hyperlink" Target="http://www.nationalhumanservices.org/ethical-standards-for-hs-professionals" TargetMode="External"/><Relationship Id="rId4" Type="http://schemas.openxmlformats.org/officeDocument/2006/relationships/webSettings" Target="webSettings.xml"/><Relationship Id="rId9" Type="http://schemas.openxmlformats.org/officeDocument/2006/relationships/hyperlink" Target="https://bookshelf.vital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Vendelyn Matthews</dc:creator>
  <cp:keywords/>
  <dc:description/>
  <cp:lastModifiedBy>Hp</cp:lastModifiedBy>
  <cp:revision>2</cp:revision>
  <dcterms:created xsi:type="dcterms:W3CDTF">2018-06-09T06:27:00Z</dcterms:created>
  <dcterms:modified xsi:type="dcterms:W3CDTF">2018-06-09T06:27:00Z</dcterms:modified>
</cp:coreProperties>
</file>