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DC21" w14:textId="77777777" w:rsidR="00002F4B" w:rsidRPr="00002F4B" w:rsidRDefault="00002F4B" w:rsidP="0000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2F4B">
        <w:rPr>
          <w:rFonts w:ascii="Trebuchet MS" w:eastAsia="Times New Roman" w:hAnsi="Trebuchet MS" w:cs="Times New Roman"/>
          <w:b/>
          <w:bCs/>
          <w:color w:val="EC7600"/>
          <w:sz w:val="18"/>
          <w:szCs w:val="18"/>
          <w:shd w:val="clear" w:color="auto" w:fill="FFFFFF"/>
        </w:rPr>
        <w:t>Analyzing Content for Cultural Competency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002"/>
        <w:gridCol w:w="1700"/>
        <w:gridCol w:w="1579"/>
        <w:gridCol w:w="1733"/>
        <w:gridCol w:w="2009"/>
        <w:gridCol w:w="6"/>
      </w:tblGrid>
      <w:tr w:rsidR="00002F4B" w:rsidRPr="00002F4B" w14:paraId="07795231" w14:textId="77777777" w:rsidTr="00002F4B">
        <w:trPr>
          <w:gridAfter w:val="1"/>
          <w:tblCellSpacing w:w="0" w:type="dxa"/>
        </w:trPr>
        <w:tc>
          <w:tcPr>
            <w:tcW w:w="256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9F1D233" w14:textId="77777777" w:rsidR="00002F4B" w:rsidRPr="00002F4B" w:rsidRDefault="00002F4B" w:rsidP="00002F4B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 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D19E42B" w14:textId="77777777" w:rsidR="00002F4B" w:rsidRPr="00002F4B" w:rsidRDefault="00002F4B" w:rsidP="00002F4B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1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No submission 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0.00%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552FFD7" w14:textId="77777777" w:rsidR="00002F4B" w:rsidRPr="00002F4B" w:rsidRDefault="00002F4B" w:rsidP="00002F4B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2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Insufficient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65.00%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C2DBA1D" w14:textId="77777777" w:rsidR="00002F4B" w:rsidRPr="00002F4B" w:rsidRDefault="00002F4B" w:rsidP="00002F4B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3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Approaching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75.00%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149D0AA" w14:textId="77777777" w:rsidR="00002F4B" w:rsidRPr="00002F4B" w:rsidRDefault="00002F4B" w:rsidP="00002F4B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4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Acceptable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85.00%</w:t>
            </w:r>
          </w:p>
        </w:tc>
        <w:tc>
          <w:tcPr>
            <w:tcW w:w="193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77D6D369" w14:textId="77777777" w:rsidR="00002F4B" w:rsidRPr="00002F4B" w:rsidRDefault="00002F4B" w:rsidP="00002F4B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t>5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Target</w:t>
            </w:r>
            <w:r w:rsidRPr="00002F4B">
              <w:rPr>
                <w:rFonts w:ascii="Trebuchet MS" w:eastAsia="Times New Roman" w:hAnsi="Trebuchet MS" w:cs="Times New Roman"/>
                <w:b/>
                <w:bCs/>
                <w:color w:val="555555"/>
                <w:sz w:val="18"/>
                <w:szCs w:val="18"/>
              </w:rPr>
              <w:br/>
              <w:t>100.00%</w:t>
            </w:r>
          </w:p>
        </w:tc>
      </w:tr>
      <w:tr w:rsidR="00002F4B" w:rsidRPr="00002F4B" w14:paraId="48CDC9B0" w14:textId="77777777" w:rsidTr="00002F4B">
        <w:trPr>
          <w:tblCellSpacing w:w="0" w:type="dxa"/>
        </w:trPr>
        <w:tc>
          <w:tcPr>
            <w:tcW w:w="0" w:type="auto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nil"/>
            </w:tcBorders>
            <w:shd w:val="clear" w:color="auto" w:fill="FFFFFF"/>
            <w:hideMark/>
          </w:tcPr>
          <w:p w14:paraId="5452DCC5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100.0 %Content</w:t>
            </w:r>
          </w:p>
        </w:tc>
        <w:tc>
          <w:tcPr>
            <w:tcW w:w="0" w:type="auto"/>
            <w:gridSpan w:val="6"/>
            <w:tcBorders>
              <w:top w:val="single" w:sz="6" w:space="0" w:color="9BC6DB"/>
              <w:left w:val="single" w:sz="6" w:space="0" w:color="9BC6DB"/>
              <w:bottom w:val="single" w:sz="6" w:space="0" w:color="9BC6DB"/>
              <w:right w:val="single" w:sz="6" w:space="0" w:color="9BC6DB"/>
            </w:tcBorders>
            <w:shd w:val="clear" w:color="auto" w:fill="FFFFFF"/>
            <w:vAlign w:val="center"/>
            <w:hideMark/>
          </w:tcPr>
          <w:p w14:paraId="09EC4989" w14:textId="77777777" w:rsidR="00002F4B" w:rsidRPr="00002F4B" w:rsidRDefault="00002F4B" w:rsidP="00002F4B">
            <w:pPr>
              <w:spacing w:after="0" w:line="21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02F4B" w:rsidRPr="00002F4B" w14:paraId="4645EE92" w14:textId="77777777" w:rsidTr="00002F4B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19BF3244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35.0 %Text Analysis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6F81F90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Not addressed.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7DFAE62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Text analysis does not use the 10 guidelines mentioned in the article to evaluate a piece of children's literature for bias.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B319BA0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Text analysis uses the 10 guidelines mentioned in the article to evaluate a piece of children's literature for bias. Evaluation takes a general stance regarding the inclusion of or lack of bias.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92C218B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Text analysis uses the 10 guidelines mentioned in the article to evaluate a piece of children's literature for bias. Evaluation takes a clear stance regarding the inclusion of or lack of bias. Examples are provided to reinforce the analysis.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D0F91DD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Text analysis uses the 10 guidelines mentioned in the article to evaluate a piece of children's literature for bias. Evaluation is thorough and takes a firm stance regarding the inclusion of or lack of bias. Thoughtful, compelling examples are provided to reinforce the analysis.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B7FE2" w14:textId="77777777" w:rsidR="00002F4B" w:rsidRPr="00002F4B" w:rsidRDefault="00002F4B" w:rsidP="00002F4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4B" w:rsidRPr="00002F4B" w14:paraId="10DCD0E1" w14:textId="77777777" w:rsidTr="00002F4B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03DE3F6B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35.0 %Placement of Text on the Cultural Competence Continuum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033A053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Not addressed.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79A4952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Response incorrectly places text on the Cultural Competency Continuum and fails to include a reasonable rationale.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4FBBF55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Response may incorrectly place text on the Cultural Competence Continuum. Provides general rationale regarding the placement.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8E8015C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Response appropriately places text on the Cultural Competence Continuum with a clear rationale regarding the placement.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7890C53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Response clearly and accurately describes where the text falls on the Cultural Competence Continuum with a convincing and thoughtful rationale regarding the placement.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AA731" w14:textId="77777777" w:rsidR="00002F4B" w:rsidRPr="00002F4B" w:rsidRDefault="00002F4B" w:rsidP="00002F4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4B" w:rsidRPr="00002F4B" w14:paraId="76093F96" w14:textId="77777777" w:rsidTr="00002F4B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0246058F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10.0 %Thesis Development and Purpose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34FECCE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Not addressed.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C3C7AF9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insufficiently developed and/or vague; purpose is not clear.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7466EA8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apparent and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41018D1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clear and forecast the development of the paper. It is descriptive, reflective of the arguments, and appropriate to the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894F872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Thesis and/or main claim are comprehensive; contained within the thesis is the essence of the paper. Thesis statement makes the purpose of the paper clear.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C042E" w14:textId="77777777" w:rsidR="00002F4B" w:rsidRPr="00002F4B" w:rsidRDefault="00002F4B" w:rsidP="00002F4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4B" w:rsidRPr="00002F4B" w14:paraId="2516304C" w14:textId="77777777" w:rsidTr="00002F4B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5BD94664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10.0 %Paragraph Development and Transitions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96E4F8F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Not addressed.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7EEE3A2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Some paragraphs and transitions may lack logical progression of ideas, unity, coherence, and/or cohesiveness. Some degree of organization is evident.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029FB105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Paragraphs are generally competent, but ideas may show some inconsistency in organization and/or in their relationships to each other.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356C743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 logical progression of ideas between paragraphs is apparent. Paragraphs exhibit a unity, coherence, and cohesiveness. Topic sentences and concluding remarks are appropriate to purpose.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732722E4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There is a sophisticated construction of paragraphs and transitions. Ideas progress and relate to each other. Paragraph and transition construction guide the reader. Paragraph structure is seamless.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27598" w14:textId="77777777" w:rsidR="00002F4B" w:rsidRPr="00002F4B" w:rsidRDefault="00002F4B" w:rsidP="00002F4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4B" w:rsidRPr="00002F4B" w14:paraId="2ADC6572" w14:textId="77777777" w:rsidTr="00002F4B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5F47928C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5.0 %Mechanics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57CDF4E0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Not addressed.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338246C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 xml:space="preserve">Frequent and repetitive mechanical errors distract the reader. Inconsistencies in language choice (register) and/or word choice are present. Sentence </w:t>
            </w: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structure is correct but not varied.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6BD9FE0D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Some mechanical errors or typos are present, but are not overly distracting to the reader. Correct and varied sentence structure and audience-</w:t>
            </w: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appropriate language are employed.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4F4291E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lastRenderedPageBreak/>
              <w:t>Prose is largely free of mechanical errors, although a few may be present. The writer uses a variety of effective sentence structures and figures of speech.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5DA290F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Writer is clearly in command of standard, written, academic English.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5F106" w14:textId="77777777" w:rsidR="00002F4B" w:rsidRPr="00002F4B" w:rsidRDefault="00002F4B" w:rsidP="00002F4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4B" w:rsidRPr="00002F4B" w14:paraId="2B9D0EAA" w14:textId="77777777" w:rsidTr="00002F4B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14:paraId="642CA053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5.0 %Paper Format (use of appropriate style for the major and assignment)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F0F8F28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Not addressed.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32F3C6CD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used, but some elements are missing or mistaken; lack of control with formatting is apparent.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4D1E7512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used, and formatting is correct, although some minor errors may be present.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247E2223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Appropriate template is fully used; There are virtually no errors in formatting style.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FFFFF"/>
            <w:hideMark/>
          </w:tcPr>
          <w:p w14:paraId="15F05017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All format elements are correct.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D3EC0" w14:textId="77777777" w:rsidR="00002F4B" w:rsidRPr="00002F4B" w:rsidRDefault="00002F4B" w:rsidP="00002F4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2F4B" w:rsidRPr="00002F4B" w14:paraId="2FDE5110" w14:textId="77777777" w:rsidTr="00002F4B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484B1A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100 %Total Weightage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75F8E4" w14:textId="77777777" w:rsidR="00002F4B" w:rsidRPr="00002F4B" w:rsidRDefault="00002F4B" w:rsidP="00002F4B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002F4B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A1181" w14:textId="77777777" w:rsidR="00002F4B" w:rsidRPr="00002F4B" w:rsidRDefault="00002F4B" w:rsidP="00002F4B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6F42F4" w14:textId="77777777" w:rsidR="007934EF" w:rsidRDefault="007934EF"/>
    <w:sectPr w:rsidR="00793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4B"/>
    <w:rsid w:val="00002F4B"/>
    <w:rsid w:val="002445EC"/>
    <w:rsid w:val="007934EF"/>
    <w:rsid w:val="00EB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0062"/>
  <w15:chartTrackingRefBased/>
  <w15:docId w15:val="{D9770D03-3081-4CA8-9E66-5E5DD4CE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2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Silver</dc:creator>
  <cp:keywords/>
  <dc:description/>
  <cp:lastModifiedBy>Hp</cp:lastModifiedBy>
  <cp:revision>2</cp:revision>
  <dcterms:created xsi:type="dcterms:W3CDTF">2018-07-19T05:16:00Z</dcterms:created>
  <dcterms:modified xsi:type="dcterms:W3CDTF">2018-07-19T05:16:00Z</dcterms:modified>
</cp:coreProperties>
</file>