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A89C4" w14:textId="77777777" w:rsidR="001F0E51" w:rsidRDefault="001F0E51" w:rsidP="001F0E51">
      <w:pPr>
        <w:jc w:val="center"/>
        <w:rPr>
          <w:rFonts w:asciiTheme="majorHAnsi" w:eastAsiaTheme="majorEastAsia" w:hAnsiTheme="majorHAnsi" w:cstheme="majorBidi"/>
        </w:rPr>
      </w:pPr>
    </w:p>
    <w:p w14:paraId="127411D4" w14:textId="77777777" w:rsidR="001F0E51" w:rsidRDefault="001F0E51" w:rsidP="001F0E51">
      <w:pPr>
        <w:jc w:val="center"/>
        <w:rPr>
          <w:rFonts w:asciiTheme="majorHAnsi" w:eastAsiaTheme="majorEastAsia" w:hAnsiTheme="majorHAnsi" w:cstheme="majorBidi"/>
        </w:rPr>
      </w:pPr>
    </w:p>
    <w:p w14:paraId="09DC9B9B" w14:textId="77777777" w:rsidR="001F0E51" w:rsidRDefault="001F0E51" w:rsidP="001F0E51">
      <w:pPr>
        <w:jc w:val="center"/>
        <w:rPr>
          <w:rFonts w:asciiTheme="majorHAnsi" w:eastAsiaTheme="majorEastAsia" w:hAnsiTheme="majorHAnsi" w:cstheme="majorBidi"/>
        </w:rPr>
      </w:pPr>
    </w:p>
    <w:p w14:paraId="6F4A3584" w14:textId="77777777" w:rsidR="001F0E51" w:rsidRDefault="001F0E51" w:rsidP="001F0E51">
      <w:pPr>
        <w:jc w:val="center"/>
        <w:rPr>
          <w:rFonts w:asciiTheme="majorHAnsi" w:eastAsiaTheme="majorEastAsia" w:hAnsiTheme="majorHAnsi" w:cstheme="majorBidi"/>
        </w:rPr>
      </w:pPr>
    </w:p>
    <w:p w14:paraId="0CF3E93D" w14:textId="77777777" w:rsidR="001F0E51" w:rsidRDefault="001F0E51" w:rsidP="001F0E51">
      <w:pPr>
        <w:jc w:val="center"/>
        <w:rPr>
          <w:rFonts w:asciiTheme="majorHAnsi" w:eastAsiaTheme="majorEastAsia" w:hAnsiTheme="majorHAnsi" w:cstheme="majorBidi"/>
        </w:rPr>
      </w:pPr>
    </w:p>
    <w:p w14:paraId="04478C60" w14:textId="77777777" w:rsidR="001F0E51" w:rsidRPr="001F0E51" w:rsidRDefault="001F0E51" w:rsidP="00B009D7">
      <w:pPr>
        <w:jc w:val="center"/>
        <w:rPr>
          <w:rFonts w:asciiTheme="majorHAnsi" w:eastAsiaTheme="majorEastAsia" w:hAnsiTheme="majorHAnsi" w:cstheme="majorBidi"/>
        </w:rPr>
      </w:pPr>
      <w:r w:rsidRPr="001F0E51">
        <w:rPr>
          <w:rFonts w:asciiTheme="majorHAnsi" w:eastAsiaTheme="majorEastAsia" w:hAnsiTheme="majorHAnsi" w:cstheme="majorBidi"/>
        </w:rPr>
        <w:t>International and Intercultural Communication</w:t>
      </w:r>
    </w:p>
    <w:p w14:paraId="47E0EFBA" w14:textId="77777777" w:rsidR="001F0E51" w:rsidRPr="001F0E51" w:rsidRDefault="001F0E51" w:rsidP="001F0E51">
      <w:pPr>
        <w:jc w:val="center"/>
        <w:rPr>
          <w:rFonts w:asciiTheme="majorHAnsi" w:eastAsiaTheme="majorEastAsia" w:hAnsiTheme="majorHAnsi" w:cstheme="majorBidi"/>
        </w:rPr>
      </w:pPr>
      <w:r w:rsidRPr="001F0E51">
        <w:rPr>
          <w:rFonts w:asciiTheme="majorHAnsi" w:eastAsiaTheme="majorEastAsia" w:hAnsiTheme="majorHAnsi" w:cstheme="majorBidi"/>
        </w:rPr>
        <w:t>BUS600: Management Communications with Technology Tools</w:t>
      </w:r>
    </w:p>
    <w:p w14:paraId="1B599CE5" w14:textId="77777777" w:rsidR="001F0E51" w:rsidRPr="001F0E51" w:rsidRDefault="001F0E51" w:rsidP="001F0E51">
      <w:pPr>
        <w:jc w:val="center"/>
        <w:rPr>
          <w:rFonts w:asciiTheme="majorHAnsi" w:eastAsiaTheme="majorEastAsia" w:hAnsiTheme="majorHAnsi" w:cstheme="majorBidi"/>
        </w:rPr>
      </w:pPr>
      <w:bookmarkStart w:id="0" w:name="_GoBack"/>
      <w:bookmarkEnd w:id="0"/>
      <w:r w:rsidRPr="001F0E51">
        <w:rPr>
          <w:rFonts w:asciiTheme="majorHAnsi" w:eastAsiaTheme="majorEastAsia" w:hAnsiTheme="majorHAnsi" w:cstheme="majorBidi"/>
        </w:rPr>
        <w:t>Ashford University</w:t>
      </w:r>
    </w:p>
    <w:p w14:paraId="57E4CD5D" w14:textId="77777777" w:rsidR="001F0E51" w:rsidRDefault="001F0E51" w:rsidP="001F0E51">
      <w:pPr>
        <w:pStyle w:val="NoSpacing"/>
        <w:jc w:val="center"/>
      </w:pPr>
      <w:r>
        <w:t xml:space="preserve">           </w:t>
      </w:r>
      <w:r w:rsidRPr="001F0E51">
        <w:t>01/17/2017</w:t>
      </w:r>
    </w:p>
    <w:p w14:paraId="7FA75042" w14:textId="77777777" w:rsidR="001F0E51" w:rsidRDefault="001F0E51" w:rsidP="001F0E51">
      <w:pPr>
        <w:pStyle w:val="NoSpacing"/>
        <w:jc w:val="center"/>
      </w:pPr>
    </w:p>
    <w:p w14:paraId="50BEEE42" w14:textId="77777777" w:rsidR="001F0E51" w:rsidRDefault="001F0E51" w:rsidP="001F0E51">
      <w:pPr>
        <w:pStyle w:val="NoSpacing"/>
        <w:jc w:val="center"/>
      </w:pPr>
    </w:p>
    <w:p w14:paraId="47C74499" w14:textId="77777777" w:rsidR="001F0E51" w:rsidRDefault="001F0E51" w:rsidP="001F0E51">
      <w:pPr>
        <w:pStyle w:val="NoSpacing"/>
        <w:jc w:val="center"/>
      </w:pPr>
    </w:p>
    <w:p w14:paraId="429F8DA1" w14:textId="77777777" w:rsidR="001F0E51" w:rsidRDefault="001F0E51" w:rsidP="001F0E51">
      <w:pPr>
        <w:pStyle w:val="NoSpacing"/>
        <w:jc w:val="center"/>
      </w:pPr>
    </w:p>
    <w:p w14:paraId="7E09307A" w14:textId="77777777" w:rsidR="001F0E51" w:rsidRDefault="001F0E51" w:rsidP="001F0E51">
      <w:pPr>
        <w:pStyle w:val="NoSpacing"/>
        <w:jc w:val="center"/>
      </w:pPr>
    </w:p>
    <w:p w14:paraId="4195B41A" w14:textId="77777777" w:rsidR="001F0E51" w:rsidRDefault="001F0E51" w:rsidP="001F0E51">
      <w:pPr>
        <w:pStyle w:val="NoSpacing"/>
        <w:jc w:val="center"/>
      </w:pPr>
    </w:p>
    <w:p w14:paraId="272B25FC" w14:textId="77777777" w:rsidR="001F0E51" w:rsidRDefault="001F0E51" w:rsidP="001F0E51">
      <w:pPr>
        <w:pStyle w:val="NoSpacing"/>
        <w:jc w:val="center"/>
      </w:pPr>
    </w:p>
    <w:p w14:paraId="3D5CF489" w14:textId="77777777" w:rsidR="001F0E51" w:rsidRDefault="001F0E51" w:rsidP="001F0E51">
      <w:pPr>
        <w:pStyle w:val="NoSpacing"/>
        <w:jc w:val="center"/>
      </w:pPr>
    </w:p>
    <w:p w14:paraId="321E0A41" w14:textId="77777777" w:rsidR="001F0E51" w:rsidRDefault="001F0E51" w:rsidP="001F0E51">
      <w:pPr>
        <w:pStyle w:val="NoSpacing"/>
        <w:jc w:val="center"/>
      </w:pPr>
    </w:p>
    <w:p w14:paraId="457C3B53" w14:textId="77777777" w:rsidR="001F0E51" w:rsidRDefault="001F0E51" w:rsidP="001F0E51">
      <w:pPr>
        <w:pStyle w:val="NoSpacing"/>
        <w:jc w:val="center"/>
      </w:pPr>
    </w:p>
    <w:p w14:paraId="49FCC594" w14:textId="77777777" w:rsidR="001F0E51" w:rsidRDefault="001F0E51" w:rsidP="001F0E51">
      <w:pPr>
        <w:pStyle w:val="NoSpacing"/>
        <w:jc w:val="center"/>
      </w:pPr>
    </w:p>
    <w:p w14:paraId="0134A439" w14:textId="77777777" w:rsidR="001F0E51" w:rsidRDefault="001F0E51" w:rsidP="001F0E51">
      <w:pPr>
        <w:pStyle w:val="NoSpacing"/>
        <w:jc w:val="center"/>
      </w:pPr>
    </w:p>
    <w:p w14:paraId="5B8CCFEF" w14:textId="77777777" w:rsidR="001F0E51" w:rsidRDefault="001F0E51" w:rsidP="001F0E51">
      <w:pPr>
        <w:pStyle w:val="NoSpacing"/>
        <w:jc w:val="center"/>
      </w:pPr>
    </w:p>
    <w:p w14:paraId="4411EAA1" w14:textId="77777777" w:rsidR="001F0E51" w:rsidRPr="001F0E51" w:rsidRDefault="001F0E51" w:rsidP="001F0E51">
      <w:pPr>
        <w:pStyle w:val="NoSpacing"/>
        <w:jc w:val="center"/>
        <w:rPr>
          <w:b/>
        </w:rPr>
      </w:pPr>
      <w:r w:rsidRPr="001F0E51">
        <w:rPr>
          <w:b/>
        </w:rPr>
        <w:t xml:space="preserve">International and Intercultural Communication </w:t>
      </w:r>
    </w:p>
    <w:p w14:paraId="7E62E984" w14:textId="77777777" w:rsidR="001F0E51" w:rsidRDefault="001F0E51" w:rsidP="001F0E51">
      <w:pPr>
        <w:pStyle w:val="NoSpacing"/>
        <w:ind w:firstLine="720"/>
      </w:pPr>
      <w:r>
        <w:lastRenderedPageBreak/>
        <w:t xml:space="preserve">The business world is a fast moving, fast growing phenomenon that not only relies on investments and capital but also on all aspects of communication, and how well you can maneuver the World Wide Web and all that comes with it.  Globalization is at an all-time high and growing small businesses at a very fast pace, it is because of this that having great communication skills and being culturally competent is essential if the business owners want to continue to prosper.   </w:t>
      </w:r>
    </w:p>
    <w:p w14:paraId="33A574A6" w14:textId="77777777" w:rsidR="001F0E51" w:rsidRPr="001F0E51" w:rsidRDefault="001F0E51" w:rsidP="001F0E51">
      <w:pPr>
        <w:pStyle w:val="NoSpacing"/>
        <w:rPr>
          <w:b/>
        </w:rPr>
      </w:pPr>
      <w:r w:rsidRPr="001F0E51">
        <w:rPr>
          <w:b/>
        </w:rPr>
        <w:t>Communication</w:t>
      </w:r>
    </w:p>
    <w:p w14:paraId="6D78DC58" w14:textId="77777777" w:rsidR="001F0E51" w:rsidRDefault="001F0E51" w:rsidP="001F0E51">
      <w:pPr>
        <w:pStyle w:val="NoSpacing"/>
      </w:pPr>
      <w:r>
        <w:t xml:space="preserve">There are many components or ingredients to being a successful business, however the key component to becoming a successful business is effective communication.  Communication starts with that initial desire to start a business then later to grow a business. Many business leaders have gone global which usually means they have started operating internationally. Many successful organizations have found it to be very important to learn the culture of the nation in which they are expanding to, to not only be efficient but effective as well.  There are quite a few barriers or challenges involved when it comes to communication, the barriers of international and intercultural communication are just the tip of the ice-berg. Every manager should know how to pinpoint these barriers, asses the possible damage and be able to fix it buy using effective different forms of communication. </w:t>
      </w:r>
    </w:p>
    <w:p w14:paraId="50AA0637" w14:textId="77777777" w:rsidR="001F0E51" w:rsidRPr="001F0E51" w:rsidRDefault="001F0E51" w:rsidP="001F0E51">
      <w:pPr>
        <w:pStyle w:val="NoSpacing"/>
        <w:rPr>
          <w:b/>
        </w:rPr>
      </w:pPr>
      <w:r w:rsidRPr="001F0E51">
        <w:rPr>
          <w:b/>
        </w:rPr>
        <w:t>Geert Hofstede</w:t>
      </w:r>
    </w:p>
    <w:p w14:paraId="25BD5BB3" w14:textId="77777777" w:rsidR="001F0E51" w:rsidRDefault="001F0E51" w:rsidP="001F0E51">
      <w:pPr>
        <w:pStyle w:val="NoSpacing"/>
        <w:ind w:firstLine="720"/>
      </w:pPr>
      <w:r>
        <w:t xml:space="preserve">Geert Hofstede proposed one of the most widely-cited cultural dimensions. Per </w:t>
      </w:r>
      <w:proofErr w:type="spellStart"/>
      <w:r>
        <w:t>Baack</w:t>
      </w:r>
      <w:proofErr w:type="spellEnd"/>
      <w:r>
        <w:t xml:space="preserve">, (2012) those dimensions are power, distance, individualism, masculinity, uncertainty avoidance, and short or long term orientation. Two countries were chosen to compare these six dimensions.  The United States of America and China.  These two countries are one of many powerful countries who are leading the business world. </w:t>
      </w:r>
    </w:p>
    <w:p w14:paraId="6C73B532" w14:textId="77777777" w:rsidR="001F0E51" w:rsidRPr="001F0E51" w:rsidRDefault="001F0E51" w:rsidP="001F0E51">
      <w:pPr>
        <w:pStyle w:val="NoSpacing"/>
        <w:rPr>
          <w:b/>
        </w:rPr>
      </w:pPr>
      <w:r w:rsidRPr="001F0E51">
        <w:rPr>
          <w:b/>
        </w:rPr>
        <w:lastRenderedPageBreak/>
        <w:t xml:space="preserve">USA vs China </w:t>
      </w:r>
    </w:p>
    <w:p w14:paraId="2DFB30D5" w14:textId="77777777" w:rsidR="001F0E51" w:rsidRDefault="001F0E51" w:rsidP="001F0E51">
      <w:pPr>
        <w:pStyle w:val="NoSpacing"/>
        <w:ind w:firstLine="720"/>
      </w:pPr>
      <w:r>
        <w:t xml:space="preserve">The culture dimension between the two are very different and yet somewhat similar in certain aspects.  These two countries are extremely involved in conducting business with one another.  China’s economy relies mostly on export to stay afloat and the USA imports a lot from China Therefore, it is important for each one to be diverse in their knowledge for another’s culture to have efficient communication and a steadily successful business. </w:t>
      </w:r>
    </w:p>
    <w:p w14:paraId="188D23FD" w14:textId="77777777" w:rsidR="00121A9B" w:rsidRPr="00121A9B" w:rsidRDefault="00121A9B" w:rsidP="00121A9B">
      <w:pPr>
        <w:rPr>
          <w:b/>
        </w:rPr>
      </w:pPr>
      <w:r w:rsidRPr="00121A9B">
        <w:rPr>
          <w:b/>
        </w:rPr>
        <w:t>Masculinity</w:t>
      </w:r>
    </w:p>
    <w:p w14:paraId="79AA54C2" w14:textId="77777777" w:rsidR="001F0E51" w:rsidRDefault="00121A9B" w:rsidP="00F17E2A">
      <w:r>
        <w:t xml:space="preserve">  When it came to masculinity both countries scored similar. Masculinity is the dimension in which society </w:t>
      </w:r>
      <w:r w:rsidR="00F17E2A">
        <w:t xml:space="preserve">is driven or motivated by competition and the idea of </w:t>
      </w:r>
      <w:proofErr w:type="spellStart"/>
      <w:r w:rsidR="00F17E2A">
        <w:t>acheiveing</w:t>
      </w:r>
      <w:proofErr w:type="spellEnd"/>
      <w:r w:rsidR="00F17E2A">
        <w:t xml:space="preserve"> their </w:t>
      </w:r>
      <w:proofErr w:type="spellStart"/>
      <w:r w:rsidR="00F17E2A">
        <w:t>golas</w:t>
      </w:r>
      <w:proofErr w:type="spellEnd"/>
      <w:r w:rsidR="00F17E2A">
        <w:t xml:space="preserve"> and gaining success.  When measured, the difference was not that much.  While China did score higher it was not by a lot, it was by 4 points more than that of the U.S.  This could have been for many reasons; however, it is believed that it was a result of a person’s desire to achieve their goals and eventually be the best in their field.</w:t>
      </w:r>
      <w:r>
        <w:t xml:space="preserve"> (</w:t>
      </w:r>
      <w:proofErr w:type="spellStart"/>
      <w:r>
        <w:t>Neeley</w:t>
      </w:r>
      <w:proofErr w:type="spellEnd"/>
      <w:r>
        <w:t>, 2015).  The phrase “live to work” can easily be applied to both nations where the strive to be successful begins in adolescence.</w:t>
      </w:r>
    </w:p>
    <w:p w14:paraId="16828AFE" w14:textId="77777777" w:rsidR="00F17E2A" w:rsidRDefault="00F17E2A" w:rsidP="00F17E2A">
      <w:r>
        <w:t xml:space="preserve">Power Distance </w:t>
      </w:r>
    </w:p>
    <w:p w14:paraId="291AF722" w14:textId="77777777" w:rsidR="00F17E2A" w:rsidRDefault="00F17E2A" w:rsidP="00F17E2A">
      <w:r>
        <w:t xml:space="preserve">When power distance was compared between China and the U.S., China’s power distance resulted with a higher ranking than the U.S.  The distance between leaders and their teams in collaborative relationships ranked higher because the Chinese believe that inequalities among their people is acceptable and the norm. In the U.S., they believe that everyone should be equal and inequality is viewed as something bad not just by the leaders of the county but by their followers as well.  In China, the people are not expected to achieve or aspire beyond their social rank. (Bourne, 2016).  This difference between the two nations could make it difficult to have effective communication.  Both countries should learn and understand the social norm within </w:t>
      </w:r>
      <w:r>
        <w:lastRenderedPageBreak/>
        <w:t>that country so that communication is not lost.  The miscommunication will make it difficult for an American to seek employment in China since the American is used to equal opportunity and career advancement by means of social liberation.</w:t>
      </w:r>
    </w:p>
    <w:p w14:paraId="0A87AA6C" w14:textId="77777777" w:rsidR="00F17E2A" w:rsidRDefault="00F17E2A" w:rsidP="00F17E2A">
      <w:pPr>
        <w:rPr>
          <w:b/>
        </w:rPr>
      </w:pPr>
      <w:r w:rsidRPr="00F17E2A">
        <w:rPr>
          <w:b/>
        </w:rPr>
        <w:t>Recommendations</w:t>
      </w:r>
    </w:p>
    <w:p w14:paraId="11A1A743" w14:textId="77777777" w:rsidR="00F17E2A" w:rsidRDefault="006A67A6" w:rsidP="00F17E2A">
      <w:r>
        <w:t>To</w:t>
      </w:r>
      <w:r w:rsidR="00F17E2A">
        <w:t xml:space="preserve"> have effective communication among both countries and to be able to handle and do business the following need to be enforced: </w:t>
      </w:r>
    </w:p>
    <w:p w14:paraId="019A6765" w14:textId="77777777" w:rsidR="006A67A6" w:rsidRDefault="006A67A6" w:rsidP="006A67A6">
      <w:pPr>
        <w:pStyle w:val="ListParagraph"/>
        <w:numPr>
          <w:ilvl w:val="0"/>
          <w:numId w:val="16"/>
        </w:numPr>
      </w:pPr>
      <w:r>
        <w:t xml:space="preserve">Cultural competences must be understood by both countries </w:t>
      </w:r>
    </w:p>
    <w:p w14:paraId="1B7D4E0F" w14:textId="77777777" w:rsidR="006A67A6" w:rsidRDefault="006A67A6" w:rsidP="006A67A6">
      <w:pPr>
        <w:pStyle w:val="ListParagraph"/>
        <w:numPr>
          <w:ilvl w:val="0"/>
          <w:numId w:val="16"/>
        </w:numPr>
      </w:pPr>
      <w:r>
        <w:t>Respect of each countries beliefs</w:t>
      </w:r>
    </w:p>
    <w:p w14:paraId="31284A0D" w14:textId="77777777" w:rsidR="006A67A6" w:rsidRDefault="006A67A6" w:rsidP="006A67A6">
      <w:pPr>
        <w:pStyle w:val="ListParagraph"/>
        <w:numPr>
          <w:ilvl w:val="0"/>
          <w:numId w:val="16"/>
        </w:numPr>
      </w:pPr>
      <w:r>
        <w:t xml:space="preserve">Socially accepting of one another’s differences and can embrace them. </w:t>
      </w:r>
    </w:p>
    <w:p w14:paraId="71ADA754" w14:textId="77777777" w:rsidR="006A67A6" w:rsidRDefault="006A67A6" w:rsidP="006A67A6">
      <w:pPr>
        <w:pStyle w:val="ListParagraph"/>
        <w:numPr>
          <w:ilvl w:val="0"/>
          <w:numId w:val="16"/>
        </w:numPr>
      </w:pPr>
      <w:r>
        <w:t xml:space="preserve">Be open minded with one another </w:t>
      </w:r>
    </w:p>
    <w:p w14:paraId="2DF93877" w14:textId="77777777" w:rsidR="006A67A6" w:rsidRDefault="006A67A6" w:rsidP="006A67A6">
      <w:pPr>
        <w:pStyle w:val="ListParagraph"/>
        <w:numPr>
          <w:ilvl w:val="0"/>
          <w:numId w:val="16"/>
        </w:numPr>
      </w:pPr>
      <w:r>
        <w:t xml:space="preserve">Learning each other’s culture and helping bridge the gap between them </w:t>
      </w:r>
    </w:p>
    <w:p w14:paraId="4CF80186" w14:textId="77777777" w:rsidR="006A67A6" w:rsidRDefault="006A67A6" w:rsidP="006A67A6">
      <w:pPr>
        <w:ind w:firstLine="0"/>
      </w:pPr>
      <w:r w:rsidRPr="006A67A6">
        <w:rPr>
          <w:b/>
        </w:rPr>
        <w:t>Conclusion</w:t>
      </w:r>
    </w:p>
    <w:p w14:paraId="615F58C8" w14:textId="77777777" w:rsidR="006A67A6" w:rsidRDefault="006A67A6" w:rsidP="006A67A6">
      <w:pPr>
        <w:ind w:firstLine="0"/>
      </w:pPr>
      <w:r>
        <w:tab/>
        <w:t>In today’s fast paced business world, it is imperative that both countries doing business with each other understand the importance of cultural competence and must understand that diverse knowledge will continue to grow around the globe, especially for growing businesses</w:t>
      </w:r>
      <w:r w:rsidR="001B4640">
        <w:t xml:space="preserve">. International and intercultural communication is key to growing your business and being successful in that business.  </w:t>
      </w:r>
    </w:p>
    <w:p w14:paraId="21DDC81A" w14:textId="77777777" w:rsidR="001B4640" w:rsidRDefault="001B4640" w:rsidP="006A67A6">
      <w:pPr>
        <w:ind w:firstLine="0"/>
      </w:pPr>
    </w:p>
    <w:p w14:paraId="54523FF2" w14:textId="77777777" w:rsidR="001B4640" w:rsidRDefault="001B4640" w:rsidP="006A67A6">
      <w:pPr>
        <w:ind w:firstLine="0"/>
      </w:pPr>
    </w:p>
    <w:p w14:paraId="726C1116" w14:textId="77777777" w:rsidR="001B4640" w:rsidRDefault="001B4640" w:rsidP="006A67A6">
      <w:pPr>
        <w:ind w:firstLine="0"/>
      </w:pPr>
    </w:p>
    <w:p w14:paraId="36D86198" w14:textId="77777777" w:rsidR="001B4640" w:rsidRDefault="001B4640" w:rsidP="006A67A6">
      <w:pPr>
        <w:ind w:firstLine="0"/>
      </w:pPr>
    </w:p>
    <w:p w14:paraId="2624CD93" w14:textId="77777777" w:rsidR="001B4640" w:rsidRDefault="001B4640" w:rsidP="006A67A6">
      <w:pPr>
        <w:ind w:firstLine="0"/>
      </w:pPr>
    </w:p>
    <w:p w14:paraId="6CEF5392" w14:textId="77777777" w:rsidR="001B4640" w:rsidRDefault="001B4640" w:rsidP="001B4640">
      <w:pPr>
        <w:ind w:firstLine="0"/>
        <w:jc w:val="center"/>
        <w:rPr>
          <w:b/>
        </w:rPr>
      </w:pPr>
      <w:r w:rsidRPr="001B4640">
        <w:rPr>
          <w:b/>
        </w:rPr>
        <w:t xml:space="preserve">References </w:t>
      </w:r>
    </w:p>
    <w:p w14:paraId="3465F9B5" w14:textId="77777777" w:rsidR="001B4640" w:rsidRDefault="001B4640" w:rsidP="001B4640">
      <w:pPr>
        <w:ind w:firstLine="0"/>
        <w:jc w:val="center"/>
        <w:rPr>
          <w:b/>
        </w:rPr>
      </w:pPr>
    </w:p>
    <w:p w14:paraId="47295D5C" w14:textId="77777777" w:rsidR="001B4640" w:rsidRDefault="001B4640" w:rsidP="001B4640">
      <w:pPr>
        <w:ind w:firstLine="0"/>
      </w:pPr>
      <w:proofErr w:type="spellStart"/>
      <w:r w:rsidRPr="001B4640">
        <w:t>Baack</w:t>
      </w:r>
      <w:proofErr w:type="spellEnd"/>
      <w:r w:rsidRPr="001B4640">
        <w:t>, D. (2012). Management communication. San Diego, CA: Bridgepoint Education.</w:t>
      </w:r>
    </w:p>
    <w:p w14:paraId="18EF6CA3" w14:textId="77777777" w:rsidR="001B4640" w:rsidRPr="001B4640" w:rsidRDefault="001B4640" w:rsidP="001B4640">
      <w:pPr>
        <w:ind w:firstLine="0"/>
      </w:pPr>
    </w:p>
    <w:p w14:paraId="3427775E" w14:textId="77777777" w:rsidR="001B4640" w:rsidRDefault="001B4640" w:rsidP="001B4640">
      <w:pPr>
        <w:ind w:firstLine="0"/>
      </w:pPr>
      <w:r w:rsidRPr="001B4640">
        <w:t>Bourne, J. S. (2016). Exploring Intercultural Communication Challenges: A Case Study on Chinese-English Interpreting. China Media Research, 12(1), 14-24.</w:t>
      </w:r>
    </w:p>
    <w:p w14:paraId="691B15EE" w14:textId="77777777" w:rsidR="001B4640" w:rsidRPr="001B4640" w:rsidRDefault="001B4640" w:rsidP="001B4640">
      <w:pPr>
        <w:ind w:firstLine="0"/>
      </w:pPr>
    </w:p>
    <w:p w14:paraId="4F2541EC" w14:textId="77777777" w:rsidR="001B4640" w:rsidRPr="001B4640" w:rsidRDefault="001B4640" w:rsidP="001B4640">
      <w:pPr>
        <w:ind w:firstLine="0"/>
      </w:pPr>
      <w:proofErr w:type="spellStart"/>
      <w:r w:rsidRPr="001B4640">
        <w:t>Neeley</w:t>
      </w:r>
      <w:proofErr w:type="spellEnd"/>
      <w:r w:rsidRPr="001B4640">
        <w:t>, T. (2015). Global teams that work: a framework for bridging social distance. Harvard Business Review, (10), 74.</w:t>
      </w:r>
    </w:p>
    <w:p w14:paraId="635EDB3D" w14:textId="77777777" w:rsidR="001B4640" w:rsidRPr="001B4640" w:rsidRDefault="001B4640" w:rsidP="001B4640">
      <w:pPr>
        <w:ind w:firstLine="0"/>
        <w:rPr>
          <w:b/>
        </w:rPr>
      </w:pPr>
    </w:p>
    <w:p w14:paraId="490DB190" w14:textId="77777777" w:rsidR="006A67A6" w:rsidRPr="00F17E2A" w:rsidRDefault="006A67A6" w:rsidP="00F17E2A"/>
    <w:p w14:paraId="2D61CB90" w14:textId="77777777" w:rsidR="001F0E51" w:rsidRPr="001F0E51" w:rsidRDefault="001F0E51" w:rsidP="001F0E51">
      <w:pPr>
        <w:pStyle w:val="NoSpacing"/>
        <w:jc w:val="center"/>
      </w:pPr>
    </w:p>
    <w:sectPr w:rsidR="001F0E51" w:rsidRPr="001F0E51">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B528C" w14:textId="77777777" w:rsidR="00CC6C48" w:rsidRDefault="00CC6C48">
      <w:pPr>
        <w:spacing w:line="240" w:lineRule="auto"/>
      </w:pPr>
      <w:r>
        <w:separator/>
      </w:r>
    </w:p>
    <w:p w14:paraId="160A9616" w14:textId="77777777" w:rsidR="00CC6C48" w:rsidRDefault="00CC6C48"/>
  </w:endnote>
  <w:endnote w:type="continuationSeparator" w:id="0">
    <w:p w14:paraId="5840BCFD" w14:textId="77777777" w:rsidR="00CC6C48" w:rsidRDefault="00CC6C48">
      <w:pPr>
        <w:spacing w:line="240" w:lineRule="auto"/>
      </w:pPr>
      <w:r>
        <w:continuationSeparator/>
      </w:r>
    </w:p>
    <w:p w14:paraId="469F25C7" w14:textId="77777777" w:rsidR="00CC6C48" w:rsidRDefault="00CC6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80E0000" w:usb2="00000010" w:usb3="00000000" w:csb0="00040000"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B1C85" w14:textId="77777777" w:rsidR="00CC6C48" w:rsidRDefault="00CC6C48">
      <w:pPr>
        <w:spacing w:line="240" w:lineRule="auto"/>
      </w:pPr>
      <w:r>
        <w:separator/>
      </w:r>
    </w:p>
    <w:p w14:paraId="5A11DF8D" w14:textId="77777777" w:rsidR="00CC6C48" w:rsidRDefault="00CC6C48"/>
  </w:footnote>
  <w:footnote w:type="continuationSeparator" w:id="0">
    <w:p w14:paraId="4B630859" w14:textId="77777777" w:rsidR="00CC6C48" w:rsidRDefault="00CC6C48">
      <w:pPr>
        <w:spacing w:line="240" w:lineRule="auto"/>
      </w:pPr>
      <w:r>
        <w:continuationSeparator/>
      </w:r>
    </w:p>
    <w:p w14:paraId="314418C6" w14:textId="77777777" w:rsidR="00CC6C48" w:rsidRDefault="00CC6C4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6467A" w14:textId="77777777" w:rsidR="00E81978" w:rsidRDefault="00B009D7">
    <w:pPr>
      <w:pStyle w:val="Header"/>
    </w:pPr>
    <w:sdt>
      <w:sdtPr>
        <w:rPr>
          <w:rStyle w:val="Strong"/>
        </w:rPr>
        <w:alias w:val="Running head"/>
        <w:tag w:val=""/>
        <w:id w:val="-1818639888"/>
        <w:placeholder>
          <w:docPart w:val="E50DAF0D595D477D88E19CC764DB79A8"/>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1F0E51">
          <w:rPr>
            <w:rStyle w:val="Strong"/>
          </w:rPr>
          <w:t>international and intercultural</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Pr>
        <w:rStyle w:val="Strong"/>
        <w:noProof/>
      </w:rPr>
      <w:t>5</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DC0EF" w14:textId="77777777" w:rsidR="00E81978" w:rsidRDefault="005D3A03">
    <w:pPr>
      <w:pStyle w:val="Header"/>
      <w:rPr>
        <w:rStyle w:val="Strong"/>
      </w:rPr>
    </w:pPr>
    <w:r>
      <w:t xml:space="preserve">Running head: </w:t>
    </w:r>
    <w:sdt>
      <w:sdtPr>
        <w:rPr>
          <w:rStyle w:val="Strong"/>
        </w:rPr>
        <w:alias w:val="Running head"/>
        <w:tag w:val=""/>
        <w:id w:val="1891612425"/>
        <w:placeholder>
          <w:docPart w:val="6BE2B518BDD343C584D0ED5FA9D5E92D"/>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1F0E51">
          <w:rPr>
            <w:rStyle w:val="Strong"/>
          </w:rPr>
          <w:t>international and intercultural</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009D7">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2B1576C8"/>
    <w:multiLevelType w:val="hybridMultilevel"/>
    <w:tmpl w:val="6696E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51"/>
    <w:rsid w:val="000D3F41"/>
    <w:rsid w:val="00121A9B"/>
    <w:rsid w:val="001B4640"/>
    <w:rsid w:val="001F0E51"/>
    <w:rsid w:val="00355DCA"/>
    <w:rsid w:val="00551A02"/>
    <w:rsid w:val="005534FA"/>
    <w:rsid w:val="005D3A03"/>
    <w:rsid w:val="006A67A6"/>
    <w:rsid w:val="008002C0"/>
    <w:rsid w:val="00816EF2"/>
    <w:rsid w:val="008C5323"/>
    <w:rsid w:val="009A6A3B"/>
    <w:rsid w:val="00B009D7"/>
    <w:rsid w:val="00B823AA"/>
    <w:rsid w:val="00BA45DB"/>
    <w:rsid w:val="00BF4184"/>
    <w:rsid w:val="00C0601E"/>
    <w:rsid w:val="00C31D30"/>
    <w:rsid w:val="00CC6C48"/>
    <w:rsid w:val="00CD6E39"/>
    <w:rsid w:val="00CF6E91"/>
    <w:rsid w:val="00D85B68"/>
    <w:rsid w:val="00E6004D"/>
    <w:rsid w:val="00E81978"/>
    <w:rsid w:val="00F17E2A"/>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CD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an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0DAF0D595D477D88E19CC764DB79A8"/>
        <w:category>
          <w:name w:val="General"/>
          <w:gallery w:val="placeholder"/>
        </w:category>
        <w:types>
          <w:type w:val="bbPlcHdr"/>
        </w:types>
        <w:behaviors>
          <w:behavior w:val="content"/>
        </w:behaviors>
        <w:guid w:val="{21A73B10-55AA-44B4-9DFA-7286283773D5}"/>
      </w:docPartPr>
      <w:docPartBody>
        <w:p w:rsidR="007E0012" w:rsidRDefault="00413B4C">
          <w:pPr>
            <w:pStyle w:val="E50DAF0D595D477D88E19CC764DB79A8"/>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80E0000" w:usb2="00000010" w:usb3="00000000" w:csb0="00040000"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4C"/>
    <w:rsid w:val="00413B4C"/>
    <w:rsid w:val="007E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8457CB0E3F4AE89A2438709D92F879">
    <w:name w:val="B68457CB0E3F4AE89A2438709D92F879"/>
  </w:style>
  <w:style w:type="paragraph" w:customStyle="1" w:styleId="2C41BAEDF8094D03B9D72C6664DC47EA">
    <w:name w:val="2C41BAEDF8094D03B9D72C6664DC47EA"/>
  </w:style>
  <w:style w:type="paragraph" w:customStyle="1" w:styleId="1C4138103BE04062808E050DFD65D5A8">
    <w:name w:val="1C4138103BE04062808E050DFD65D5A8"/>
  </w:style>
  <w:style w:type="paragraph" w:customStyle="1" w:styleId="0E5B256AF9AE420B9E4ED5E95ED0A851">
    <w:name w:val="0E5B256AF9AE420B9E4ED5E95ED0A851"/>
  </w:style>
  <w:style w:type="paragraph" w:customStyle="1" w:styleId="FC610D57F3DF49298B355F175958C310">
    <w:name w:val="FC610D57F3DF49298B355F175958C310"/>
  </w:style>
  <w:style w:type="paragraph" w:customStyle="1" w:styleId="E908C1B4F2964393B2D3E8BA8945CF99">
    <w:name w:val="E908C1B4F2964393B2D3E8BA8945CF99"/>
  </w:style>
  <w:style w:type="character" w:styleId="Emphasis">
    <w:name w:val="Emphasis"/>
    <w:basedOn w:val="DefaultParagraphFont"/>
    <w:uiPriority w:val="4"/>
    <w:unhideWhenUsed/>
    <w:qFormat/>
    <w:rPr>
      <w:i/>
      <w:iCs/>
    </w:rPr>
  </w:style>
  <w:style w:type="paragraph" w:customStyle="1" w:styleId="0705D818FA234EAA9ABE927A69127979">
    <w:name w:val="0705D818FA234EAA9ABE927A69127979"/>
  </w:style>
  <w:style w:type="paragraph" w:customStyle="1" w:styleId="D1ECFC0DE53F4F2DA04C77BD7B4B7456">
    <w:name w:val="D1ECFC0DE53F4F2DA04C77BD7B4B7456"/>
  </w:style>
  <w:style w:type="paragraph" w:customStyle="1" w:styleId="5D103031816142259A2F2747D8EB361C">
    <w:name w:val="5D103031816142259A2F2747D8EB361C"/>
  </w:style>
  <w:style w:type="paragraph" w:customStyle="1" w:styleId="ABAFA3C4BAC64745BD82B2A057AAD397">
    <w:name w:val="ABAFA3C4BAC64745BD82B2A057AAD397"/>
  </w:style>
  <w:style w:type="paragraph" w:customStyle="1" w:styleId="4AE838EBB49C4F029760E41F89078569">
    <w:name w:val="4AE838EBB49C4F029760E41F89078569"/>
  </w:style>
  <w:style w:type="paragraph" w:customStyle="1" w:styleId="05ADA78EEB2F452DBFA7C36780763F39">
    <w:name w:val="05ADA78EEB2F452DBFA7C36780763F39"/>
  </w:style>
  <w:style w:type="paragraph" w:customStyle="1" w:styleId="EF1FD825D64044EA99B9ED2281B2DCF3">
    <w:name w:val="EF1FD825D64044EA99B9ED2281B2DCF3"/>
  </w:style>
  <w:style w:type="paragraph" w:customStyle="1" w:styleId="1F3BAE52DFDE43B2BA233D29B0B4BA06">
    <w:name w:val="1F3BAE52DFDE43B2BA233D29B0B4BA06"/>
  </w:style>
  <w:style w:type="paragraph" w:customStyle="1" w:styleId="36CDFC02A7F648C99448BA3BCA871AAB">
    <w:name w:val="36CDFC02A7F648C99448BA3BCA871AAB"/>
  </w:style>
  <w:style w:type="paragraph" w:customStyle="1" w:styleId="656114F10F6F409AAB04010564D2EB5D">
    <w:name w:val="656114F10F6F409AAB04010564D2EB5D"/>
  </w:style>
  <w:style w:type="paragraph" w:customStyle="1" w:styleId="A9CEAA9E38C14B79B1092DD7494D5B66">
    <w:name w:val="A9CEAA9E38C14B79B1092DD7494D5B66"/>
  </w:style>
  <w:style w:type="paragraph" w:customStyle="1" w:styleId="75B15EDC67FA42DE8845F76ED181CA7A">
    <w:name w:val="75B15EDC67FA42DE8845F76ED181CA7A"/>
  </w:style>
  <w:style w:type="paragraph" w:customStyle="1" w:styleId="D7025F9CD1D04E32A1069A2881D0BDE4">
    <w:name w:val="D7025F9CD1D04E32A1069A2881D0BDE4"/>
  </w:style>
  <w:style w:type="paragraph" w:customStyle="1" w:styleId="7C7EDEBEEC92414FAFC569CC81D442B0">
    <w:name w:val="7C7EDEBEEC92414FAFC569CC81D442B0"/>
  </w:style>
  <w:style w:type="paragraph" w:customStyle="1" w:styleId="BDBC7B5E086E4F3885CF02A11A4D4C1F">
    <w:name w:val="BDBC7B5E086E4F3885CF02A11A4D4C1F"/>
  </w:style>
  <w:style w:type="paragraph" w:customStyle="1" w:styleId="80A26A90B8254E17ADAEB7FA969F8A59">
    <w:name w:val="80A26A90B8254E17ADAEB7FA969F8A59"/>
  </w:style>
  <w:style w:type="paragraph" w:customStyle="1" w:styleId="8823BA44258446388F5EB1039CB29D87">
    <w:name w:val="8823BA44258446388F5EB1039CB29D87"/>
  </w:style>
  <w:style w:type="paragraph" w:customStyle="1" w:styleId="95D9A93A598B4532B6429088D08C1009">
    <w:name w:val="95D9A93A598B4532B6429088D08C1009"/>
  </w:style>
  <w:style w:type="paragraph" w:customStyle="1" w:styleId="5F748475877641B8B75C33E7AFA8B996">
    <w:name w:val="5F748475877641B8B75C33E7AFA8B996"/>
  </w:style>
  <w:style w:type="paragraph" w:customStyle="1" w:styleId="209ADFDFB966472DB66EDC33E66E70B8">
    <w:name w:val="209ADFDFB966472DB66EDC33E66E70B8"/>
  </w:style>
  <w:style w:type="paragraph" w:customStyle="1" w:styleId="EFB480BCF4C1439CA7D9B2ECD667CCF5">
    <w:name w:val="EFB480BCF4C1439CA7D9B2ECD667CCF5"/>
  </w:style>
  <w:style w:type="paragraph" w:customStyle="1" w:styleId="957640DC8723477D94591B484A9D411C">
    <w:name w:val="957640DC8723477D94591B484A9D411C"/>
  </w:style>
  <w:style w:type="paragraph" w:customStyle="1" w:styleId="4F12DF22199C4395A73EF3B99B1A1551">
    <w:name w:val="4F12DF22199C4395A73EF3B99B1A1551"/>
  </w:style>
  <w:style w:type="paragraph" w:customStyle="1" w:styleId="9DA6B8409E1C4CD3B5E19BD578670F0F">
    <w:name w:val="9DA6B8409E1C4CD3B5E19BD578670F0F"/>
  </w:style>
  <w:style w:type="paragraph" w:customStyle="1" w:styleId="8EE5B5CE22BE4D0EB99C94BA30AAD023">
    <w:name w:val="8EE5B5CE22BE4D0EB99C94BA30AAD023"/>
  </w:style>
  <w:style w:type="paragraph" w:customStyle="1" w:styleId="97D456E333414070812CD20B354DA3B9">
    <w:name w:val="97D456E333414070812CD20B354DA3B9"/>
  </w:style>
  <w:style w:type="paragraph" w:customStyle="1" w:styleId="13BCB6E6DE3B4AEDB11DC0DFA9312510">
    <w:name w:val="13BCB6E6DE3B4AEDB11DC0DFA9312510"/>
  </w:style>
  <w:style w:type="paragraph" w:customStyle="1" w:styleId="87570A791E8D4FCE9DDE47317E665B40">
    <w:name w:val="87570A791E8D4FCE9DDE47317E665B40"/>
  </w:style>
  <w:style w:type="paragraph" w:customStyle="1" w:styleId="F563FF6BD1584B48B67DDDED22867247">
    <w:name w:val="F563FF6BD1584B48B67DDDED22867247"/>
  </w:style>
  <w:style w:type="paragraph" w:customStyle="1" w:styleId="8040AC5C69DE480B99FDA9328DDF8596">
    <w:name w:val="8040AC5C69DE480B99FDA9328DDF8596"/>
  </w:style>
  <w:style w:type="paragraph" w:customStyle="1" w:styleId="A7EB7C9A0CA24A02BA104C1AC24482D8">
    <w:name w:val="A7EB7C9A0CA24A02BA104C1AC24482D8"/>
  </w:style>
  <w:style w:type="paragraph" w:customStyle="1" w:styleId="C01492467A6B46ADA2FBFFF825680C37">
    <w:name w:val="C01492467A6B46ADA2FBFFF825680C37"/>
  </w:style>
  <w:style w:type="paragraph" w:customStyle="1" w:styleId="95432350EC404BBAA438BD9591145085">
    <w:name w:val="95432350EC404BBAA438BD9591145085"/>
  </w:style>
  <w:style w:type="paragraph" w:customStyle="1" w:styleId="4624FF9161CC4719A03A6B5717B6FDC4">
    <w:name w:val="4624FF9161CC4719A03A6B5717B6FDC4"/>
  </w:style>
  <w:style w:type="paragraph" w:customStyle="1" w:styleId="0F4617815E4046A585EF3267C9BF2EB2">
    <w:name w:val="0F4617815E4046A585EF3267C9BF2EB2"/>
  </w:style>
  <w:style w:type="paragraph" w:customStyle="1" w:styleId="7EFF664D251B491AA50C07DEC63BB960">
    <w:name w:val="7EFF664D251B491AA50C07DEC63BB960"/>
  </w:style>
  <w:style w:type="paragraph" w:customStyle="1" w:styleId="64D46549591B414E93933FC82D68DA5B">
    <w:name w:val="64D46549591B414E93933FC82D68DA5B"/>
  </w:style>
  <w:style w:type="paragraph" w:customStyle="1" w:styleId="25EB39D43D1A4F499C36A332A40F46F1">
    <w:name w:val="25EB39D43D1A4F499C36A332A40F46F1"/>
  </w:style>
  <w:style w:type="paragraph" w:customStyle="1" w:styleId="AF2EA22E0A7744A6A7E249852B6840AF">
    <w:name w:val="AF2EA22E0A7744A6A7E249852B6840AF"/>
  </w:style>
  <w:style w:type="paragraph" w:customStyle="1" w:styleId="8C282BEAB4E34AE39163348D6D2BDF51">
    <w:name w:val="8C282BEAB4E34AE39163348D6D2BDF51"/>
  </w:style>
  <w:style w:type="paragraph" w:customStyle="1" w:styleId="D5A466215A134ABBA5F6BC43DE644B78">
    <w:name w:val="D5A466215A134ABBA5F6BC43DE644B78"/>
  </w:style>
  <w:style w:type="paragraph" w:customStyle="1" w:styleId="4073DF34DED14FA5903BCCD718694CBA">
    <w:name w:val="4073DF34DED14FA5903BCCD718694CBA"/>
  </w:style>
  <w:style w:type="paragraph" w:customStyle="1" w:styleId="7DB0893026F648CF91905A8E8D846F7C">
    <w:name w:val="7DB0893026F648CF91905A8E8D846F7C"/>
  </w:style>
  <w:style w:type="paragraph" w:customStyle="1" w:styleId="04D4D61C94844B8DBAF0BA3FD4F829D2">
    <w:name w:val="04D4D61C94844B8DBAF0BA3FD4F829D2"/>
  </w:style>
  <w:style w:type="paragraph" w:customStyle="1" w:styleId="CD0B7154C40C4C289B5AD85D25A1718C">
    <w:name w:val="CD0B7154C40C4C289B5AD85D25A1718C"/>
  </w:style>
  <w:style w:type="paragraph" w:customStyle="1" w:styleId="DE2E06B570A74ED8970249CE097B017D">
    <w:name w:val="DE2E06B570A74ED8970249CE097B017D"/>
  </w:style>
  <w:style w:type="paragraph" w:customStyle="1" w:styleId="CDAE62F4681A431491CB85A53809C6D4">
    <w:name w:val="CDAE62F4681A431491CB85A53809C6D4"/>
  </w:style>
  <w:style w:type="paragraph" w:customStyle="1" w:styleId="47ACD66EF21640528E71C92C957E7F68">
    <w:name w:val="47ACD66EF21640528E71C92C957E7F68"/>
  </w:style>
  <w:style w:type="paragraph" w:customStyle="1" w:styleId="109CEF681CBF44D58CF6C52F7D616582">
    <w:name w:val="109CEF681CBF44D58CF6C52F7D616582"/>
  </w:style>
  <w:style w:type="paragraph" w:customStyle="1" w:styleId="BFDA16D957CA4FDEA212417043721519">
    <w:name w:val="BFDA16D957CA4FDEA212417043721519"/>
  </w:style>
  <w:style w:type="paragraph" w:customStyle="1" w:styleId="195B0E44CBCA4F058CAF9F34476AF324">
    <w:name w:val="195B0E44CBCA4F058CAF9F34476AF324"/>
  </w:style>
  <w:style w:type="paragraph" w:customStyle="1" w:styleId="00E2448C69B24ADA87EA40CD8DEF6400">
    <w:name w:val="00E2448C69B24ADA87EA40CD8DEF6400"/>
  </w:style>
  <w:style w:type="paragraph" w:customStyle="1" w:styleId="F67431FE917A4C1894428AD8DCA32D12">
    <w:name w:val="F67431FE917A4C1894428AD8DCA32D12"/>
  </w:style>
  <w:style w:type="paragraph" w:customStyle="1" w:styleId="E10EBADCB20D423BBBC494E0002F7D04">
    <w:name w:val="E10EBADCB20D423BBBC494E0002F7D04"/>
  </w:style>
  <w:style w:type="paragraph" w:customStyle="1" w:styleId="1765C07EC44E49F9BE10DCC3765DBAA6">
    <w:name w:val="1765C07EC44E49F9BE10DCC3765DBAA6"/>
  </w:style>
  <w:style w:type="paragraph" w:customStyle="1" w:styleId="E50DAF0D595D477D88E19CC764DB79A8">
    <w:name w:val="E50DAF0D595D477D88E19CC764DB79A8"/>
  </w:style>
  <w:style w:type="paragraph" w:customStyle="1" w:styleId="6BE2B518BDD343C584D0ED5FA9D5E92D">
    <w:name w:val="6BE2B518BDD343C584D0ED5FA9D5E92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8457CB0E3F4AE89A2438709D92F879">
    <w:name w:val="B68457CB0E3F4AE89A2438709D92F879"/>
  </w:style>
  <w:style w:type="paragraph" w:customStyle="1" w:styleId="2C41BAEDF8094D03B9D72C6664DC47EA">
    <w:name w:val="2C41BAEDF8094D03B9D72C6664DC47EA"/>
  </w:style>
  <w:style w:type="paragraph" w:customStyle="1" w:styleId="1C4138103BE04062808E050DFD65D5A8">
    <w:name w:val="1C4138103BE04062808E050DFD65D5A8"/>
  </w:style>
  <w:style w:type="paragraph" w:customStyle="1" w:styleId="0E5B256AF9AE420B9E4ED5E95ED0A851">
    <w:name w:val="0E5B256AF9AE420B9E4ED5E95ED0A851"/>
  </w:style>
  <w:style w:type="paragraph" w:customStyle="1" w:styleId="FC610D57F3DF49298B355F175958C310">
    <w:name w:val="FC610D57F3DF49298B355F175958C310"/>
  </w:style>
  <w:style w:type="paragraph" w:customStyle="1" w:styleId="E908C1B4F2964393B2D3E8BA8945CF99">
    <w:name w:val="E908C1B4F2964393B2D3E8BA8945CF99"/>
  </w:style>
  <w:style w:type="character" w:styleId="Emphasis">
    <w:name w:val="Emphasis"/>
    <w:basedOn w:val="DefaultParagraphFont"/>
    <w:uiPriority w:val="4"/>
    <w:unhideWhenUsed/>
    <w:qFormat/>
    <w:rPr>
      <w:i/>
      <w:iCs/>
    </w:rPr>
  </w:style>
  <w:style w:type="paragraph" w:customStyle="1" w:styleId="0705D818FA234EAA9ABE927A69127979">
    <w:name w:val="0705D818FA234EAA9ABE927A69127979"/>
  </w:style>
  <w:style w:type="paragraph" w:customStyle="1" w:styleId="D1ECFC0DE53F4F2DA04C77BD7B4B7456">
    <w:name w:val="D1ECFC0DE53F4F2DA04C77BD7B4B7456"/>
  </w:style>
  <w:style w:type="paragraph" w:customStyle="1" w:styleId="5D103031816142259A2F2747D8EB361C">
    <w:name w:val="5D103031816142259A2F2747D8EB361C"/>
  </w:style>
  <w:style w:type="paragraph" w:customStyle="1" w:styleId="ABAFA3C4BAC64745BD82B2A057AAD397">
    <w:name w:val="ABAFA3C4BAC64745BD82B2A057AAD397"/>
  </w:style>
  <w:style w:type="paragraph" w:customStyle="1" w:styleId="4AE838EBB49C4F029760E41F89078569">
    <w:name w:val="4AE838EBB49C4F029760E41F89078569"/>
  </w:style>
  <w:style w:type="paragraph" w:customStyle="1" w:styleId="05ADA78EEB2F452DBFA7C36780763F39">
    <w:name w:val="05ADA78EEB2F452DBFA7C36780763F39"/>
  </w:style>
  <w:style w:type="paragraph" w:customStyle="1" w:styleId="EF1FD825D64044EA99B9ED2281B2DCF3">
    <w:name w:val="EF1FD825D64044EA99B9ED2281B2DCF3"/>
  </w:style>
  <w:style w:type="paragraph" w:customStyle="1" w:styleId="1F3BAE52DFDE43B2BA233D29B0B4BA06">
    <w:name w:val="1F3BAE52DFDE43B2BA233D29B0B4BA06"/>
  </w:style>
  <w:style w:type="paragraph" w:customStyle="1" w:styleId="36CDFC02A7F648C99448BA3BCA871AAB">
    <w:name w:val="36CDFC02A7F648C99448BA3BCA871AAB"/>
  </w:style>
  <w:style w:type="paragraph" w:customStyle="1" w:styleId="656114F10F6F409AAB04010564D2EB5D">
    <w:name w:val="656114F10F6F409AAB04010564D2EB5D"/>
  </w:style>
  <w:style w:type="paragraph" w:customStyle="1" w:styleId="A9CEAA9E38C14B79B1092DD7494D5B66">
    <w:name w:val="A9CEAA9E38C14B79B1092DD7494D5B66"/>
  </w:style>
  <w:style w:type="paragraph" w:customStyle="1" w:styleId="75B15EDC67FA42DE8845F76ED181CA7A">
    <w:name w:val="75B15EDC67FA42DE8845F76ED181CA7A"/>
  </w:style>
  <w:style w:type="paragraph" w:customStyle="1" w:styleId="D7025F9CD1D04E32A1069A2881D0BDE4">
    <w:name w:val="D7025F9CD1D04E32A1069A2881D0BDE4"/>
  </w:style>
  <w:style w:type="paragraph" w:customStyle="1" w:styleId="7C7EDEBEEC92414FAFC569CC81D442B0">
    <w:name w:val="7C7EDEBEEC92414FAFC569CC81D442B0"/>
  </w:style>
  <w:style w:type="paragraph" w:customStyle="1" w:styleId="BDBC7B5E086E4F3885CF02A11A4D4C1F">
    <w:name w:val="BDBC7B5E086E4F3885CF02A11A4D4C1F"/>
  </w:style>
  <w:style w:type="paragraph" w:customStyle="1" w:styleId="80A26A90B8254E17ADAEB7FA969F8A59">
    <w:name w:val="80A26A90B8254E17ADAEB7FA969F8A59"/>
  </w:style>
  <w:style w:type="paragraph" w:customStyle="1" w:styleId="8823BA44258446388F5EB1039CB29D87">
    <w:name w:val="8823BA44258446388F5EB1039CB29D87"/>
  </w:style>
  <w:style w:type="paragraph" w:customStyle="1" w:styleId="95D9A93A598B4532B6429088D08C1009">
    <w:name w:val="95D9A93A598B4532B6429088D08C1009"/>
  </w:style>
  <w:style w:type="paragraph" w:customStyle="1" w:styleId="5F748475877641B8B75C33E7AFA8B996">
    <w:name w:val="5F748475877641B8B75C33E7AFA8B996"/>
  </w:style>
  <w:style w:type="paragraph" w:customStyle="1" w:styleId="209ADFDFB966472DB66EDC33E66E70B8">
    <w:name w:val="209ADFDFB966472DB66EDC33E66E70B8"/>
  </w:style>
  <w:style w:type="paragraph" w:customStyle="1" w:styleId="EFB480BCF4C1439CA7D9B2ECD667CCF5">
    <w:name w:val="EFB480BCF4C1439CA7D9B2ECD667CCF5"/>
  </w:style>
  <w:style w:type="paragraph" w:customStyle="1" w:styleId="957640DC8723477D94591B484A9D411C">
    <w:name w:val="957640DC8723477D94591B484A9D411C"/>
  </w:style>
  <w:style w:type="paragraph" w:customStyle="1" w:styleId="4F12DF22199C4395A73EF3B99B1A1551">
    <w:name w:val="4F12DF22199C4395A73EF3B99B1A1551"/>
  </w:style>
  <w:style w:type="paragraph" w:customStyle="1" w:styleId="9DA6B8409E1C4CD3B5E19BD578670F0F">
    <w:name w:val="9DA6B8409E1C4CD3B5E19BD578670F0F"/>
  </w:style>
  <w:style w:type="paragraph" w:customStyle="1" w:styleId="8EE5B5CE22BE4D0EB99C94BA30AAD023">
    <w:name w:val="8EE5B5CE22BE4D0EB99C94BA30AAD023"/>
  </w:style>
  <w:style w:type="paragraph" w:customStyle="1" w:styleId="97D456E333414070812CD20B354DA3B9">
    <w:name w:val="97D456E333414070812CD20B354DA3B9"/>
  </w:style>
  <w:style w:type="paragraph" w:customStyle="1" w:styleId="13BCB6E6DE3B4AEDB11DC0DFA9312510">
    <w:name w:val="13BCB6E6DE3B4AEDB11DC0DFA9312510"/>
  </w:style>
  <w:style w:type="paragraph" w:customStyle="1" w:styleId="87570A791E8D4FCE9DDE47317E665B40">
    <w:name w:val="87570A791E8D4FCE9DDE47317E665B40"/>
  </w:style>
  <w:style w:type="paragraph" w:customStyle="1" w:styleId="F563FF6BD1584B48B67DDDED22867247">
    <w:name w:val="F563FF6BD1584B48B67DDDED22867247"/>
  </w:style>
  <w:style w:type="paragraph" w:customStyle="1" w:styleId="8040AC5C69DE480B99FDA9328DDF8596">
    <w:name w:val="8040AC5C69DE480B99FDA9328DDF8596"/>
  </w:style>
  <w:style w:type="paragraph" w:customStyle="1" w:styleId="A7EB7C9A0CA24A02BA104C1AC24482D8">
    <w:name w:val="A7EB7C9A0CA24A02BA104C1AC24482D8"/>
  </w:style>
  <w:style w:type="paragraph" w:customStyle="1" w:styleId="C01492467A6B46ADA2FBFFF825680C37">
    <w:name w:val="C01492467A6B46ADA2FBFFF825680C37"/>
  </w:style>
  <w:style w:type="paragraph" w:customStyle="1" w:styleId="95432350EC404BBAA438BD9591145085">
    <w:name w:val="95432350EC404BBAA438BD9591145085"/>
  </w:style>
  <w:style w:type="paragraph" w:customStyle="1" w:styleId="4624FF9161CC4719A03A6B5717B6FDC4">
    <w:name w:val="4624FF9161CC4719A03A6B5717B6FDC4"/>
  </w:style>
  <w:style w:type="paragraph" w:customStyle="1" w:styleId="0F4617815E4046A585EF3267C9BF2EB2">
    <w:name w:val="0F4617815E4046A585EF3267C9BF2EB2"/>
  </w:style>
  <w:style w:type="paragraph" w:customStyle="1" w:styleId="7EFF664D251B491AA50C07DEC63BB960">
    <w:name w:val="7EFF664D251B491AA50C07DEC63BB960"/>
  </w:style>
  <w:style w:type="paragraph" w:customStyle="1" w:styleId="64D46549591B414E93933FC82D68DA5B">
    <w:name w:val="64D46549591B414E93933FC82D68DA5B"/>
  </w:style>
  <w:style w:type="paragraph" w:customStyle="1" w:styleId="25EB39D43D1A4F499C36A332A40F46F1">
    <w:name w:val="25EB39D43D1A4F499C36A332A40F46F1"/>
  </w:style>
  <w:style w:type="paragraph" w:customStyle="1" w:styleId="AF2EA22E0A7744A6A7E249852B6840AF">
    <w:name w:val="AF2EA22E0A7744A6A7E249852B6840AF"/>
  </w:style>
  <w:style w:type="paragraph" w:customStyle="1" w:styleId="8C282BEAB4E34AE39163348D6D2BDF51">
    <w:name w:val="8C282BEAB4E34AE39163348D6D2BDF51"/>
  </w:style>
  <w:style w:type="paragraph" w:customStyle="1" w:styleId="D5A466215A134ABBA5F6BC43DE644B78">
    <w:name w:val="D5A466215A134ABBA5F6BC43DE644B78"/>
  </w:style>
  <w:style w:type="paragraph" w:customStyle="1" w:styleId="4073DF34DED14FA5903BCCD718694CBA">
    <w:name w:val="4073DF34DED14FA5903BCCD718694CBA"/>
  </w:style>
  <w:style w:type="paragraph" w:customStyle="1" w:styleId="7DB0893026F648CF91905A8E8D846F7C">
    <w:name w:val="7DB0893026F648CF91905A8E8D846F7C"/>
  </w:style>
  <w:style w:type="paragraph" w:customStyle="1" w:styleId="04D4D61C94844B8DBAF0BA3FD4F829D2">
    <w:name w:val="04D4D61C94844B8DBAF0BA3FD4F829D2"/>
  </w:style>
  <w:style w:type="paragraph" w:customStyle="1" w:styleId="CD0B7154C40C4C289B5AD85D25A1718C">
    <w:name w:val="CD0B7154C40C4C289B5AD85D25A1718C"/>
  </w:style>
  <w:style w:type="paragraph" w:customStyle="1" w:styleId="DE2E06B570A74ED8970249CE097B017D">
    <w:name w:val="DE2E06B570A74ED8970249CE097B017D"/>
  </w:style>
  <w:style w:type="paragraph" w:customStyle="1" w:styleId="CDAE62F4681A431491CB85A53809C6D4">
    <w:name w:val="CDAE62F4681A431491CB85A53809C6D4"/>
  </w:style>
  <w:style w:type="paragraph" w:customStyle="1" w:styleId="47ACD66EF21640528E71C92C957E7F68">
    <w:name w:val="47ACD66EF21640528E71C92C957E7F68"/>
  </w:style>
  <w:style w:type="paragraph" w:customStyle="1" w:styleId="109CEF681CBF44D58CF6C52F7D616582">
    <w:name w:val="109CEF681CBF44D58CF6C52F7D616582"/>
  </w:style>
  <w:style w:type="paragraph" w:customStyle="1" w:styleId="BFDA16D957CA4FDEA212417043721519">
    <w:name w:val="BFDA16D957CA4FDEA212417043721519"/>
  </w:style>
  <w:style w:type="paragraph" w:customStyle="1" w:styleId="195B0E44CBCA4F058CAF9F34476AF324">
    <w:name w:val="195B0E44CBCA4F058CAF9F34476AF324"/>
  </w:style>
  <w:style w:type="paragraph" w:customStyle="1" w:styleId="00E2448C69B24ADA87EA40CD8DEF6400">
    <w:name w:val="00E2448C69B24ADA87EA40CD8DEF6400"/>
  </w:style>
  <w:style w:type="paragraph" w:customStyle="1" w:styleId="F67431FE917A4C1894428AD8DCA32D12">
    <w:name w:val="F67431FE917A4C1894428AD8DCA32D12"/>
  </w:style>
  <w:style w:type="paragraph" w:customStyle="1" w:styleId="E10EBADCB20D423BBBC494E0002F7D04">
    <w:name w:val="E10EBADCB20D423BBBC494E0002F7D04"/>
  </w:style>
  <w:style w:type="paragraph" w:customStyle="1" w:styleId="1765C07EC44E49F9BE10DCC3765DBAA6">
    <w:name w:val="1765C07EC44E49F9BE10DCC3765DBAA6"/>
  </w:style>
  <w:style w:type="paragraph" w:customStyle="1" w:styleId="E50DAF0D595D477D88E19CC764DB79A8">
    <w:name w:val="E50DAF0D595D477D88E19CC764DB79A8"/>
  </w:style>
  <w:style w:type="paragraph" w:customStyle="1" w:styleId="6BE2B518BDD343C584D0ED5FA9D5E92D">
    <w:name w:val="6BE2B518BDD343C584D0ED5FA9D5E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international and intercultural</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32D6F7-F096-B34E-A41E-880DB03C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\Users\katiana\AppData\Roaming\Microsoft\Templates\APA style report (6th edition).dotx</Template>
  <TotalTime>1</TotalTime>
  <Pages>5</Pages>
  <Words>797</Words>
  <Characters>4545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katiana polanco</dc:creator>
  <cp:keywords/>
  <dc:description/>
  <cp:lastModifiedBy>Jayson Ravago</cp:lastModifiedBy>
  <cp:revision>3</cp:revision>
  <dcterms:created xsi:type="dcterms:W3CDTF">2019-01-22T03:19:00Z</dcterms:created>
  <dcterms:modified xsi:type="dcterms:W3CDTF">2019-01-22T03:20:00Z</dcterms:modified>
</cp:coreProperties>
</file>