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 have a mock interview and the interview they will ask behavioral questions I have already answered the behavioral questions but I need to put it more so in story form of how to be a real questions are supposed to be answered at the bar interview formation behavior and actions and the result. A website on how it’s supposed to be done</w:t>
      </w:r>
      <w:proofErr w:type="gramStart"/>
      <w:r>
        <w:rPr>
          <w:rFonts w:ascii="Open Sans" w:hAnsi="Open Sans" w:cs="Open Sans"/>
          <w:color w:val="333333"/>
          <w:sz w:val="17"/>
          <w:szCs w:val="17"/>
        </w:rPr>
        <w:t>..</w:t>
      </w:r>
      <w:proofErr w:type="gramEnd"/>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hyperlink r:id="rId4" w:history="1">
        <w:r>
          <w:rPr>
            <w:rStyle w:val="Hyperlink"/>
            <w:rFonts w:ascii="Open Sans" w:hAnsi="Open Sans" w:cs="Open Sans"/>
            <w:color w:val="337AB7"/>
            <w:sz w:val="17"/>
            <w:szCs w:val="17"/>
            <w:u w:val="none"/>
          </w:rPr>
          <w:t>https://youtu.be/gOBCQ9Di0Bo</w:t>
        </w:r>
      </w:hyperlink>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Mistakes You Should Avoid</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It can be easy to begin rambling about an important project or achievement from a current or previous position when in an interview situation. Stay clear and concise by avoiding these mistakes and pitfalls. Do not go into an interview situation without an answer to this question firmly planted in your head. As noted at the beginning of the article, you should write out a list of all the important projects you’ve worked on in your career, and detail how you contributed to their successful completions. Choose a past project that aligns with the job/industry you’re interviewing for.</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Share your success, but avoid coming off as arrogant when you do so. Don’t focus on the contribution of others—the answer you provide should primarily be about you. Also, don’t focus on negatives, or talk about how you disliked the important project (if that is indeed the case). Again, avoid talking about an unsuccessful project (unless—as previously mentioned—you want to talk about how you turned an unsuccessful project into a successful one).</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Sample Answers</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 xml:space="preserve">“I have worked on many important projects throughout my career. What’s really crucial for me when starting one is to get very clear on the goals right at the start and then create a plan with </w:t>
      </w:r>
      <w:proofErr w:type="gramStart"/>
      <w:r>
        <w:rPr>
          <w:rFonts w:ascii="Open Sans" w:hAnsi="Open Sans" w:cs="Open Sans"/>
          <w:color w:val="333333"/>
          <w:sz w:val="17"/>
          <w:szCs w:val="17"/>
        </w:rPr>
        <w:t>milestones.</w:t>
      </w:r>
      <w:proofErr w:type="gramEnd"/>
      <w:r>
        <w:rPr>
          <w:rFonts w:ascii="Open Sans" w:hAnsi="Open Sans" w:cs="Open Sans"/>
          <w:color w:val="333333"/>
          <w:sz w:val="17"/>
          <w:szCs w:val="17"/>
        </w:rPr>
        <w:t xml:space="preserve"> I also like dealing with the most difficult parts of the projects early on—that way in case there are any significant issues, I’ll still have a nice amount of time to complete before the deadline. I also typically break down large tasks into smaller chunks, so that it is easier to know where to start. Detailed planning is very important to ensure an important project goes smoothly. For example, last year I was in charge of . . . .”</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From here, start explaining the project, first in terms of its purpose and objective, scope, complexity [e.g. working with new technology, number of resources, budget, and timeline] and the key challenge you needed to overcome. Show them that you can see not only the big picture but also all the little things that need to happen on a daily basis in order to get the project done. Here’s another example of how to answer the question:</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“In order to get project “X” completed in my previous job, I found out who the key stakeholders were and got their input on the project’s different parts. Then, I outlined the major milestones that would be involved in completing the project, and worked backwards to break down the work that would need to be done at each stage.</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I created a list of all possible risks that might stop us from reaching those milestones, and I then added some extra time to the schedule in case anything unexpected came up. I also made sure that my role and responsibilities in the project were as clear as possible so I knew exactly what I had to do. The project was completed on time, but looking back, I realize there were some problems that could have been avoided. For example, I would have changed “Z” in order to avoid some of the minor scheduling problems we ran into. Having said that, it’s always easier to see what the learnings are after a project has been completed, and I now know what I’d do differently the next time.”</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Remember your end goal with this question: to put yourself in the best possible light when explain your project management approach, and lessons learned from past important projects. Make sure you shine in the end, but don’t come off as an arrogant bragger. Don’t take all the credit if you worked on a collaborative project. Quantify the end results, if possible, and always make sure you share the outcome of the project’s completion. Good luck!</w:t>
      </w:r>
    </w:p>
    <w:p w:rsidR="00BF1BC7" w:rsidRDefault="00BF1BC7" w:rsidP="00BF1BC7">
      <w:pPr>
        <w:pStyle w:val="NormalWeb"/>
        <w:shd w:val="clear" w:color="auto" w:fill="FFFFFF"/>
        <w:spacing w:before="0" w:beforeAutospacing="0" w:after="122" w:afterAutospacing="0" w:line="281" w:lineRule="atLeast"/>
        <w:rPr>
          <w:rFonts w:ascii="Open Sans" w:hAnsi="Open Sans" w:cs="Open Sans"/>
          <w:color w:val="333333"/>
          <w:sz w:val="17"/>
          <w:szCs w:val="17"/>
        </w:rPr>
      </w:pPr>
      <w:r>
        <w:rPr>
          <w:rFonts w:ascii="Open Sans" w:hAnsi="Open Sans" w:cs="Open Sans"/>
          <w:color w:val="333333"/>
          <w:sz w:val="17"/>
          <w:szCs w:val="17"/>
        </w:rPr>
        <w:t>Story from like the example above.</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revisionView w:inkAnnotations="0"/>
  <w:defaultTabStop w:val="720"/>
  <w:characterSpacingControl w:val="doNotCompress"/>
  <w:compat/>
  <w:rsids>
    <w:rsidRoot w:val="00BF1BC7"/>
    <w:rsid w:val="006C1140"/>
    <w:rsid w:val="00BF1BC7"/>
    <w:rsid w:val="00D51150"/>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1BC7"/>
    <w:rPr>
      <w:color w:val="0000FF"/>
      <w:u w:val="single"/>
    </w:rPr>
  </w:style>
</w:styles>
</file>

<file path=word/webSettings.xml><?xml version="1.0" encoding="utf-8"?>
<w:webSettings xmlns:r="http://schemas.openxmlformats.org/officeDocument/2006/relationships" xmlns:w="http://schemas.openxmlformats.org/wordprocessingml/2006/main">
  <w:divs>
    <w:div w:id="193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OBCQ9Di0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Company>HP</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2019-05-24T04:59:00Z</dcterms:created>
  <dcterms:modified xsi:type="dcterms:W3CDTF">2019-05-24T04:59:00Z</dcterms:modified>
</cp:coreProperties>
</file>