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96668" w14:textId="77777777" w:rsidR="00F656F5" w:rsidRDefault="00F656F5">
      <w:pPr>
        <w:rPr>
          <w:rFonts w:ascii="Times New Roman" w:hAnsi="Times New Roman" w:cs="Times New Roman"/>
          <w:color w:val="00000A"/>
          <w:sz w:val="24"/>
          <w:szCs w:val="24"/>
        </w:rPr>
      </w:pPr>
    </w:p>
    <w:p w14:paraId="441254E6" w14:textId="77777777" w:rsidR="00F656F5" w:rsidRDefault="00F656F5">
      <w:pPr>
        <w:rPr>
          <w:rFonts w:ascii="Times New Roman" w:hAnsi="Times New Roman" w:cs="Times New Roman"/>
          <w:color w:val="00000A"/>
          <w:sz w:val="24"/>
          <w:szCs w:val="24"/>
        </w:rPr>
      </w:pPr>
    </w:p>
    <w:p w14:paraId="29CB3D92" w14:textId="77777777" w:rsidR="00F656F5" w:rsidRDefault="00F656F5">
      <w:pPr>
        <w:rPr>
          <w:rFonts w:ascii="Times New Roman" w:hAnsi="Times New Roman" w:cs="Times New Roman"/>
          <w:color w:val="00000A"/>
          <w:sz w:val="24"/>
          <w:szCs w:val="24"/>
        </w:rPr>
      </w:pPr>
    </w:p>
    <w:p w14:paraId="798BF3E1" w14:textId="77777777" w:rsidR="00F656F5" w:rsidRDefault="00F656F5">
      <w:pPr>
        <w:rPr>
          <w:rFonts w:ascii="Times New Roman" w:hAnsi="Times New Roman" w:cs="Times New Roman"/>
          <w:color w:val="00000A"/>
          <w:sz w:val="24"/>
          <w:szCs w:val="24"/>
        </w:rPr>
      </w:pPr>
    </w:p>
    <w:p w14:paraId="7720C65E" w14:textId="77777777" w:rsidR="00F656F5" w:rsidRDefault="00F656F5">
      <w:pPr>
        <w:rPr>
          <w:rFonts w:ascii="Times New Roman" w:hAnsi="Times New Roman" w:cs="Times New Roman"/>
          <w:color w:val="00000A"/>
          <w:sz w:val="24"/>
          <w:szCs w:val="24"/>
        </w:rPr>
      </w:pPr>
    </w:p>
    <w:p w14:paraId="6A618D95" w14:textId="77777777" w:rsidR="00F656F5" w:rsidRDefault="00F656F5">
      <w:pPr>
        <w:rPr>
          <w:rFonts w:ascii="Times New Roman" w:hAnsi="Times New Roman" w:cs="Times New Roman"/>
          <w:color w:val="00000A"/>
          <w:sz w:val="24"/>
          <w:szCs w:val="24"/>
        </w:rPr>
      </w:pPr>
    </w:p>
    <w:p w14:paraId="6F0D219E" w14:textId="77777777" w:rsidR="00F656F5" w:rsidRDefault="00F656F5">
      <w:pPr>
        <w:rPr>
          <w:rFonts w:ascii="Times New Roman" w:hAnsi="Times New Roman" w:cs="Times New Roman"/>
          <w:color w:val="00000A"/>
          <w:sz w:val="24"/>
          <w:szCs w:val="24"/>
        </w:rPr>
      </w:pPr>
    </w:p>
    <w:p w14:paraId="6655BB37" w14:textId="77777777" w:rsidR="00F656F5" w:rsidRDefault="00F656F5">
      <w:pPr>
        <w:rPr>
          <w:rFonts w:ascii="Times New Roman" w:hAnsi="Times New Roman" w:cs="Times New Roman"/>
          <w:color w:val="00000A"/>
          <w:sz w:val="24"/>
          <w:szCs w:val="24"/>
        </w:rPr>
      </w:pPr>
    </w:p>
    <w:p w14:paraId="4180DFB4" w14:textId="77777777" w:rsidR="00F656F5" w:rsidRDefault="00F656F5">
      <w:pPr>
        <w:rPr>
          <w:rFonts w:ascii="Times New Roman" w:hAnsi="Times New Roman" w:cs="Times New Roman"/>
          <w:color w:val="00000A"/>
          <w:sz w:val="24"/>
          <w:szCs w:val="24"/>
        </w:rPr>
      </w:pPr>
    </w:p>
    <w:p w14:paraId="572FCCE8" w14:textId="77777777" w:rsidR="00F656F5" w:rsidRDefault="00F656F5">
      <w:pPr>
        <w:rPr>
          <w:rFonts w:ascii="Times New Roman" w:hAnsi="Times New Roman" w:cs="Times New Roman"/>
          <w:color w:val="00000A"/>
          <w:sz w:val="24"/>
          <w:szCs w:val="24"/>
        </w:rPr>
      </w:pPr>
    </w:p>
    <w:p w14:paraId="01A12A28" w14:textId="77777777" w:rsidR="00F656F5" w:rsidRDefault="00F656F5">
      <w:pPr>
        <w:rPr>
          <w:rFonts w:ascii="Times New Roman" w:hAnsi="Times New Roman" w:cs="Times New Roman"/>
          <w:color w:val="00000A"/>
          <w:sz w:val="24"/>
          <w:szCs w:val="24"/>
        </w:rPr>
      </w:pPr>
    </w:p>
    <w:p w14:paraId="533CA677" w14:textId="77777777" w:rsidR="00F656F5" w:rsidRDefault="00F656F5">
      <w:pPr>
        <w:rPr>
          <w:rFonts w:ascii="Times New Roman" w:hAnsi="Times New Roman" w:cs="Times New Roman"/>
          <w:color w:val="00000A"/>
          <w:sz w:val="24"/>
          <w:szCs w:val="24"/>
        </w:rPr>
      </w:pPr>
    </w:p>
    <w:p w14:paraId="7EB98746" w14:textId="77777777" w:rsidR="00F656F5" w:rsidRDefault="002A78C0" w:rsidP="00F656F5">
      <w:pPr>
        <w:jc w:val="center"/>
        <w:rPr>
          <w:rFonts w:ascii="Times New Roman" w:hAnsi="Times New Roman" w:cs="Times New Roman"/>
          <w:color w:val="00000A"/>
          <w:sz w:val="24"/>
          <w:szCs w:val="24"/>
        </w:rPr>
      </w:pPr>
      <w:bookmarkStart w:id="0" w:name="_GoBack"/>
      <w:r>
        <w:rPr>
          <w:rFonts w:ascii="Times New Roman" w:hAnsi="Times New Roman" w:cs="Times New Roman"/>
          <w:color w:val="00000A"/>
          <w:sz w:val="24"/>
          <w:szCs w:val="24"/>
        </w:rPr>
        <w:t>Project Management</w:t>
      </w:r>
      <w:bookmarkEnd w:id="0"/>
    </w:p>
    <w:p w14:paraId="1DA2C603" w14:textId="07306DBC" w:rsidR="00F656F5" w:rsidRDefault="002A78C0" w:rsidP="00F656F5">
      <w:pPr>
        <w:jc w:val="center"/>
        <w:rPr>
          <w:rFonts w:ascii="Times New Roman" w:eastAsia="Lucida Sans Unicode" w:hAnsi="Times New Roman" w:cs="Times New Roman"/>
          <w:b/>
          <w:bCs/>
          <w:color w:val="00000A"/>
          <w:kern w:val="1"/>
          <w:sz w:val="24"/>
          <w:szCs w:val="24"/>
          <w:lang w:eastAsia="ar-SA"/>
        </w:rPr>
      </w:pPr>
      <w:r>
        <w:rPr>
          <w:rFonts w:ascii="Times New Roman" w:hAnsi="Times New Roman" w:cs="Times New Roman"/>
          <w:color w:val="00000A"/>
          <w:sz w:val="24"/>
          <w:szCs w:val="24"/>
        </w:rPr>
        <w:br w:type="page"/>
      </w:r>
    </w:p>
    <w:p w14:paraId="63935C6D" w14:textId="632F0369" w:rsidR="007D3413" w:rsidRDefault="002A78C0" w:rsidP="00843661">
      <w:pPr>
        <w:pStyle w:val="Heading2"/>
        <w:numPr>
          <w:ilvl w:val="0"/>
          <w:numId w:val="0"/>
        </w:numPr>
        <w:spacing w:before="0"/>
        <w:jc w:val="center"/>
        <w:rPr>
          <w:rFonts w:ascii="Calibri" w:hAnsi="Calibri" w:cs="Calibri"/>
          <w:color w:val="00000A"/>
          <w:sz w:val="24"/>
          <w:szCs w:val="24"/>
        </w:rPr>
      </w:pPr>
      <w:r>
        <w:rPr>
          <w:rFonts w:ascii="Calibri" w:hAnsi="Calibri" w:cs="Calibri"/>
          <w:color w:val="00000A"/>
          <w:sz w:val="24"/>
          <w:szCs w:val="24"/>
        </w:rPr>
        <w:lastRenderedPageBreak/>
        <w:t>MBA 6</w:t>
      </w:r>
      <w:r w:rsidR="003628B7">
        <w:rPr>
          <w:rFonts w:ascii="Calibri" w:hAnsi="Calibri" w:cs="Calibri"/>
          <w:color w:val="00000A"/>
          <w:sz w:val="24"/>
          <w:szCs w:val="24"/>
        </w:rPr>
        <w:t xml:space="preserve">90 Module Eight Short Paper </w:t>
      </w:r>
      <w:r>
        <w:rPr>
          <w:rFonts w:ascii="Calibri" w:hAnsi="Calibri" w:cs="Calibri"/>
          <w:color w:val="00000A"/>
          <w:sz w:val="24"/>
          <w:szCs w:val="24"/>
        </w:rPr>
        <w:t>Outline Template</w:t>
      </w:r>
    </w:p>
    <w:p w14:paraId="274DB1B1" w14:textId="77777777" w:rsidR="007D3413" w:rsidRDefault="007D3413" w:rsidP="00AD28B0">
      <w:pPr>
        <w:pStyle w:val="BodyText"/>
        <w:spacing w:after="0" w:line="240" w:lineRule="auto"/>
        <w:rPr>
          <w:lang w:eastAsia="ar-SA"/>
        </w:rPr>
      </w:pPr>
    </w:p>
    <w:p w14:paraId="15C62157" w14:textId="0B7F65ED" w:rsidR="007D3413" w:rsidRPr="00390767" w:rsidRDefault="002A78C0" w:rsidP="00390767">
      <w:pPr>
        <w:pStyle w:val="BodyText"/>
        <w:spacing w:after="0" w:line="240" w:lineRule="auto"/>
        <w:rPr>
          <w:b/>
          <w:lang w:eastAsia="ar-SA"/>
        </w:rPr>
      </w:pPr>
      <w:r w:rsidRPr="007D3413">
        <w:rPr>
          <w:b/>
          <w:lang w:eastAsia="ar-SA"/>
        </w:rPr>
        <w:t>Prompt:</w:t>
      </w:r>
      <w:r w:rsidR="0027265E">
        <w:rPr>
          <w:lang w:eastAsia="ar-SA"/>
        </w:rPr>
        <w:t xml:space="preserve"> </w:t>
      </w:r>
      <w:r>
        <w:rPr>
          <w:lang w:eastAsia="ar-SA"/>
        </w:rPr>
        <w:t>Use this template to complete your outline for this m</w:t>
      </w:r>
      <w:r w:rsidR="003628B7">
        <w:rPr>
          <w:lang w:eastAsia="ar-SA"/>
        </w:rPr>
        <w:t>odule.</w:t>
      </w:r>
      <w:r w:rsidR="0027265E">
        <w:rPr>
          <w:lang w:eastAsia="ar-SA"/>
        </w:rPr>
        <w:t xml:space="preserve"> </w:t>
      </w:r>
      <w:r>
        <w:rPr>
          <w:lang w:eastAsia="ar-SA"/>
        </w:rPr>
        <w:t>Add or delete letters as needed to complete each question.</w:t>
      </w:r>
      <w:r w:rsidR="0027265E">
        <w:rPr>
          <w:lang w:eastAsia="ar-SA"/>
        </w:rPr>
        <w:t xml:space="preserve"> </w:t>
      </w:r>
      <w:r>
        <w:rPr>
          <w:lang w:eastAsia="ar-SA"/>
        </w:rPr>
        <w:t>An outline does not always use complete sentences and does not need to be detailed.</w:t>
      </w:r>
      <w:r w:rsidR="0027265E">
        <w:rPr>
          <w:lang w:eastAsia="ar-SA"/>
        </w:rPr>
        <w:t xml:space="preserve"> </w:t>
      </w:r>
    </w:p>
    <w:p w14:paraId="6CF9D102" w14:textId="77777777" w:rsidR="00843661" w:rsidRDefault="00843661" w:rsidP="00AD28B0">
      <w:pPr>
        <w:pStyle w:val="BodyText"/>
        <w:spacing w:after="0" w:line="240" w:lineRule="auto"/>
        <w:rPr>
          <w:lang w:eastAsia="ar-SA"/>
        </w:rPr>
      </w:pPr>
    </w:p>
    <w:p w14:paraId="46D421BA" w14:textId="6D519927" w:rsidR="007D3413" w:rsidRDefault="002A78C0" w:rsidP="00AD28B0">
      <w:pPr>
        <w:pStyle w:val="Heading1"/>
        <w:numPr>
          <w:ilvl w:val="0"/>
          <w:numId w:val="6"/>
        </w:numPr>
        <w:spacing w:before="0" w:line="240" w:lineRule="auto"/>
        <w:rPr>
          <w:rFonts w:asciiTheme="minorHAnsi" w:hAnsiTheme="minorHAnsi"/>
          <w:color w:val="auto"/>
          <w:sz w:val="22"/>
          <w:szCs w:val="22"/>
        </w:rPr>
      </w:pPr>
      <w:r w:rsidRPr="000F7F44">
        <w:rPr>
          <w:rFonts w:asciiTheme="minorHAnsi" w:hAnsiTheme="minorHAnsi"/>
          <w:color w:val="auto"/>
          <w:sz w:val="22"/>
          <w:szCs w:val="22"/>
        </w:rPr>
        <w:t xml:space="preserve">State </w:t>
      </w:r>
      <w:r w:rsidR="00AD28B0">
        <w:rPr>
          <w:rFonts w:asciiTheme="minorHAnsi" w:hAnsiTheme="minorHAnsi"/>
          <w:color w:val="auto"/>
          <w:sz w:val="22"/>
          <w:szCs w:val="22"/>
        </w:rPr>
        <w:t xml:space="preserve">your </w:t>
      </w:r>
      <w:r w:rsidRPr="000F7F44">
        <w:rPr>
          <w:rFonts w:asciiTheme="minorHAnsi" w:hAnsiTheme="minorHAnsi"/>
          <w:color w:val="auto"/>
          <w:sz w:val="22"/>
          <w:szCs w:val="22"/>
        </w:rPr>
        <w:t xml:space="preserve">intentions for managing and balancing the </w:t>
      </w:r>
      <w:r w:rsidR="0027265E">
        <w:rPr>
          <w:rFonts w:asciiTheme="minorHAnsi" w:hAnsiTheme="minorHAnsi"/>
          <w:color w:val="auto"/>
          <w:sz w:val="22"/>
          <w:szCs w:val="22"/>
        </w:rPr>
        <w:t>s</w:t>
      </w:r>
      <w:r w:rsidRPr="000F7F44">
        <w:rPr>
          <w:rFonts w:asciiTheme="minorHAnsi" w:hAnsiTheme="minorHAnsi"/>
          <w:color w:val="auto"/>
          <w:sz w:val="22"/>
          <w:szCs w:val="22"/>
        </w:rPr>
        <w:t>cope-</w:t>
      </w:r>
      <w:r w:rsidR="0027265E">
        <w:rPr>
          <w:rFonts w:asciiTheme="minorHAnsi" w:hAnsiTheme="minorHAnsi"/>
          <w:color w:val="auto"/>
          <w:sz w:val="22"/>
          <w:szCs w:val="22"/>
        </w:rPr>
        <w:t>t</w:t>
      </w:r>
      <w:r w:rsidRPr="000F7F44">
        <w:rPr>
          <w:rFonts w:asciiTheme="minorHAnsi" w:hAnsiTheme="minorHAnsi"/>
          <w:color w:val="auto"/>
          <w:sz w:val="22"/>
          <w:szCs w:val="22"/>
        </w:rPr>
        <w:t>ime-</w:t>
      </w:r>
      <w:r w:rsidR="0027265E">
        <w:rPr>
          <w:rFonts w:asciiTheme="minorHAnsi" w:hAnsiTheme="minorHAnsi"/>
          <w:color w:val="auto"/>
          <w:sz w:val="22"/>
          <w:szCs w:val="22"/>
        </w:rPr>
        <w:t>c</w:t>
      </w:r>
      <w:r w:rsidRPr="000F7F44">
        <w:rPr>
          <w:rFonts w:asciiTheme="minorHAnsi" w:hAnsiTheme="minorHAnsi"/>
          <w:color w:val="auto"/>
          <w:sz w:val="22"/>
          <w:szCs w:val="22"/>
        </w:rPr>
        <w:t xml:space="preserve">ost triangle. </w:t>
      </w:r>
      <w:r w:rsidR="00EF4F55" w:rsidRPr="000F7F44">
        <w:rPr>
          <w:rFonts w:asciiTheme="minorHAnsi" w:hAnsiTheme="minorHAnsi"/>
          <w:color w:val="auto"/>
          <w:sz w:val="22"/>
          <w:szCs w:val="22"/>
        </w:rPr>
        <w:tab/>
      </w:r>
      <w:r w:rsidRPr="000F7F44">
        <w:rPr>
          <w:rFonts w:asciiTheme="minorHAnsi" w:hAnsiTheme="minorHAnsi"/>
          <w:color w:val="auto"/>
          <w:sz w:val="22"/>
          <w:szCs w:val="22"/>
        </w:rPr>
        <w:t xml:space="preserve"> </w:t>
      </w:r>
    </w:p>
    <w:p w14:paraId="531EBAE7" w14:textId="77777777" w:rsidR="00BE231B" w:rsidRPr="00BE231B" w:rsidRDefault="00BE231B" w:rsidP="00AD28B0">
      <w:pPr>
        <w:spacing w:after="0" w:line="240" w:lineRule="auto"/>
      </w:pPr>
    </w:p>
    <w:p w14:paraId="38E0B221" w14:textId="5BF33493" w:rsidR="000C4545" w:rsidRPr="000C4545" w:rsidRDefault="002A78C0" w:rsidP="000C4545">
      <w:pPr>
        <w:pStyle w:val="ListParagraph"/>
        <w:numPr>
          <w:ilvl w:val="0"/>
          <w:numId w:val="8"/>
        </w:numPr>
        <w:spacing w:after="0" w:line="480" w:lineRule="auto"/>
        <w:rPr>
          <w:rFonts w:ascii="Times New Roman" w:hAnsi="Times New Roman" w:cs="Times New Roman"/>
          <w:sz w:val="24"/>
          <w:szCs w:val="24"/>
        </w:rPr>
      </w:pPr>
      <w:r w:rsidRPr="000C4545">
        <w:rPr>
          <w:rFonts w:ascii="Times New Roman" w:hAnsi="Times New Roman" w:cs="Times New Roman"/>
          <w:sz w:val="24"/>
          <w:szCs w:val="24"/>
        </w:rPr>
        <w:t>Time in the triangle is helpful in the realization of the success of completion of a deliverable. The time required to complete the project is dependent on the number of requirements and the number of resources that get allocated for the project. Time is, therefore, a crucial factor because it determines the time that the deliverable, in this case, the use of unmanned and manned and unmanned cars and drones or delivering food.</w:t>
      </w:r>
    </w:p>
    <w:p w14:paraId="43751BC1" w14:textId="3EB9AF92" w:rsidR="007D3413" w:rsidRPr="00CA4BDE" w:rsidRDefault="002A78C0" w:rsidP="0058464F">
      <w:pPr>
        <w:spacing w:after="0" w:line="480" w:lineRule="auto"/>
        <w:ind w:left="1440" w:hanging="360"/>
        <w:rPr>
          <w:rFonts w:ascii="Times New Roman" w:hAnsi="Times New Roman" w:cs="Times New Roman"/>
          <w:sz w:val="24"/>
          <w:szCs w:val="24"/>
        </w:rPr>
      </w:pPr>
      <w:r w:rsidRPr="000F7F44">
        <w:t>B.</w:t>
      </w:r>
      <w:r w:rsidR="000C4545">
        <w:t xml:space="preserve"> </w:t>
      </w:r>
      <w:r w:rsidR="00CA4BDE">
        <w:tab/>
      </w:r>
      <w:r w:rsidR="00CA4BDE" w:rsidRPr="00CA4BDE">
        <w:rPr>
          <w:rFonts w:ascii="Times New Roman" w:hAnsi="Times New Roman" w:cs="Times New Roman"/>
          <w:sz w:val="24"/>
          <w:szCs w:val="24"/>
        </w:rPr>
        <w:t>The project will depend on the amount of money supplied which it needs to complete the project. The project will attract costs such as the labor costs, mitigating the elements that cause cost variance. Additionally, the project will also need to use the tools that use this resource such as the contingency costs, indirect costs, and the risk management which also attracts charges in mitigating risks</w:t>
      </w:r>
      <w:r w:rsidR="00F656F5">
        <w:rPr>
          <w:rFonts w:ascii="Times New Roman" w:hAnsi="Times New Roman" w:cs="Times New Roman"/>
          <w:sz w:val="24"/>
          <w:szCs w:val="24"/>
        </w:rPr>
        <w:t xml:space="preserve"> (</w:t>
      </w:r>
      <w:proofErr w:type="spellStart"/>
      <w:r w:rsidR="00F656F5">
        <w:rPr>
          <w:rFonts w:ascii="Times New Roman" w:hAnsi="Times New Roman" w:cs="Times New Roman"/>
          <w:sz w:val="24"/>
          <w:szCs w:val="24"/>
        </w:rPr>
        <w:t>Kerzner</w:t>
      </w:r>
      <w:proofErr w:type="spellEnd"/>
      <w:r w:rsidR="00F656F5">
        <w:rPr>
          <w:rFonts w:ascii="Times New Roman" w:hAnsi="Times New Roman" w:cs="Times New Roman"/>
          <w:sz w:val="24"/>
          <w:szCs w:val="24"/>
        </w:rPr>
        <w:t>, 2017)</w:t>
      </w:r>
      <w:r w:rsidR="00CA4BDE" w:rsidRPr="00CA4BDE">
        <w:rPr>
          <w:rFonts w:ascii="Times New Roman" w:hAnsi="Times New Roman" w:cs="Times New Roman"/>
          <w:sz w:val="24"/>
          <w:szCs w:val="24"/>
        </w:rPr>
        <w:t xml:space="preserve">. </w:t>
      </w:r>
    </w:p>
    <w:p w14:paraId="7EB69FD0" w14:textId="182A8543" w:rsidR="007D3413" w:rsidRPr="00CA4BDE" w:rsidRDefault="002A78C0" w:rsidP="0058464F">
      <w:pPr>
        <w:spacing w:after="0" w:line="480" w:lineRule="auto"/>
        <w:ind w:left="1440" w:hanging="360"/>
        <w:rPr>
          <w:rFonts w:ascii="Times New Roman" w:hAnsi="Times New Roman" w:cs="Times New Roman"/>
          <w:sz w:val="24"/>
          <w:szCs w:val="24"/>
        </w:rPr>
      </w:pPr>
      <w:r w:rsidRPr="000F7F44">
        <w:t>C.</w:t>
      </w:r>
      <w:r w:rsidR="00CA4BDE">
        <w:tab/>
      </w:r>
      <w:r w:rsidR="00CA4BDE" w:rsidRPr="00CA4BDE">
        <w:rPr>
          <w:rFonts w:ascii="Times New Roman" w:hAnsi="Times New Roman" w:cs="Times New Roman"/>
          <w:sz w:val="24"/>
          <w:szCs w:val="24"/>
        </w:rPr>
        <w:t xml:space="preserve">The scope is another part of the triangle that consists of elements which </w:t>
      </w:r>
      <w:r w:rsidR="00CA4BDE">
        <w:rPr>
          <w:rFonts w:ascii="Times New Roman" w:hAnsi="Times New Roman" w:cs="Times New Roman"/>
          <w:sz w:val="24"/>
          <w:szCs w:val="24"/>
        </w:rPr>
        <w:t xml:space="preserve">after completion, constitutes the end deliverable for the project of the company. A component of the scope is </w:t>
      </w:r>
      <w:r w:rsidR="00677411">
        <w:rPr>
          <w:rFonts w:ascii="Times New Roman" w:hAnsi="Times New Roman" w:cs="Times New Roman"/>
          <w:sz w:val="24"/>
          <w:szCs w:val="24"/>
        </w:rPr>
        <w:t>quality of the product. The time put in the project will determine its quality. In case of a massive project like the Chipotle's, quality will have a significant impact on both cost and time</w:t>
      </w:r>
      <w:r w:rsidR="00F656F5">
        <w:rPr>
          <w:rFonts w:ascii="Times New Roman" w:hAnsi="Times New Roman" w:cs="Times New Roman"/>
          <w:sz w:val="24"/>
          <w:szCs w:val="24"/>
        </w:rPr>
        <w:t xml:space="preserve"> (Lock, 2017)</w:t>
      </w:r>
      <w:r w:rsidR="00677411">
        <w:rPr>
          <w:rFonts w:ascii="Times New Roman" w:hAnsi="Times New Roman" w:cs="Times New Roman"/>
          <w:sz w:val="24"/>
          <w:szCs w:val="24"/>
        </w:rPr>
        <w:t>.</w:t>
      </w:r>
    </w:p>
    <w:p w14:paraId="3F1DF390" w14:textId="77777777" w:rsidR="00843661" w:rsidRPr="000F7F44" w:rsidRDefault="00843661" w:rsidP="00AD28B0">
      <w:pPr>
        <w:spacing w:after="0" w:line="240" w:lineRule="auto"/>
        <w:ind w:left="1170"/>
      </w:pPr>
    </w:p>
    <w:p w14:paraId="7B159EAB" w14:textId="77777777" w:rsidR="007D3413" w:rsidRDefault="002A78C0" w:rsidP="00AD28B0">
      <w:pPr>
        <w:pStyle w:val="Heading1"/>
        <w:numPr>
          <w:ilvl w:val="0"/>
          <w:numId w:val="6"/>
        </w:numPr>
        <w:spacing w:before="0" w:line="240" w:lineRule="auto"/>
        <w:rPr>
          <w:rFonts w:asciiTheme="minorHAnsi" w:hAnsiTheme="minorHAnsi"/>
          <w:color w:val="auto"/>
          <w:sz w:val="22"/>
          <w:szCs w:val="22"/>
        </w:rPr>
      </w:pPr>
      <w:r w:rsidRPr="000F7F44">
        <w:rPr>
          <w:rFonts w:asciiTheme="minorHAnsi" w:hAnsiTheme="minorHAnsi"/>
          <w:color w:val="auto"/>
          <w:sz w:val="22"/>
          <w:szCs w:val="22"/>
        </w:rPr>
        <w:t xml:space="preserve">Highlight the key risks and obstacles that management will have to mitigate for the plan. </w:t>
      </w:r>
    </w:p>
    <w:p w14:paraId="077511A4" w14:textId="77777777" w:rsidR="00BE231B" w:rsidRPr="00BE231B" w:rsidRDefault="00BE231B" w:rsidP="00AD28B0">
      <w:pPr>
        <w:spacing w:after="0" w:line="240" w:lineRule="auto"/>
      </w:pPr>
    </w:p>
    <w:p w14:paraId="31327C72" w14:textId="763CFB96" w:rsidR="007D3413" w:rsidRPr="0058464F" w:rsidRDefault="002A78C0" w:rsidP="0058464F">
      <w:pPr>
        <w:pStyle w:val="ListParagraph"/>
        <w:numPr>
          <w:ilvl w:val="0"/>
          <w:numId w:val="9"/>
        </w:numPr>
        <w:spacing w:after="0" w:line="480" w:lineRule="auto"/>
        <w:rPr>
          <w:rFonts w:ascii="Times New Roman" w:hAnsi="Times New Roman" w:cs="Times New Roman"/>
          <w:sz w:val="24"/>
          <w:szCs w:val="24"/>
        </w:rPr>
      </w:pPr>
      <w:r w:rsidRPr="0058464F">
        <w:rPr>
          <w:rFonts w:ascii="Times New Roman" w:hAnsi="Times New Roman" w:cs="Times New Roman"/>
          <w:sz w:val="24"/>
          <w:szCs w:val="24"/>
        </w:rPr>
        <w:lastRenderedPageBreak/>
        <w:t xml:space="preserve">Financial risks: This risk gets manifested in the form of misappropriation of funds which may impact the project by making it cost more. </w:t>
      </w:r>
    </w:p>
    <w:p w14:paraId="78DD0045" w14:textId="03030328" w:rsidR="000F7F44" w:rsidRPr="0058464F" w:rsidRDefault="002A78C0" w:rsidP="0058464F">
      <w:pPr>
        <w:spacing w:after="0" w:line="480" w:lineRule="auto"/>
        <w:ind w:left="1440" w:hanging="360"/>
        <w:rPr>
          <w:rFonts w:ascii="Times New Roman" w:hAnsi="Times New Roman" w:cs="Times New Roman"/>
          <w:sz w:val="24"/>
          <w:szCs w:val="24"/>
        </w:rPr>
      </w:pPr>
      <w:r w:rsidRPr="0058464F">
        <w:rPr>
          <w:rFonts w:ascii="Times New Roman" w:hAnsi="Times New Roman" w:cs="Times New Roman"/>
          <w:sz w:val="24"/>
          <w:szCs w:val="24"/>
        </w:rPr>
        <w:t>B.</w:t>
      </w:r>
      <w:r w:rsidR="00677411" w:rsidRPr="0058464F">
        <w:rPr>
          <w:rFonts w:ascii="Times New Roman" w:hAnsi="Times New Roman" w:cs="Times New Roman"/>
          <w:sz w:val="24"/>
          <w:szCs w:val="24"/>
        </w:rPr>
        <w:tab/>
        <w:t>Supply chain risks: The company could face risks associated with the packaging, procurement, and distribution</w:t>
      </w:r>
      <w:r w:rsidR="00F656F5">
        <w:rPr>
          <w:rFonts w:ascii="Times New Roman" w:hAnsi="Times New Roman" w:cs="Times New Roman"/>
          <w:sz w:val="24"/>
          <w:szCs w:val="24"/>
        </w:rPr>
        <w:t xml:space="preserve"> (Leach, 2014)</w:t>
      </w:r>
      <w:r w:rsidR="00677411" w:rsidRPr="0058464F">
        <w:rPr>
          <w:rFonts w:ascii="Times New Roman" w:hAnsi="Times New Roman" w:cs="Times New Roman"/>
          <w:sz w:val="24"/>
          <w:szCs w:val="24"/>
        </w:rPr>
        <w:t>.</w:t>
      </w:r>
    </w:p>
    <w:p w14:paraId="3EC4D6D4" w14:textId="605FE019" w:rsidR="00677411" w:rsidRPr="0058464F" w:rsidRDefault="002A78C0" w:rsidP="0058464F">
      <w:pPr>
        <w:spacing w:after="0" w:line="480" w:lineRule="auto"/>
        <w:ind w:left="1440" w:hanging="360"/>
        <w:rPr>
          <w:rFonts w:ascii="Times New Roman" w:hAnsi="Times New Roman" w:cs="Times New Roman"/>
          <w:sz w:val="24"/>
          <w:szCs w:val="24"/>
        </w:rPr>
      </w:pPr>
      <w:r w:rsidRPr="0058464F">
        <w:rPr>
          <w:rFonts w:ascii="Times New Roman" w:hAnsi="Times New Roman" w:cs="Times New Roman"/>
          <w:sz w:val="24"/>
          <w:szCs w:val="24"/>
        </w:rPr>
        <w:t xml:space="preserve">C. Chipotle also faces competition from other food delivery services who operate in the same market. The company needs to put measures to address the threats from competitors swiftly. </w:t>
      </w:r>
    </w:p>
    <w:p w14:paraId="6B8BD56E" w14:textId="437CD134" w:rsidR="00677411" w:rsidRPr="0058464F" w:rsidRDefault="002A78C0" w:rsidP="0058464F">
      <w:pPr>
        <w:spacing w:after="0" w:line="480" w:lineRule="auto"/>
        <w:ind w:left="1440" w:hanging="360"/>
        <w:rPr>
          <w:rFonts w:ascii="Times New Roman" w:hAnsi="Times New Roman" w:cs="Times New Roman"/>
          <w:sz w:val="24"/>
          <w:szCs w:val="24"/>
        </w:rPr>
      </w:pPr>
      <w:r w:rsidRPr="0058464F">
        <w:rPr>
          <w:rFonts w:ascii="Times New Roman" w:hAnsi="Times New Roman" w:cs="Times New Roman"/>
          <w:sz w:val="24"/>
          <w:szCs w:val="24"/>
        </w:rPr>
        <w:t>D.</w:t>
      </w:r>
      <w:r w:rsidRPr="0058464F">
        <w:rPr>
          <w:rFonts w:ascii="Times New Roman" w:hAnsi="Times New Roman" w:cs="Times New Roman"/>
          <w:sz w:val="24"/>
          <w:szCs w:val="24"/>
        </w:rPr>
        <w:tab/>
        <w:t xml:space="preserve">Since the drones and UAV’S are unmanned, they solely depend on the </w:t>
      </w:r>
      <w:r w:rsidR="00DA468A" w:rsidRPr="0058464F">
        <w:rPr>
          <w:rFonts w:ascii="Times New Roman" w:hAnsi="Times New Roman" w:cs="Times New Roman"/>
          <w:sz w:val="24"/>
          <w:szCs w:val="24"/>
        </w:rPr>
        <w:t>available data. Whenever the data is inaccurate, it will affect the business logistical performance.</w:t>
      </w:r>
      <w:r w:rsidRPr="0058464F">
        <w:rPr>
          <w:rFonts w:ascii="Times New Roman" w:hAnsi="Times New Roman" w:cs="Times New Roman"/>
          <w:sz w:val="24"/>
          <w:szCs w:val="24"/>
        </w:rPr>
        <w:t xml:space="preserve"> </w:t>
      </w:r>
    </w:p>
    <w:p w14:paraId="5160559F" w14:textId="6E87D944" w:rsidR="000F7F44" w:rsidRDefault="002A78C0" w:rsidP="00AD28B0">
      <w:pPr>
        <w:spacing w:after="0" w:line="360" w:lineRule="auto"/>
        <w:ind w:left="1080"/>
      </w:pPr>
      <w:r>
        <w:t xml:space="preserve"> </w:t>
      </w:r>
    </w:p>
    <w:p w14:paraId="77C186A8" w14:textId="77777777" w:rsidR="00843661" w:rsidRPr="000F7F44" w:rsidRDefault="00843661" w:rsidP="00AD28B0">
      <w:pPr>
        <w:spacing w:after="0" w:line="240" w:lineRule="auto"/>
        <w:ind w:left="1260"/>
      </w:pPr>
    </w:p>
    <w:p w14:paraId="5657C953" w14:textId="3BEEE6EA" w:rsidR="000F7F44" w:rsidRDefault="002A78C0" w:rsidP="00AD28B0">
      <w:pPr>
        <w:pStyle w:val="Heading1"/>
        <w:numPr>
          <w:ilvl w:val="0"/>
          <w:numId w:val="6"/>
        </w:numPr>
        <w:spacing w:before="0" w:line="240" w:lineRule="auto"/>
        <w:rPr>
          <w:rFonts w:asciiTheme="minorHAnsi" w:hAnsiTheme="minorHAnsi"/>
          <w:color w:val="auto"/>
          <w:sz w:val="22"/>
          <w:szCs w:val="22"/>
        </w:rPr>
      </w:pPr>
      <w:r w:rsidRPr="000F7F44">
        <w:rPr>
          <w:rFonts w:asciiTheme="minorHAnsi" w:hAnsiTheme="minorHAnsi"/>
          <w:color w:val="auto"/>
          <w:sz w:val="22"/>
          <w:szCs w:val="22"/>
        </w:rPr>
        <w:t>Identify the triggers or signals that management will use to monitor if the</w:t>
      </w:r>
      <w:r w:rsidR="00DC6497">
        <w:rPr>
          <w:rFonts w:asciiTheme="minorHAnsi" w:hAnsiTheme="minorHAnsi"/>
          <w:color w:val="auto"/>
          <w:sz w:val="22"/>
          <w:szCs w:val="22"/>
        </w:rPr>
        <w:t>se</w:t>
      </w:r>
      <w:r w:rsidRPr="000F7F44">
        <w:rPr>
          <w:rFonts w:asciiTheme="minorHAnsi" w:hAnsiTheme="minorHAnsi"/>
          <w:color w:val="auto"/>
          <w:sz w:val="22"/>
          <w:szCs w:val="22"/>
        </w:rPr>
        <w:t xml:space="preserve"> risks are occurring or not.</w:t>
      </w:r>
      <w:r w:rsidR="007D3413" w:rsidRPr="000F7F44">
        <w:rPr>
          <w:rFonts w:asciiTheme="minorHAnsi" w:hAnsiTheme="minorHAnsi"/>
          <w:color w:val="auto"/>
          <w:sz w:val="22"/>
          <w:szCs w:val="22"/>
        </w:rPr>
        <w:t xml:space="preserve"> </w:t>
      </w:r>
    </w:p>
    <w:p w14:paraId="00D35D62" w14:textId="77777777" w:rsidR="000F7F44" w:rsidRPr="000F7F44" w:rsidRDefault="000F7F44" w:rsidP="00AD28B0">
      <w:pPr>
        <w:tabs>
          <w:tab w:val="left" w:pos="540"/>
          <w:tab w:val="left" w:pos="630"/>
        </w:tabs>
        <w:spacing w:after="0" w:line="240" w:lineRule="auto"/>
      </w:pPr>
    </w:p>
    <w:p w14:paraId="47B21F1D" w14:textId="74E06F0C" w:rsidR="000F7F44" w:rsidRPr="0058464F" w:rsidRDefault="00992176" w:rsidP="0058464F">
      <w:pPr>
        <w:pStyle w:val="ListParagraph"/>
        <w:numPr>
          <w:ilvl w:val="0"/>
          <w:numId w:val="10"/>
        </w:numPr>
        <w:tabs>
          <w:tab w:val="left" w:pos="540"/>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rPr>
        <w:t>The m</w:t>
      </w:r>
      <w:r w:rsidR="002A78C0" w:rsidRPr="0058464F">
        <w:rPr>
          <w:rFonts w:ascii="Times New Roman" w:hAnsi="Times New Roman" w:cs="Times New Roman"/>
          <w:sz w:val="24"/>
          <w:szCs w:val="24"/>
        </w:rPr>
        <w:t>anagement may employ</w:t>
      </w:r>
      <w:r w:rsidR="00801B10" w:rsidRPr="0058464F">
        <w:rPr>
          <w:rFonts w:ascii="Times New Roman" w:hAnsi="Times New Roman" w:cs="Times New Roman"/>
          <w:sz w:val="24"/>
          <w:szCs w:val="24"/>
        </w:rPr>
        <w:t xml:space="preserve"> incidence reports to </w:t>
      </w:r>
      <w:r w:rsidR="00D61E16" w:rsidRPr="0058464F">
        <w:rPr>
          <w:rFonts w:ascii="Times New Roman" w:hAnsi="Times New Roman" w:cs="Times New Roman"/>
          <w:sz w:val="24"/>
          <w:szCs w:val="24"/>
        </w:rPr>
        <w:t>check the impact of drones on the environment concerning their use.</w:t>
      </w:r>
      <w:r w:rsidR="002A78C0" w:rsidRPr="0058464F">
        <w:rPr>
          <w:rFonts w:ascii="Times New Roman" w:hAnsi="Times New Roman" w:cs="Times New Roman"/>
          <w:sz w:val="24"/>
          <w:szCs w:val="24"/>
        </w:rPr>
        <w:t xml:space="preserve"> </w:t>
      </w:r>
    </w:p>
    <w:p w14:paraId="17608351" w14:textId="059126E0" w:rsidR="000F7F44" w:rsidRPr="0058464F" w:rsidRDefault="002A78C0" w:rsidP="0058464F">
      <w:pPr>
        <w:pStyle w:val="ListParagraph"/>
        <w:numPr>
          <w:ilvl w:val="0"/>
          <w:numId w:val="10"/>
        </w:numPr>
        <w:tabs>
          <w:tab w:val="left" w:pos="540"/>
          <w:tab w:val="left" w:pos="630"/>
        </w:tabs>
        <w:spacing w:after="0" w:line="480" w:lineRule="auto"/>
        <w:rPr>
          <w:rFonts w:ascii="Times New Roman" w:hAnsi="Times New Roman" w:cs="Times New Roman"/>
          <w:sz w:val="24"/>
          <w:szCs w:val="24"/>
        </w:rPr>
      </w:pPr>
      <w:r w:rsidRPr="0058464F">
        <w:rPr>
          <w:rFonts w:ascii="Times New Roman" w:hAnsi="Times New Roman" w:cs="Times New Roman"/>
          <w:sz w:val="24"/>
          <w:szCs w:val="24"/>
        </w:rPr>
        <w:t xml:space="preserve">Root </w:t>
      </w:r>
      <w:proofErr w:type="gramStart"/>
      <w:r w:rsidRPr="0058464F">
        <w:rPr>
          <w:rFonts w:ascii="Times New Roman" w:hAnsi="Times New Roman" w:cs="Times New Roman"/>
          <w:sz w:val="24"/>
          <w:szCs w:val="24"/>
        </w:rPr>
        <w:t>Cause</w:t>
      </w:r>
      <w:proofErr w:type="gramEnd"/>
      <w:r w:rsidRPr="0058464F">
        <w:rPr>
          <w:rFonts w:ascii="Times New Roman" w:hAnsi="Times New Roman" w:cs="Times New Roman"/>
          <w:sz w:val="24"/>
          <w:szCs w:val="24"/>
        </w:rPr>
        <w:t xml:space="preserve"> Analysis is also useful in determining the cause of risks and threats such as the financial risks. The analysis will give the details on the cause of the financial risks associated with the project.</w:t>
      </w:r>
    </w:p>
    <w:p w14:paraId="6C9A68F4" w14:textId="7CAFC37C" w:rsidR="000F7F44" w:rsidRPr="0058464F" w:rsidRDefault="002A78C0" w:rsidP="0058464F">
      <w:pPr>
        <w:pStyle w:val="ListParagraph"/>
        <w:numPr>
          <w:ilvl w:val="0"/>
          <w:numId w:val="10"/>
        </w:numPr>
        <w:tabs>
          <w:tab w:val="left" w:pos="540"/>
          <w:tab w:val="left" w:pos="630"/>
        </w:tabs>
        <w:spacing w:after="0" w:line="480" w:lineRule="auto"/>
        <w:rPr>
          <w:rFonts w:ascii="Times New Roman" w:hAnsi="Times New Roman" w:cs="Times New Roman"/>
          <w:sz w:val="24"/>
          <w:szCs w:val="24"/>
        </w:rPr>
      </w:pPr>
      <w:r w:rsidRPr="0058464F">
        <w:rPr>
          <w:rFonts w:ascii="Times New Roman" w:hAnsi="Times New Roman" w:cs="Times New Roman"/>
          <w:sz w:val="24"/>
          <w:szCs w:val="24"/>
        </w:rPr>
        <w:t xml:space="preserve">Sensitivity analysis is also helpful in monitoring risks. It is also useful </w:t>
      </w:r>
      <w:r w:rsidR="0058464F" w:rsidRPr="0058464F">
        <w:rPr>
          <w:rFonts w:ascii="Times New Roman" w:hAnsi="Times New Roman" w:cs="Times New Roman"/>
          <w:sz w:val="24"/>
          <w:szCs w:val="24"/>
        </w:rPr>
        <w:t>in</w:t>
      </w:r>
      <w:r w:rsidRPr="0058464F">
        <w:rPr>
          <w:rFonts w:ascii="Times New Roman" w:hAnsi="Times New Roman" w:cs="Times New Roman"/>
          <w:sz w:val="24"/>
          <w:szCs w:val="24"/>
        </w:rPr>
        <w:t xml:space="preserve"> predicting the outcome of a decision based on a specific variable range. </w:t>
      </w:r>
      <w:r w:rsidR="0058464F" w:rsidRPr="0058464F">
        <w:rPr>
          <w:rFonts w:ascii="Times New Roman" w:hAnsi="Times New Roman" w:cs="Times New Roman"/>
          <w:sz w:val="24"/>
          <w:szCs w:val="24"/>
        </w:rPr>
        <w:t>Sensitivity analysis will help the company know the breakeven point of its profitability.</w:t>
      </w:r>
    </w:p>
    <w:p w14:paraId="7AB9511F" w14:textId="77777777" w:rsidR="00843661" w:rsidRDefault="00843661" w:rsidP="00AD28B0">
      <w:pPr>
        <w:tabs>
          <w:tab w:val="left" w:pos="540"/>
          <w:tab w:val="left" w:pos="630"/>
        </w:tabs>
        <w:spacing w:after="0" w:line="240" w:lineRule="auto"/>
        <w:ind w:left="1260"/>
      </w:pPr>
    </w:p>
    <w:p w14:paraId="326A1576" w14:textId="11F5C996" w:rsidR="000F7F44" w:rsidRDefault="002A78C0" w:rsidP="00AD28B0">
      <w:pPr>
        <w:pStyle w:val="Heading1"/>
        <w:numPr>
          <w:ilvl w:val="0"/>
          <w:numId w:val="6"/>
        </w:numPr>
        <w:spacing w:before="0" w:line="240" w:lineRule="auto"/>
        <w:rPr>
          <w:rFonts w:asciiTheme="minorHAnsi" w:hAnsiTheme="minorHAnsi"/>
          <w:color w:val="auto"/>
          <w:sz w:val="22"/>
          <w:szCs w:val="22"/>
        </w:rPr>
      </w:pPr>
      <w:r w:rsidRPr="000F7F44">
        <w:rPr>
          <w:rFonts w:asciiTheme="minorHAnsi" w:hAnsiTheme="minorHAnsi"/>
          <w:color w:val="auto"/>
          <w:sz w:val="22"/>
          <w:szCs w:val="22"/>
        </w:rPr>
        <w:lastRenderedPageBreak/>
        <w:t>Summarize the cost schedule by providing cost categories for the project</w:t>
      </w:r>
      <w:r w:rsidR="00DC6497" w:rsidRPr="009A4F19">
        <w:rPr>
          <w:rFonts w:ascii="Arial" w:hAnsi="Arial" w:cs="Arial"/>
          <w:sz w:val="24"/>
          <w:szCs w:val="24"/>
        </w:rPr>
        <w:t>—</w:t>
      </w:r>
      <w:r w:rsidRPr="000F7F44">
        <w:rPr>
          <w:rFonts w:asciiTheme="minorHAnsi" w:hAnsiTheme="minorHAnsi"/>
          <w:color w:val="auto"/>
          <w:sz w:val="22"/>
          <w:szCs w:val="22"/>
        </w:rPr>
        <w:t>rough order of magnitude</w:t>
      </w:r>
      <w:r w:rsidR="00DC6497">
        <w:rPr>
          <w:rFonts w:asciiTheme="minorHAnsi" w:hAnsiTheme="minorHAnsi"/>
          <w:color w:val="auto"/>
          <w:sz w:val="22"/>
          <w:szCs w:val="22"/>
        </w:rPr>
        <w:t xml:space="preserve"> </w:t>
      </w:r>
      <w:r w:rsidR="00390767">
        <w:rPr>
          <w:rFonts w:asciiTheme="minorHAnsi" w:hAnsiTheme="minorHAnsi"/>
          <w:color w:val="auto"/>
          <w:sz w:val="22"/>
          <w:szCs w:val="22"/>
        </w:rPr>
        <w:t xml:space="preserve">(ROM) </w:t>
      </w:r>
      <w:r w:rsidR="00DC6497">
        <w:rPr>
          <w:rFonts w:asciiTheme="minorHAnsi" w:hAnsiTheme="minorHAnsi"/>
          <w:color w:val="auto"/>
          <w:sz w:val="22"/>
          <w:szCs w:val="22"/>
        </w:rPr>
        <w:t>(</w:t>
      </w:r>
      <w:r w:rsidRPr="000F7F44">
        <w:rPr>
          <w:rFonts w:asciiTheme="minorHAnsi" w:hAnsiTheme="minorHAnsi"/>
          <w:color w:val="auto"/>
          <w:sz w:val="22"/>
          <w:szCs w:val="22"/>
        </w:rPr>
        <w:t xml:space="preserve">very high level) dollar estimates are adequate for this. </w:t>
      </w:r>
      <w:r w:rsidR="00316173">
        <w:rPr>
          <w:rFonts w:asciiTheme="minorHAnsi" w:hAnsiTheme="minorHAnsi"/>
          <w:color w:val="auto"/>
          <w:sz w:val="22"/>
          <w:szCs w:val="22"/>
        </w:rPr>
        <w:t xml:space="preserve">Note: </w:t>
      </w:r>
      <w:r w:rsidR="00390767">
        <w:rPr>
          <w:rFonts w:asciiTheme="minorHAnsi" w:hAnsiTheme="minorHAnsi"/>
          <w:color w:val="auto"/>
          <w:sz w:val="22"/>
          <w:szCs w:val="22"/>
        </w:rPr>
        <w:t>Y</w:t>
      </w:r>
      <w:r w:rsidR="00316173">
        <w:rPr>
          <w:rFonts w:asciiTheme="minorHAnsi" w:hAnsiTheme="minorHAnsi"/>
          <w:color w:val="auto"/>
          <w:sz w:val="22"/>
          <w:szCs w:val="22"/>
        </w:rPr>
        <w:t>ou may insert a</w:t>
      </w:r>
      <w:r w:rsidRPr="000F7F44">
        <w:rPr>
          <w:rFonts w:asciiTheme="minorHAnsi" w:hAnsiTheme="minorHAnsi"/>
          <w:color w:val="auto"/>
          <w:sz w:val="22"/>
          <w:szCs w:val="22"/>
        </w:rPr>
        <w:t xml:space="preserve"> tabular format </w:t>
      </w:r>
      <w:r w:rsidR="0029789C">
        <w:rPr>
          <w:rFonts w:asciiTheme="minorHAnsi" w:hAnsiTheme="minorHAnsi"/>
          <w:color w:val="auto"/>
          <w:sz w:val="22"/>
          <w:szCs w:val="22"/>
        </w:rPr>
        <w:t xml:space="preserve">here </w:t>
      </w:r>
      <w:r w:rsidRPr="000F7F44">
        <w:rPr>
          <w:rFonts w:asciiTheme="minorHAnsi" w:hAnsiTheme="minorHAnsi"/>
          <w:color w:val="auto"/>
          <w:sz w:val="22"/>
          <w:szCs w:val="22"/>
        </w:rPr>
        <w:t xml:space="preserve">for clarity. </w:t>
      </w:r>
    </w:p>
    <w:p w14:paraId="2AC62BCE" w14:textId="77777777" w:rsidR="000F7F44" w:rsidRDefault="000F7F44" w:rsidP="00AD28B0">
      <w:pPr>
        <w:spacing w:after="0" w:line="240" w:lineRule="auto"/>
      </w:pPr>
    </w:p>
    <w:tbl>
      <w:tblPr>
        <w:tblStyle w:val="TableGrid"/>
        <w:tblW w:w="0" w:type="auto"/>
        <w:tblInd w:w="-5" w:type="dxa"/>
        <w:tblLook w:val="04A0" w:firstRow="1" w:lastRow="0" w:firstColumn="1" w:lastColumn="0" w:noHBand="0" w:noVBand="1"/>
      </w:tblPr>
      <w:tblGrid>
        <w:gridCol w:w="1950"/>
        <w:gridCol w:w="1750"/>
        <w:gridCol w:w="1750"/>
        <w:gridCol w:w="2013"/>
        <w:gridCol w:w="1599"/>
      </w:tblGrid>
      <w:tr w:rsidR="00B01055" w14:paraId="10A49066" w14:textId="77777777" w:rsidTr="00A80A41">
        <w:tc>
          <w:tcPr>
            <w:tcW w:w="1950" w:type="dxa"/>
          </w:tcPr>
          <w:p w14:paraId="112B9E97"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Deliverable</w:t>
            </w:r>
          </w:p>
        </w:tc>
        <w:tc>
          <w:tcPr>
            <w:tcW w:w="1750" w:type="dxa"/>
          </w:tcPr>
          <w:p w14:paraId="516FB1DD"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Start date</w:t>
            </w:r>
          </w:p>
        </w:tc>
        <w:tc>
          <w:tcPr>
            <w:tcW w:w="1750" w:type="dxa"/>
          </w:tcPr>
          <w:p w14:paraId="45074F2A"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End date</w:t>
            </w:r>
          </w:p>
        </w:tc>
        <w:tc>
          <w:tcPr>
            <w:tcW w:w="2013" w:type="dxa"/>
          </w:tcPr>
          <w:p w14:paraId="4474DCF8"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Project responsibility</w:t>
            </w:r>
          </w:p>
        </w:tc>
        <w:tc>
          <w:tcPr>
            <w:tcW w:w="1599" w:type="dxa"/>
          </w:tcPr>
          <w:p w14:paraId="524DE059"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Resource requirements</w:t>
            </w:r>
          </w:p>
        </w:tc>
      </w:tr>
      <w:tr w:rsidR="00B01055" w14:paraId="69231D01" w14:textId="77777777" w:rsidTr="00A80A41">
        <w:tc>
          <w:tcPr>
            <w:tcW w:w="1950" w:type="dxa"/>
          </w:tcPr>
          <w:p w14:paraId="14445945"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Planning</w:t>
            </w:r>
          </w:p>
        </w:tc>
        <w:tc>
          <w:tcPr>
            <w:tcW w:w="1750" w:type="dxa"/>
          </w:tcPr>
          <w:p w14:paraId="1D217918" w14:textId="2B7749B1"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1</w:t>
            </w:r>
            <w:r w:rsidR="00E715E7" w:rsidRPr="00E715E7">
              <w:rPr>
                <w:rFonts w:ascii="Times New Roman" w:hAnsi="Times New Roman" w:cs="Times New Roman"/>
                <w:sz w:val="24"/>
                <w:szCs w:val="24"/>
              </w:rPr>
              <w:t>8</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March</w:t>
            </w:r>
          </w:p>
        </w:tc>
        <w:tc>
          <w:tcPr>
            <w:tcW w:w="1750" w:type="dxa"/>
          </w:tcPr>
          <w:p w14:paraId="282F5D12" w14:textId="76140B71"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2</w:t>
            </w:r>
            <w:r w:rsidR="00E715E7" w:rsidRPr="00E715E7">
              <w:rPr>
                <w:rFonts w:ascii="Times New Roman" w:hAnsi="Times New Roman" w:cs="Times New Roman"/>
                <w:sz w:val="24"/>
                <w:szCs w:val="24"/>
              </w:rPr>
              <w:t>8</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March</w:t>
            </w:r>
          </w:p>
        </w:tc>
        <w:tc>
          <w:tcPr>
            <w:tcW w:w="2013" w:type="dxa"/>
          </w:tcPr>
          <w:p w14:paraId="3C123CBA" w14:textId="351ADF0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The drone idea introduction and start-up stage</w:t>
            </w:r>
          </w:p>
        </w:tc>
        <w:tc>
          <w:tcPr>
            <w:tcW w:w="1599" w:type="dxa"/>
          </w:tcPr>
          <w:p w14:paraId="22B08676" w14:textId="1D280DE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 xml:space="preserve">$ </w:t>
            </w:r>
            <w:r w:rsidR="00E715E7" w:rsidRPr="00E715E7">
              <w:rPr>
                <w:rFonts w:ascii="Times New Roman" w:hAnsi="Times New Roman" w:cs="Times New Roman"/>
                <w:sz w:val="24"/>
                <w:szCs w:val="24"/>
              </w:rPr>
              <w:t>9</w:t>
            </w:r>
            <w:r w:rsidRPr="00E715E7">
              <w:rPr>
                <w:rFonts w:ascii="Times New Roman" w:hAnsi="Times New Roman" w:cs="Times New Roman"/>
                <w:sz w:val="24"/>
                <w:szCs w:val="24"/>
              </w:rPr>
              <w:t>00,000</w:t>
            </w:r>
          </w:p>
        </w:tc>
      </w:tr>
      <w:tr w:rsidR="00B01055" w14:paraId="0A62F761" w14:textId="77777777" w:rsidTr="00A80A41">
        <w:tc>
          <w:tcPr>
            <w:tcW w:w="1950" w:type="dxa"/>
          </w:tcPr>
          <w:p w14:paraId="031C9BCA"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Stakeholder analysis</w:t>
            </w:r>
          </w:p>
        </w:tc>
        <w:tc>
          <w:tcPr>
            <w:tcW w:w="1750" w:type="dxa"/>
          </w:tcPr>
          <w:p w14:paraId="7B91417D" w14:textId="3D8E4956"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29</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March</w:t>
            </w:r>
          </w:p>
        </w:tc>
        <w:tc>
          <w:tcPr>
            <w:tcW w:w="1750" w:type="dxa"/>
          </w:tcPr>
          <w:p w14:paraId="0E8A3F98" w14:textId="389734D8"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3rd April</w:t>
            </w:r>
          </w:p>
        </w:tc>
        <w:tc>
          <w:tcPr>
            <w:tcW w:w="2013" w:type="dxa"/>
          </w:tcPr>
          <w:p w14:paraId="68B652E7"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Committee members</w:t>
            </w:r>
          </w:p>
        </w:tc>
        <w:tc>
          <w:tcPr>
            <w:tcW w:w="1599" w:type="dxa"/>
          </w:tcPr>
          <w:p w14:paraId="359759F6" w14:textId="4C62E672"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$ 70,000</w:t>
            </w:r>
          </w:p>
        </w:tc>
      </w:tr>
      <w:tr w:rsidR="00B01055" w14:paraId="17DD16C8" w14:textId="77777777" w:rsidTr="00A80A41">
        <w:tc>
          <w:tcPr>
            <w:tcW w:w="1950" w:type="dxa"/>
          </w:tcPr>
          <w:p w14:paraId="11B902E2" w14:textId="5BCAADA5"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Acquiring drones and UAVs</w:t>
            </w:r>
          </w:p>
        </w:tc>
        <w:tc>
          <w:tcPr>
            <w:tcW w:w="1750" w:type="dxa"/>
          </w:tcPr>
          <w:p w14:paraId="01B045E3" w14:textId="49592A34"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6</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April</w:t>
            </w:r>
          </w:p>
        </w:tc>
        <w:tc>
          <w:tcPr>
            <w:tcW w:w="1750" w:type="dxa"/>
          </w:tcPr>
          <w:p w14:paraId="6275C844" w14:textId="43BC5D54"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1</w:t>
            </w:r>
            <w:r w:rsidR="00E715E7" w:rsidRPr="00E715E7">
              <w:rPr>
                <w:rFonts w:ascii="Times New Roman" w:hAnsi="Times New Roman" w:cs="Times New Roman"/>
                <w:sz w:val="24"/>
                <w:szCs w:val="24"/>
              </w:rPr>
              <w:t>1</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April</w:t>
            </w:r>
          </w:p>
        </w:tc>
        <w:tc>
          <w:tcPr>
            <w:tcW w:w="2013" w:type="dxa"/>
          </w:tcPr>
          <w:p w14:paraId="5B90B863"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Project engineers</w:t>
            </w:r>
          </w:p>
        </w:tc>
        <w:tc>
          <w:tcPr>
            <w:tcW w:w="1599" w:type="dxa"/>
          </w:tcPr>
          <w:p w14:paraId="59FE9D15" w14:textId="0F0BEC4D"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$ 800,000</w:t>
            </w:r>
          </w:p>
        </w:tc>
      </w:tr>
      <w:tr w:rsidR="00B01055" w14:paraId="721DB976" w14:textId="77777777" w:rsidTr="00A80A41">
        <w:tc>
          <w:tcPr>
            <w:tcW w:w="1950" w:type="dxa"/>
          </w:tcPr>
          <w:p w14:paraId="17BFBC91"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Assembling product parts</w:t>
            </w:r>
          </w:p>
        </w:tc>
        <w:tc>
          <w:tcPr>
            <w:tcW w:w="1750" w:type="dxa"/>
          </w:tcPr>
          <w:p w14:paraId="31B1CC36"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11</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April</w:t>
            </w:r>
          </w:p>
        </w:tc>
        <w:tc>
          <w:tcPr>
            <w:tcW w:w="1750" w:type="dxa"/>
          </w:tcPr>
          <w:p w14:paraId="0CF3FCAD"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17</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April</w:t>
            </w:r>
          </w:p>
        </w:tc>
        <w:tc>
          <w:tcPr>
            <w:tcW w:w="2013" w:type="dxa"/>
          </w:tcPr>
          <w:p w14:paraId="07313026"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Casual laborers</w:t>
            </w:r>
          </w:p>
        </w:tc>
        <w:tc>
          <w:tcPr>
            <w:tcW w:w="1599" w:type="dxa"/>
          </w:tcPr>
          <w:p w14:paraId="0510D73C"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$ 200,000</w:t>
            </w:r>
          </w:p>
        </w:tc>
      </w:tr>
      <w:tr w:rsidR="00B01055" w14:paraId="4BA79BF6" w14:textId="77777777" w:rsidTr="00A80A41">
        <w:tc>
          <w:tcPr>
            <w:tcW w:w="1950" w:type="dxa"/>
          </w:tcPr>
          <w:p w14:paraId="7960EB8F"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Quality management</w:t>
            </w:r>
          </w:p>
        </w:tc>
        <w:tc>
          <w:tcPr>
            <w:tcW w:w="1750" w:type="dxa"/>
          </w:tcPr>
          <w:p w14:paraId="1639CB5B"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5</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April </w:t>
            </w:r>
          </w:p>
        </w:tc>
        <w:tc>
          <w:tcPr>
            <w:tcW w:w="1750" w:type="dxa"/>
          </w:tcPr>
          <w:p w14:paraId="423B2605"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17</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April</w:t>
            </w:r>
          </w:p>
        </w:tc>
        <w:tc>
          <w:tcPr>
            <w:tcW w:w="2013" w:type="dxa"/>
          </w:tcPr>
          <w:p w14:paraId="722E5DFD"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Management</w:t>
            </w:r>
          </w:p>
        </w:tc>
        <w:tc>
          <w:tcPr>
            <w:tcW w:w="1599" w:type="dxa"/>
          </w:tcPr>
          <w:p w14:paraId="77D89A62" w14:textId="113D4FD9"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$ 79,000</w:t>
            </w:r>
          </w:p>
        </w:tc>
      </w:tr>
      <w:tr w:rsidR="00B01055" w14:paraId="42C2EC39" w14:textId="77777777" w:rsidTr="00A80A41">
        <w:tc>
          <w:tcPr>
            <w:tcW w:w="1950" w:type="dxa"/>
          </w:tcPr>
          <w:p w14:paraId="7816F7AB"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Product testing</w:t>
            </w:r>
          </w:p>
        </w:tc>
        <w:tc>
          <w:tcPr>
            <w:tcW w:w="1750" w:type="dxa"/>
          </w:tcPr>
          <w:p w14:paraId="24284A04"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18</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April</w:t>
            </w:r>
          </w:p>
        </w:tc>
        <w:tc>
          <w:tcPr>
            <w:tcW w:w="1750" w:type="dxa"/>
          </w:tcPr>
          <w:p w14:paraId="38AC4EB3"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19</w:t>
            </w:r>
            <w:r w:rsidRPr="00E715E7">
              <w:rPr>
                <w:rFonts w:ascii="Times New Roman" w:hAnsi="Times New Roman" w:cs="Times New Roman"/>
                <w:sz w:val="24"/>
                <w:szCs w:val="24"/>
                <w:vertAlign w:val="superscript"/>
              </w:rPr>
              <w:t>th</w:t>
            </w:r>
            <w:r w:rsidRPr="00E715E7">
              <w:rPr>
                <w:rFonts w:ascii="Times New Roman" w:hAnsi="Times New Roman" w:cs="Times New Roman"/>
                <w:sz w:val="24"/>
                <w:szCs w:val="24"/>
              </w:rPr>
              <w:t xml:space="preserve"> April</w:t>
            </w:r>
          </w:p>
        </w:tc>
        <w:tc>
          <w:tcPr>
            <w:tcW w:w="2013" w:type="dxa"/>
          </w:tcPr>
          <w:p w14:paraId="4553FB4C" w14:textId="77777777"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Project engineers</w:t>
            </w:r>
          </w:p>
        </w:tc>
        <w:tc>
          <w:tcPr>
            <w:tcW w:w="1599" w:type="dxa"/>
          </w:tcPr>
          <w:p w14:paraId="41DC7D62" w14:textId="0D61EF55" w:rsidR="00462B37" w:rsidRPr="00E715E7" w:rsidRDefault="002A78C0" w:rsidP="00462B37">
            <w:pPr>
              <w:spacing w:line="480" w:lineRule="auto"/>
              <w:rPr>
                <w:rFonts w:ascii="Times New Roman" w:hAnsi="Times New Roman" w:cs="Times New Roman"/>
                <w:sz w:val="24"/>
                <w:szCs w:val="24"/>
              </w:rPr>
            </w:pPr>
            <w:r w:rsidRPr="00E715E7">
              <w:rPr>
                <w:rFonts w:ascii="Times New Roman" w:hAnsi="Times New Roman" w:cs="Times New Roman"/>
                <w:sz w:val="24"/>
                <w:szCs w:val="24"/>
              </w:rPr>
              <w:t>$ 1</w:t>
            </w:r>
            <w:r w:rsidR="00E715E7" w:rsidRPr="00E715E7">
              <w:rPr>
                <w:rFonts w:ascii="Times New Roman" w:hAnsi="Times New Roman" w:cs="Times New Roman"/>
                <w:sz w:val="24"/>
                <w:szCs w:val="24"/>
              </w:rPr>
              <w:t>2</w:t>
            </w:r>
            <w:r w:rsidRPr="00E715E7">
              <w:rPr>
                <w:rFonts w:ascii="Times New Roman" w:hAnsi="Times New Roman" w:cs="Times New Roman"/>
                <w:sz w:val="24"/>
                <w:szCs w:val="24"/>
              </w:rPr>
              <w:t>0,000</w:t>
            </w:r>
          </w:p>
        </w:tc>
      </w:tr>
    </w:tbl>
    <w:p w14:paraId="352939D0" w14:textId="07AA0B1C" w:rsidR="000F7F44" w:rsidRPr="000F7F44" w:rsidRDefault="000F7F44" w:rsidP="00462B37">
      <w:pPr>
        <w:spacing w:after="0" w:line="480" w:lineRule="auto"/>
      </w:pPr>
    </w:p>
    <w:p w14:paraId="10475E1B" w14:textId="4EAC3D8A" w:rsidR="00C97FA1" w:rsidRDefault="00C97FA1" w:rsidP="00AD28B0">
      <w:pPr>
        <w:spacing w:after="0" w:line="240" w:lineRule="auto"/>
      </w:pPr>
    </w:p>
    <w:p w14:paraId="40C1B192" w14:textId="61C61118" w:rsidR="00E715E7" w:rsidRDefault="00E715E7" w:rsidP="00AD28B0">
      <w:pPr>
        <w:spacing w:after="0" w:line="240" w:lineRule="auto"/>
      </w:pPr>
    </w:p>
    <w:p w14:paraId="068AA482" w14:textId="0FD5BA17" w:rsidR="00E715E7" w:rsidRDefault="00E715E7" w:rsidP="00AD28B0">
      <w:pPr>
        <w:spacing w:after="0" w:line="240" w:lineRule="auto"/>
      </w:pPr>
    </w:p>
    <w:p w14:paraId="1550B3F0" w14:textId="5413BEC6" w:rsidR="00E715E7" w:rsidRDefault="00E715E7" w:rsidP="00AD28B0">
      <w:pPr>
        <w:spacing w:after="0" w:line="240" w:lineRule="auto"/>
      </w:pPr>
    </w:p>
    <w:p w14:paraId="148AA1CD" w14:textId="256DF038" w:rsidR="00E715E7" w:rsidRDefault="00E715E7" w:rsidP="00AD28B0">
      <w:pPr>
        <w:spacing w:after="0" w:line="240" w:lineRule="auto"/>
      </w:pPr>
    </w:p>
    <w:p w14:paraId="05A55769" w14:textId="3316FA10" w:rsidR="00E715E7" w:rsidRDefault="00E715E7" w:rsidP="00AD28B0">
      <w:pPr>
        <w:spacing w:after="0" w:line="240" w:lineRule="auto"/>
      </w:pPr>
    </w:p>
    <w:p w14:paraId="13840405" w14:textId="4A9ADCE0" w:rsidR="00E715E7" w:rsidRDefault="00E715E7" w:rsidP="00AD28B0">
      <w:pPr>
        <w:spacing w:after="0" w:line="240" w:lineRule="auto"/>
      </w:pPr>
    </w:p>
    <w:p w14:paraId="32186BE5" w14:textId="6DF006F5" w:rsidR="00E715E7" w:rsidRDefault="00E715E7" w:rsidP="00AD28B0">
      <w:pPr>
        <w:spacing w:after="0" w:line="240" w:lineRule="auto"/>
      </w:pPr>
    </w:p>
    <w:p w14:paraId="2C47CBE2" w14:textId="59655FB6" w:rsidR="00E715E7" w:rsidRDefault="00E715E7" w:rsidP="00AD28B0">
      <w:pPr>
        <w:spacing w:after="0" w:line="240" w:lineRule="auto"/>
      </w:pPr>
    </w:p>
    <w:p w14:paraId="2115B551" w14:textId="58D9A2FD" w:rsidR="00E715E7" w:rsidRDefault="00E715E7" w:rsidP="00AD28B0">
      <w:pPr>
        <w:spacing w:after="0" w:line="240" w:lineRule="auto"/>
      </w:pPr>
    </w:p>
    <w:p w14:paraId="304EB773" w14:textId="56E09410" w:rsidR="00E715E7" w:rsidRDefault="00E715E7" w:rsidP="00AD28B0">
      <w:pPr>
        <w:spacing w:after="0" w:line="240" w:lineRule="auto"/>
      </w:pPr>
    </w:p>
    <w:p w14:paraId="009D0920" w14:textId="2373C5E7" w:rsidR="00E715E7" w:rsidRDefault="00E715E7" w:rsidP="00AD28B0">
      <w:pPr>
        <w:spacing w:after="0" w:line="240" w:lineRule="auto"/>
      </w:pPr>
    </w:p>
    <w:p w14:paraId="2B7BE804" w14:textId="4B80B02A" w:rsidR="00E715E7" w:rsidRDefault="00E715E7" w:rsidP="00AD28B0">
      <w:pPr>
        <w:spacing w:after="0" w:line="240" w:lineRule="auto"/>
      </w:pPr>
    </w:p>
    <w:p w14:paraId="22F32120" w14:textId="644A8CF5" w:rsidR="00E715E7" w:rsidRDefault="00E715E7" w:rsidP="00AD28B0">
      <w:pPr>
        <w:spacing w:after="0" w:line="240" w:lineRule="auto"/>
      </w:pPr>
    </w:p>
    <w:p w14:paraId="641675BB" w14:textId="3F98F92D" w:rsidR="00E715E7" w:rsidRDefault="002A78C0" w:rsidP="00E715E7">
      <w:pPr>
        <w:spacing w:after="0" w:line="480" w:lineRule="auto"/>
        <w:jc w:val="center"/>
        <w:rPr>
          <w:rFonts w:ascii="Times New Roman" w:hAnsi="Times New Roman" w:cs="Times New Roman"/>
          <w:sz w:val="24"/>
          <w:szCs w:val="24"/>
        </w:rPr>
      </w:pPr>
      <w:r w:rsidRPr="00E715E7">
        <w:rPr>
          <w:rFonts w:ascii="Times New Roman" w:hAnsi="Times New Roman" w:cs="Times New Roman"/>
          <w:sz w:val="24"/>
          <w:szCs w:val="24"/>
        </w:rPr>
        <w:t>References</w:t>
      </w:r>
    </w:p>
    <w:p w14:paraId="492DF4D3" w14:textId="77777777" w:rsidR="00F656F5" w:rsidRPr="00E715E7" w:rsidRDefault="002A78C0" w:rsidP="00F656F5">
      <w:pPr>
        <w:spacing w:after="0" w:line="480" w:lineRule="auto"/>
        <w:ind w:left="720" w:hanging="720"/>
        <w:rPr>
          <w:rFonts w:ascii="Times New Roman" w:hAnsi="Times New Roman" w:cs="Times New Roman"/>
          <w:sz w:val="24"/>
          <w:szCs w:val="24"/>
        </w:rPr>
      </w:pPr>
      <w:proofErr w:type="spellStart"/>
      <w:r w:rsidRPr="00F656F5">
        <w:rPr>
          <w:rFonts w:ascii="Times New Roman" w:hAnsi="Times New Roman" w:cs="Times New Roman"/>
          <w:sz w:val="24"/>
          <w:szCs w:val="24"/>
        </w:rPr>
        <w:t>Kerzner</w:t>
      </w:r>
      <w:proofErr w:type="spellEnd"/>
      <w:r w:rsidRPr="00F656F5">
        <w:rPr>
          <w:rFonts w:ascii="Times New Roman" w:hAnsi="Times New Roman" w:cs="Times New Roman"/>
          <w:sz w:val="24"/>
          <w:szCs w:val="24"/>
        </w:rPr>
        <w:t xml:space="preserve">, H., &amp; </w:t>
      </w:r>
      <w:proofErr w:type="spellStart"/>
      <w:r w:rsidRPr="00F656F5">
        <w:rPr>
          <w:rFonts w:ascii="Times New Roman" w:hAnsi="Times New Roman" w:cs="Times New Roman"/>
          <w:sz w:val="24"/>
          <w:szCs w:val="24"/>
        </w:rPr>
        <w:t>Kerzner</w:t>
      </w:r>
      <w:proofErr w:type="spellEnd"/>
      <w:r w:rsidRPr="00F656F5">
        <w:rPr>
          <w:rFonts w:ascii="Times New Roman" w:hAnsi="Times New Roman" w:cs="Times New Roman"/>
          <w:sz w:val="24"/>
          <w:szCs w:val="24"/>
        </w:rPr>
        <w:t>, H. R. (2017). </w:t>
      </w:r>
      <w:r w:rsidRPr="00F656F5">
        <w:rPr>
          <w:rFonts w:ascii="Times New Roman" w:hAnsi="Times New Roman" w:cs="Times New Roman"/>
          <w:i/>
          <w:iCs/>
          <w:sz w:val="24"/>
          <w:szCs w:val="24"/>
        </w:rPr>
        <w:t>Project management: a systems approach to planning, scheduling, and controlling</w:t>
      </w:r>
      <w:r w:rsidRPr="00F656F5">
        <w:rPr>
          <w:rFonts w:ascii="Times New Roman" w:hAnsi="Times New Roman" w:cs="Times New Roman"/>
          <w:sz w:val="24"/>
          <w:szCs w:val="24"/>
        </w:rPr>
        <w:t>. John Wiley &amp; Sons.</w:t>
      </w:r>
    </w:p>
    <w:p w14:paraId="0316239D" w14:textId="77777777" w:rsidR="00F656F5" w:rsidRPr="00E715E7" w:rsidRDefault="002A78C0" w:rsidP="00F656F5">
      <w:pPr>
        <w:spacing w:after="0" w:line="480" w:lineRule="auto"/>
        <w:ind w:left="720" w:hanging="720"/>
        <w:rPr>
          <w:rFonts w:ascii="Times New Roman" w:hAnsi="Times New Roman" w:cs="Times New Roman"/>
          <w:sz w:val="24"/>
          <w:szCs w:val="24"/>
          <w:lang w:val="sw-KE"/>
        </w:rPr>
      </w:pPr>
      <w:proofErr w:type="spellStart"/>
      <w:r w:rsidRPr="00E715E7">
        <w:rPr>
          <w:rFonts w:ascii="Times New Roman" w:hAnsi="Times New Roman" w:cs="Times New Roman"/>
          <w:sz w:val="24"/>
          <w:szCs w:val="24"/>
          <w:lang w:val="sw-KE"/>
        </w:rPr>
        <w:t>Leach</w:t>
      </w:r>
      <w:proofErr w:type="spellEnd"/>
      <w:r w:rsidRPr="00E715E7">
        <w:rPr>
          <w:rFonts w:ascii="Times New Roman" w:hAnsi="Times New Roman" w:cs="Times New Roman"/>
          <w:sz w:val="24"/>
          <w:szCs w:val="24"/>
          <w:lang w:val="sw-KE"/>
        </w:rPr>
        <w:t xml:space="preserve">, L. P. (2014). </w:t>
      </w:r>
      <w:proofErr w:type="spellStart"/>
      <w:r w:rsidRPr="00E715E7">
        <w:rPr>
          <w:rFonts w:ascii="Times New Roman" w:hAnsi="Times New Roman" w:cs="Times New Roman"/>
          <w:i/>
          <w:iCs/>
          <w:sz w:val="24"/>
          <w:szCs w:val="24"/>
          <w:lang w:val="sw-KE"/>
        </w:rPr>
        <w:t>Critical</w:t>
      </w:r>
      <w:proofErr w:type="spellEnd"/>
      <w:r w:rsidRPr="00E715E7">
        <w:rPr>
          <w:rFonts w:ascii="Times New Roman" w:hAnsi="Times New Roman" w:cs="Times New Roman"/>
          <w:i/>
          <w:iCs/>
          <w:sz w:val="24"/>
          <w:szCs w:val="24"/>
          <w:lang w:val="sw-KE"/>
        </w:rPr>
        <w:t xml:space="preserve"> </w:t>
      </w:r>
      <w:proofErr w:type="spellStart"/>
      <w:r w:rsidRPr="00E715E7">
        <w:rPr>
          <w:rFonts w:ascii="Times New Roman" w:hAnsi="Times New Roman" w:cs="Times New Roman"/>
          <w:i/>
          <w:iCs/>
          <w:sz w:val="24"/>
          <w:szCs w:val="24"/>
          <w:lang w:val="sw-KE"/>
        </w:rPr>
        <w:t>chain</w:t>
      </w:r>
      <w:proofErr w:type="spellEnd"/>
      <w:r w:rsidRPr="00E715E7">
        <w:rPr>
          <w:rFonts w:ascii="Times New Roman" w:hAnsi="Times New Roman" w:cs="Times New Roman"/>
          <w:i/>
          <w:iCs/>
          <w:sz w:val="24"/>
          <w:szCs w:val="24"/>
          <w:lang w:val="sw-KE"/>
        </w:rPr>
        <w:t xml:space="preserve"> </w:t>
      </w:r>
      <w:proofErr w:type="spellStart"/>
      <w:r w:rsidRPr="00E715E7">
        <w:rPr>
          <w:rFonts w:ascii="Times New Roman" w:hAnsi="Times New Roman" w:cs="Times New Roman"/>
          <w:i/>
          <w:iCs/>
          <w:sz w:val="24"/>
          <w:szCs w:val="24"/>
          <w:lang w:val="sw-KE"/>
        </w:rPr>
        <w:t>project</w:t>
      </w:r>
      <w:proofErr w:type="spellEnd"/>
      <w:r w:rsidRPr="00E715E7">
        <w:rPr>
          <w:rFonts w:ascii="Times New Roman" w:hAnsi="Times New Roman" w:cs="Times New Roman"/>
          <w:i/>
          <w:iCs/>
          <w:sz w:val="24"/>
          <w:szCs w:val="24"/>
          <w:lang w:val="sw-KE"/>
        </w:rPr>
        <w:t xml:space="preserve"> </w:t>
      </w:r>
      <w:proofErr w:type="spellStart"/>
      <w:r w:rsidRPr="00E715E7">
        <w:rPr>
          <w:rFonts w:ascii="Times New Roman" w:hAnsi="Times New Roman" w:cs="Times New Roman"/>
          <w:i/>
          <w:iCs/>
          <w:sz w:val="24"/>
          <w:szCs w:val="24"/>
          <w:lang w:val="sw-KE"/>
        </w:rPr>
        <w:t>management</w:t>
      </w:r>
      <w:proofErr w:type="spellEnd"/>
      <w:r w:rsidRPr="00E715E7">
        <w:rPr>
          <w:rFonts w:ascii="Times New Roman" w:hAnsi="Times New Roman" w:cs="Times New Roman"/>
          <w:sz w:val="24"/>
          <w:szCs w:val="24"/>
          <w:lang w:val="sw-KE"/>
        </w:rPr>
        <w:t xml:space="preserve">. </w:t>
      </w:r>
      <w:proofErr w:type="spellStart"/>
      <w:r w:rsidRPr="00E715E7">
        <w:rPr>
          <w:rFonts w:ascii="Times New Roman" w:hAnsi="Times New Roman" w:cs="Times New Roman"/>
          <w:sz w:val="24"/>
          <w:szCs w:val="24"/>
          <w:lang w:val="sw-KE"/>
        </w:rPr>
        <w:t>Artech</w:t>
      </w:r>
      <w:proofErr w:type="spellEnd"/>
      <w:r w:rsidRPr="00E715E7">
        <w:rPr>
          <w:rFonts w:ascii="Times New Roman" w:hAnsi="Times New Roman" w:cs="Times New Roman"/>
          <w:sz w:val="24"/>
          <w:szCs w:val="24"/>
          <w:lang w:val="sw-KE"/>
        </w:rPr>
        <w:t xml:space="preserve"> House.</w:t>
      </w:r>
    </w:p>
    <w:p w14:paraId="0360F32A" w14:textId="38E0829A" w:rsidR="00F656F5" w:rsidRDefault="002A78C0" w:rsidP="00F656F5">
      <w:pPr>
        <w:spacing w:after="0" w:line="480" w:lineRule="auto"/>
        <w:ind w:left="720" w:hanging="720"/>
        <w:rPr>
          <w:rFonts w:ascii="Times New Roman" w:hAnsi="Times New Roman" w:cs="Times New Roman"/>
          <w:sz w:val="24"/>
          <w:szCs w:val="24"/>
        </w:rPr>
      </w:pPr>
      <w:r w:rsidRPr="00F656F5">
        <w:rPr>
          <w:rFonts w:ascii="Times New Roman" w:hAnsi="Times New Roman" w:cs="Times New Roman"/>
          <w:sz w:val="24"/>
          <w:szCs w:val="24"/>
        </w:rPr>
        <w:t>Lock, D. (2017). </w:t>
      </w:r>
      <w:r w:rsidRPr="00F656F5">
        <w:rPr>
          <w:rFonts w:ascii="Times New Roman" w:hAnsi="Times New Roman" w:cs="Times New Roman"/>
          <w:i/>
          <w:iCs/>
          <w:sz w:val="24"/>
          <w:szCs w:val="24"/>
        </w:rPr>
        <w:t>The essentials of project management</w:t>
      </w:r>
      <w:r w:rsidRPr="00F656F5">
        <w:rPr>
          <w:rFonts w:ascii="Times New Roman" w:hAnsi="Times New Roman" w:cs="Times New Roman"/>
          <w:sz w:val="24"/>
          <w:szCs w:val="24"/>
        </w:rPr>
        <w:t>. Routledge.</w:t>
      </w:r>
    </w:p>
    <w:p w14:paraId="17FF2A1C" w14:textId="77777777" w:rsidR="00955EDD" w:rsidRDefault="00955EDD" w:rsidP="00F656F5">
      <w:pPr>
        <w:spacing w:after="0" w:line="480" w:lineRule="auto"/>
        <w:ind w:left="720" w:hanging="720"/>
        <w:rPr>
          <w:rFonts w:ascii="Times New Roman" w:hAnsi="Times New Roman" w:cs="Times New Roman"/>
          <w:sz w:val="24"/>
          <w:szCs w:val="24"/>
        </w:rPr>
      </w:pPr>
    </w:p>
    <w:sectPr w:rsidR="00955EDD" w:rsidSect="007D34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CACA9" w14:textId="77777777" w:rsidR="009B791E" w:rsidRDefault="009B791E">
      <w:pPr>
        <w:spacing w:after="0" w:line="240" w:lineRule="auto"/>
      </w:pPr>
      <w:r>
        <w:separator/>
      </w:r>
    </w:p>
  </w:endnote>
  <w:endnote w:type="continuationSeparator" w:id="0">
    <w:p w14:paraId="3AB0FA4E" w14:textId="77777777" w:rsidR="009B791E" w:rsidRDefault="009B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font255">
    <w:altName w:val="Times New Roman"/>
    <w:charset w:val="A1"/>
    <w:family w:val="auto"/>
    <w:pitch w:val="variable"/>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054B" w14:textId="77777777" w:rsidR="009B791E" w:rsidRDefault="009B791E">
      <w:pPr>
        <w:spacing w:after="0" w:line="240" w:lineRule="auto"/>
      </w:pPr>
      <w:r>
        <w:separator/>
      </w:r>
    </w:p>
  </w:footnote>
  <w:footnote w:type="continuationSeparator" w:id="0">
    <w:p w14:paraId="0BB69331" w14:textId="77777777" w:rsidR="009B791E" w:rsidRDefault="009B79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A2F6" w14:textId="30D5C1E4" w:rsidR="00F656F5" w:rsidRPr="00F656F5" w:rsidRDefault="002A78C0">
    <w:pPr>
      <w:pStyle w:val="Header"/>
      <w:jc w:val="right"/>
      <w:rPr>
        <w:rFonts w:ascii="Times New Roman" w:hAnsi="Times New Roman" w:cs="Times New Roman"/>
        <w:sz w:val="24"/>
        <w:szCs w:val="24"/>
      </w:rPr>
    </w:pPr>
    <w:r w:rsidRPr="00F656F5">
      <w:rPr>
        <w:rFonts w:ascii="Times New Roman" w:hAnsi="Times New Roman" w:cs="Times New Roman"/>
        <w:sz w:val="24"/>
        <w:szCs w:val="24"/>
      </w:rPr>
      <w:t>Running head: PROJECT MANAGEMENT</w:t>
    </w:r>
    <w:r w:rsidRPr="00F656F5">
      <w:rPr>
        <w:rFonts w:ascii="Times New Roman" w:hAnsi="Times New Roman" w:cs="Times New Roman"/>
        <w:sz w:val="24"/>
        <w:szCs w:val="24"/>
      </w:rPr>
      <w:tab/>
    </w:r>
    <w:r w:rsidRPr="00F656F5">
      <w:rPr>
        <w:rFonts w:ascii="Times New Roman" w:hAnsi="Times New Roman" w:cs="Times New Roman"/>
        <w:sz w:val="24"/>
        <w:szCs w:val="24"/>
      </w:rPr>
      <w:tab/>
    </w:r>
    <w:sdt>
      <w:sdtPr>
        <w:rPr>
          <w:rFonts w:ascii="Times New Roman" w:hAnsi="Times New Roman" w:cs="Times New Roman"/>
          <w:sz w:val="24"/>
          <w:szCs w:val="24"/>
        </w:rPr>
        <w:id w:val="-594168429"/>
        <w:docPartObj>
          <w:docPartGallery w:val="Page Numbers (Top of Page)"/>
          <w:docPartUnique/>
        </w:docPartObj>
      </w:sdtPr>
      <w:sdtEndPr>
        <w:rPr>
          <w:noProof/>
        </w:rPr>
      </w:sdtEndPr>
      <w:sdtContent>
        <w:r w:rsidRPr="00F656F5">
          <w:rPr>
            <w:rFonts w:ascii="Times New Roman" w:hAnsi="Times New Roman" w:cs="Times New Roman"/>
            <w:sz w:val="24"/>
            <w:szCs w:val="24"/>
          </w:rPr>
          <w:fldChar w:fldCharType="begin"/>
        </w:r>
        <w:r w:rsidRPr="00F656F5">
          <w:rPr>
            <w:rFonts w:ascii="Times New Roman" w:hAnsi="Times New Roman" w:cs="Times New Roman"/>
            <w:sz w:val="24"/>
            <w:szCs w:val="24"/>
          </w:rPr>
          <w:instrText xml:space="preserve"> PAGE   \* MERGEFORMAT </w:instrText>
        </w:r>
        <w:r w:rsidRPr="00F656F5">
          <w:rPr>
            <w:rFonts w:ascii="Times New Roman" w:hAnsi="Times New Roman" w:cs="Times New Roman"/>
            <w:sz w:val="24"/>
            <w:szCs w:val="24"/>
          </w:rPr>
          <w:fldChar w:fldCharType="separate"/>
        </w:r>
        <w:r w:rsidR="00425E6D">
          <w:rPr>
            <w:rFonts w:ascii="Times New Roman" w:hAnsi="Times New Roman" w:cs="Times New Roman"/>
            <w:noProof/>
            <w:sz w:val="24"/>
            <w:szCs w:val="24"/>
          </w:rPr>
          <w:t>1</w:t>
        </w:r>
        <w:r w:rsidRPr="00F656F5">
          <w:rPr>
            <w:rFonts w:ascii="Times New Roman" w:hAnsi="Times New Roman" w:cs="Times New Roman"/>
            <w:noProof/>
            <w:sz w:val="24"/>
            <w:szCs w:val="24"/>
          </w:rPr>
          <w:fldChar w:fldCharType="end"/>
        </w:r>
      </w:sdtContent>
    </w:sdt>
  </w:p>
  <w:p w14:paraId="706686DF" w14:textId="45D18766" w:rsidR="00843661" w:rsidRDefault="00843661" w:rsidP="00AD28B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7F76A1"/>
    <w:multiLevelType w:val="hybridMultilevel"/>
    <w:tmpl w:val="891A0DB0"/>
    <w:lvl w:ilvl="0" w:tplc="9FF4CEE4">
      <w:start w:val="1"/>
      <w:numFmt w:val="bullet"/>
      <w:lvlText w:val=""/>
      <w:lvlJc w:val="left"/>
      <w:pPr>
        <w:ind w:left="720" w:hanging="360"/>
      </w:pPr>
      <w:rPr>
        <w:rFonts w:ascii="Symbol" w:hAnsi="Symbol" w:hint="default"/>
      </w:rPr>
    </w:lvl>
    <w:lvl w:ilvl="1" w:tplc="85966600" w:tentative="1">
      <w:start w:val="1"/>
      <w:numFmt w:val="bullet"/>
      <w:lvlText w:val="o"/>
      <w:lvlJc w:val="left"/>
      <w:pPr>
        <w:ind w:left="1440" w:hanging="360"/>
      </w:pPr>
      <w:rPr>
        <w:rFonts w:ascii="Courier New" w:hAnsi="Courier New" w:cs="Courier New" w:hint="default"/>
      </w:rPr>
    </w:lvl>
    <w:lvl w:ilvl="2" w:tplc="89C81E3A" w:tentative="1">
      <w:start w:val="1"/>
      <w:numFmt w:val="bullet"/>
      <w:lvlText w:val=""/>
      <w:lvlJc w:val="left"/>
      <w:pPr>
        <w:ind w:left="2160" w:hanging="360"/>
      </w:pPr>
      <w:rPr>
        <w:rFonts w:ascii="Wingdings" w:hAnsi="Wingdings" w:hint="default"/>
      </w:rPr>
    </w:lvl>
    <w:lvl w:ilvl="3" w:tplc="D728CC7E" w:tentative="1">
      <w:start w:val="1"/>
      <w:numFmt w:val="bullet"/>
      <w:lvlText w:val=""/>
      <w:lvlJc w:val="left"/>
      <w:pPr>
        <w:ind w:left="2880" w:hanging="360"/>
      </w:pPr>
      <w:rPr>
        <w:rFonts w:ascii="Symbol" w:hAnsi="Symbol" w:hint="default"/>
      </w:rPr>
    </w:lvl>
    <w:lvl w:ilvl="4" w:tplc="9BFA420C" w:tentative="1">
      <w:start w:val="1"/>
      <w:numFmt w:val="bullet"/>
      <w:lvlText w:val="o"/>
      <w:lvlJc w:val="left"/>
      <w:pPr>
        <w:ind w:left="3600" w:hanging="360"/>
      </w:pPr>
      <w:rPr>
        <w:rFonts w:ascii="Courier New" w:hAnsi="Courier New" w:cs="Courier New" w:hint="default"/>
      </w:rPr>
    </w:lvl>
    <w:lvl w:ilvl="5" w:tplc="54826CCE" w:tentative="1">
      <w:start w:val="1"/>
      <w:numFmt w:val="bullet"/>
      <w:lvlText w:val=""/>
      <w:lvlJc w:val="left"/>
      <w:pPr>
        <w:ind w:left="4320" w:hanging="360"/>
      </w:pPr>
      <w:rPr>
        <w:rFonts w:ascii="Wingdings" w:hAnsi="Wingdings" w:hint="default"/>
      </w:rPr>
    </w:lvl>
    <w:lvl w:ilvl="6" w:tplc="A8FAEBBC" w:tentative="1">
      <w:start w:val="1"/>
      <w:numFmt w:val="bullet"/>
      <w:lvlText w:val=""/>
      <w:lvlJc w:val="left"/>
      <w:pPr>
        <w:ind w:left="5040" w:hanging="360"/>
      </w:pPr>
      <w:rPr>
        <w:rFonts w:ascii="Symbol" w:hAnsi="Symbol" w:hint="default"/>
      </w:rPr>
    </w:lvl>
    <w:lvl w:ilvl="7" w:tplc="3F1A17A0" w:tentative="1">
      <w:start w:val="1"/>
      <w:numFmt w:val="bullet"/>
      <w:lvlText w:val="o"/>
      <w:lvlJc w:val="left"/>
      <w:pPr>
        <w:ind w:left="5760" w:hanging="360"/>
      </w:pPr>
      <w:rPr>
        <w:rFonts w:ascii="Courier New" w:hAnsi="Courier New" w:cs="Courier New" w:hint="default"/>
      </w:rPr>
    </w:lvl>
    <w:lvl w:ilvl="8" w:tplc="DA92A00E" w:tentative="1">
      <w:start w:val="1"/>
      <w:numFmt w:val="bullet"/>
      <w:lvlText w:val=""/>
      <w:lvlJc w:val="left"/>
      <w:pPr>
        <w:ind w:left="6480" w:hanging="360"/>
      </w:pPr>
      <w:rPr>
        <w:rFonts w:ascii="Wingdings" w:hAnsi="Wingdings" w:hint="default"/>
      </w:rPr>
    </w:lvl>
  </w:abstractNum>
  <w:abstractNum w:abstractNumId="2">
    <w:nsid w:val="22623920"/>
    <w:multiLevelType w:val="hybridMultilevel"/>
    <w:tmpl w:val="76FE704C"/>
    <w:lvl w:ilvl="0" w:tplc="40EAD86E">
      <w:start w:val="1"/>
      <w:numFmt w:val="upperRoman"/>
      <w:lvlText w:val="II%1."/>
      <w:lvlJc w:val="right"/>
      <w:pPr>
        <w:ind w:left="720" w:hanging="360"/>
      </w:pPr>
      <w:rPr>
        <w:rFonts w:hint="default"/>
      </w:rPr>
    </w:lvl>
    <w:lvl w:ilvl="1" w:tplc="909C23D2" w:tentative="1">
      <w:start w:val="1"/>
      <w:numFmt w:val="bullet"/>
      <w:lvlText w:val="o"/>
      <w:lvlJc w:val="left"/>
      <w:pPr>
        <w:ind w:left="1440" w:hanging="360"/>
      </w:pPr>
      <w:rPr>
        <w:rFonts w:ascii="Courier New" w:hAnsi="Courier New" w:cs="Courier New" w:hint="default"/>
      </w:rPr>
    </w:lvl>
    <w:lvl w:ilvl="2" w:tplc="7E58824C" w:tentative="1">
      <w:start w:val="1"/>
      <w:numFmt w:val="bullet"/>
      <w:lvlText w:val=""/>
      <w:lvlJc w:val="left"/>
      <w:pPr>
        <w:ind w:left="2160" w:hanging="360"/>
      </w:pPr>
      <w:rPr>
        <w:rFonts w:ascii="Wingdings" w:hAnsi="Wingdings" w:hint="default"/>
      </w:rPr>
    </w:lvl>
    <w:lvl w:ilvl="3" w:tplc="4468CDEC" w:tentative="1">
      <w:start w:val="1"/>
      <w:numFmt w:val="bullet"/>
      <w:lvlText w:val=""/>
      <w:lvlJc w:val="left"/>
      <w:pPr>
        <w:ind w:left="2880" w:hanging="360"/>
      </w:pPr>
      <w:rPr>
        <w:rFonts w:ascii="Symbol" w:hAnsi="Symbol" w:hint="default"/>
      </w:rPr>
    </w:lvl>
    <w:lvl w:ilvl="4" w:tplc="9312A604" w:tentative="1">
      <w:start w:val="1"/>
      <w:numFmt w:val="bullet"/>
      <w:lvlText w:val="o"/>
      <w:lvlJc w:val="left"/>
      <w:pPr>
        <w:ind w:left="3600" w:hanging="360"/>
      </w:pPr>
      <w:rPr>
        <w:rFonts w:ascii="Courier New" w:hAnsi="Courier New" w:cs="Courier New" w:hint="default"/>
      </w:rPr>
    </w:lvl>
    <w:lvl w:ilvl="5" w:tplc="5692A002" w:tentative="1">
      <w:start w:val="1"/>
      <w:numFmt w:val="bullet"/>
      <w:lvlText w:val=""/>
      <w:lvlJc w:val="left"/>
      <w:pPr>
        <w:ind w:left="4320" w:hanging="360"/>
      </w:pPr>
      <w:rPr>
        <w:rFonts w:ascii="Wingdings" w:hAnsi="Wingdings" w:hint="default"/>
      </w:rPr>
    </w:lvl>
    <w:lvl w:ilvl="6" w:tplc="151E9592" w:tentative="1">
      <w:start w:val="1"/>
      <w:numFmt w:val="bullet"/>
      <w:lvlText w:val=""/>
      <w:lvlJc w:val="left"/>
      <w:pPr>
        <w:ind w:left="5040" w:hanging="360"/>
      </w:pPr>
      <w:rPr>
        <w:rFonts w:ascii="Symbol" w:hAnsi="Symbol" w:hint="default"/>
      </w:rPr>
    </w:lvl>
    <w:lvl w:ilvl="7" w:tplc="95E85B06" w:tentative="1">
      <w:start w:val="1"/>
      <w:numFmt w:val="bullet"/>
      <w:lvlText w:val="o"/>
      <w:lvlJc w:val="left"/>
      <w:pPr>
        <w:ind w:left="5760" w:hanging="360"/>
      </w:pPr>
      <w:rPr>
        <w:rFonts w:ascii="Courier New" w:hAnsi="Courier New" w:cs="Courier New" w:hint="default"/>
      </w:rPr>
    </w:lvl>
    <w:lvl w:ilvl="8" w:tplc="844CE61E" w:tentative="1">
      <w:start w:val="1"/>
      <w:numFmt w:val="bullet"/>
      <w:lvlText w:val=""/>
      <w:lvlJc w:val="left"/>
      <w:pPr>
        <w:ind w:left="6480" w:hanging="360"/>
      </w:pPr>
      <w:rPr>
        <w:rFonts w:ascii="Wingdings" w:hAnsi="Wingdings" w:hint="default"/>
      </w:rPr>
    </w:lvl>
  </w:abstractNum>
  <w:abstractNum w:abstractNumId="3">
    <w:nsid w:val="35A53AE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45AA56C8"/>
    <w:multiLevelType w:val="hybridMultilevel"/>
    <w:tmpl w:val="8F120B96"/>
    <w:lvl w:ilvl="0" w:tplc="D1DA2EA2">
      <w:start w:val="1"/>
      <w:numFmt w:val="upperRoman"/>
      <w:lvlText w:val="%1."/>
      <w:lvlJc w:val="right"/>
      <w:pPr>
        <w:ind w:left="630" w:hanging="360"/>
      </w:pPr>
      <w:rPr>
        <w:b w:val="0"/>
        <w:bCs w:val="0"/>
      </w:rPr>
    </w:lvl>
    <w:lvl w:ilvl="1" w:tplc="8306F1AC">
      <w:start w:val="1"/>
      <w:numFmt w:val="lowerLetter"/>
      <w:lvlText w:val="%2."/>
      <w:lvlJc w:val="left"/>
      <w:pPr>
        <w:ind w:left="1620" w:hanging="360"/>
      </w:pPr>
    </w:lvl>
    <w:lvl w:ilvl="2" w:tplc="F1C82C8C" w:tentative="1">
      <w:start w:val="1"/>
      <w:numFmt w:val="lowerRoman"/>
      <w:lvlText w:val="%3."/>
      <w:lvlJc w:val="right"/>
      <w:pPr>
        <w:ind w:left="2160" w:hanging="180"/>
      </w:pPr>
    </w:lvl>
    <w:lvl w:ilvl="3" w:tplc="81785CC4" w:tentative="1">
      <w:start w:val="1"/>
      <w:numFmt w:val="decimal"/>
      <w:lvlText w:val="%4."/>
      <w:lvlJc w:val="left"/>
      <w:pPr>
        <w:ind w:left="2880" w:hanging="360"/>
      </w:pPr>
    </w:lvl>
    <w:lvl w:ilvl="4" w:tplc="3C029F12" w:tentative="1">
      <w:start w:val="1"/>
      <w:numFmt w:val="lowerLetter"/>
      <w:lvlText w:val="%5."/>
      <w:lvlJc w:val="left"/>
      <w:pPr>
        <w:ind w:left="3600" w:hanging="360"/>
      </w:pPr>
    </w:lvl>
    <w:lvl w:ilvl="5" w:tplc="19426E4A" w:tentative="1">
      <w:start w:val="1"/>
      <w:numFmt w:val="lowerRoman"/>
      <w:lvlText w:val="%6."/>
      <w:lvlJc w:val="right"/>
      <w:pPr>
        <w:ind w:left="4320" w:hanging="180"/>
      </w:pPr>
    </w:lvl>
    <w:lvl w:ilvl="6" w:tplc="A2EA9826" w:tentative="1">
      <w:start w:val="1"/>
      <w:numFmt w:val="decimal"/>
      <w:lvlText w:val="%7."/>
      <w:lvlJc w:val="left"/>
      <w:pPr>
        <w:ind w:left="5040" w:hanging="360"/>
      </w:pPr>
    </w:lvl>
    <w:lvl w:ilvl="7" w:tplc="54B8B15E" w:tentative="1">
      <w:start w:val="1"/>
      <w:numFmt w:val="lowerLetter"/>
      <w:lvlText w:val="%8."/>
      <w:lvlJc w:val="left"/>
      <w:pPr>
        <w:ind w:left="5760" w:hanging="360"/>
      </w:pPr>
    </w:lvl>
    <w:lvl w:ilvl="8" w:tplc="15F24086" w:tentative="1">
      <w:start w:val="1"/>
      <w:numFmt w:val="lowerRoman"/>
      <w:lvlText w:val="%9."/>
      <w:lvlJc w:val="right"/>
      <w:pPr>
        <w:ind w:left="6480" w:hanging="180"/>
      </w:pPr>
    </w:lvl>
  </w:abstractNum>
  <w:abstractNum w:abstractNumId="5">
    <w:nsid w:val="67AB586E"/>
    <w:multiLevelType w:val="multilevel"/>
    <w:tmpl w:val="BCEE8A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6B2233EA"/>
    <w:multiLevelType w:val="hybridMultilevel"/>
    <w:tmpl w:val="23C0DC5E"/>
    <w:lvl w:ilvl="0" w:tplc="1F2E9B12">
      <w:start w:val="1"/>
      <w:numFmt w:val="upperLetter"/>
      <w:lvlText w:val="%1."/>
      <w:lvlJc w:val="left"/>
      <w:pPr>
        <w:ind w:left="1440" w:hanging="360"/>
      </w:pPr>
      <w:rPr>
        <w:rFonts w:asciiTheme="minorHAnsi" w:hAnsiTheme="minorHAnsi" w:cstheme="minorBidi" w:hint="default"/>
        <w:sz w:val="22"/>
      </w:rPr>
    </w:lvl>
    <w:lvl w:ilvl="1" w:tplc="6D3AAB12" w:tentative="1">
      <w:start w:val="1"/>
      <w:numFmt w:val="lowerLetter"/>
      <w:lvlText w:val="%2."/>
      <w:lvlJc w:val="left"/>
      <w:pPr>
        <w:ind w:left="2160" w:hanging="360"/>
      </w:pPr>
    </w:lvl>
    <w:lvl w:ilvl="2" w:tplc="5A48DD7C" w:tentative="1">
      <w:start w:val="1"/>
      <w:numFmt w:val="lowerRoman"/>
      <w:lvlText w:val="%3."/>
      <w:lvlJc w:val="right"/>
      <w:pPr>
        <w:ind w:left="2880" w:hanging="180"/>
      </w:pPr>
    </w:lvl>
    <w:lvl w:ilvl="3" w:tplc="5C06D9E4" w:tentative="1">
      <w:start w:val="1"/>
      <w:numFmt w:val="decimal"/>
      <w:lvlText w:val="%4."/>
      <w:lvlJc w:val="left"/>
      <w:pPr>
        <w:ind w:left="3600" w:hanging="360"/>
      </w:pPr>
    </w:lvl>
    <w:lvl w:ilvl="4" w:tplc="957C4972" w:tentative="1">
      <w:start w:val="1"/>
      <w:numFmt w:val="lowerLetter"/>
      <w:lvlText w:val="%5."/>
      <w:lvlJc w:val="left"/>
      <w:pPr>
        <w:ind w:left="4320" w:hanging="360"/>
      </w:pPr>
    </w:lvl>
    <w:lvl w:ilvl="5" w:tplc="1C881558" w:tentative="1">
      <w:start w:val="1"/>
      <w:numFmt w:val="lowerRoman"/>
      <w:lvlText w:val="%6."/>
      <w:lvlJc w:val="right"/>
      <w:pPr>
        <w:ind w:left="5040" w:hanging="180"/>
      </w:pPr>
    </w:lvl>
    <w:lvl w:ilvl="6" w:tplc="2A8CAD8E" w:tentative="1">
      <w:start w:val="1"/>
      <w:numFmt w:val="decimal"/>
      <w:lvlText w:val="%7."/>
      <w:lvlJc w:val="left"/>
      <w:pPr>
        <w:ind w:left="5760" w:hanging="360"/>
      </w:pPr>
    </w:lvl>
    <w:lvl w:ilvl="7" w:tplc="9DA449BA" w:tentative="1">
      <w:start w:val="1"/>
      <w:numFmt w:val="lowerLetter"/>
      <w:lvlText w:val="%8."/>
      <w:lvlJc w:val="left"/>
      <w:pPr>
        <w:ind w:left="6480" w:hanging="360"/>
      </w:pPr>
    </w:lvl>
    <w:lvl w:ilvl="8" w:tplc="C66CAC7A" w:tentative="1">
      <w:start w:val="1"/>
      <w:numFmt w:val="lowerRoman"/>
      <w:lvlText w:val="%9."/>
      <w:lvlJc w:val="right"/>
      <w:pPr>
        <w:ind w:left="7200" w:hanging="180"/>
      </w:pPr>
    </w:lvl>
  </w:abstractNum>
  <w:abstractNum w:abstractNumId="7">
    <w:nsid w:val="6E7F53A0"/>
    <w:multiLevelType w:val="hybridMultilevel"/>
    <w:tmpl w:val="B55E74DC"/>
    <w:lvl w:ilvl="0" w:tplc="A3B86972">
      <w:start w:val="1"/>
      <w:numFmt w:val="upperLetter"/>
      <w:lvlText w:val="%1."/>
      <w:lvlJc w:val="left"/>
      <w:pPr>
        <w:ind w:left="720" w:hanging="360"/>
      </w:pPr>
    </w:lvl>
    <w:lvl w:ilvl="1" w:tplc="9C9A5844" w:tentative="1">
      <w:start w:val="1"/>
      <w:numFmt w:val="lowerLetter"/>
      <w:lvlText w:val="%2."/>
      <w:lvlJc w:val="left"/>
      <w:pPr>
        <w:ind w:left="1440" w:hanging="360"/>
      </w:pPr>
    </w:lvl>
    <w:lvl w:ilvl="2" w:tplc="9752C4A0" w:tentative="1">
      <w:start w:val="1"/>
      <w:numFmt w:val="lowerRoman"/>
      <w:lvlText w:val="%3."/>
      <w:lvlJc w:val="right"/>
      <w:pPr>
        <w:ind w:left="2160" w:hanging="180"/>
      </w:pPr>
    </w:lvl>
    <w:lvl w:ilvl="3" w:tplc="C4D2213E" w:tentative="1">
      <w:start w:val="1"/>
      <w:numFmt w:val="decimal"/>
      <w:lvlText w:val="%4."/>
      <w:lvlJc w:val="left"/>
      <w:pPr>
        <w:ind w:left="2880" w:hanging="360"/>
      </w:pPr>
    </w:lvl>
    <w:lvl w:ilvl="4" w:tplc="AD04283E" w:tentative="1">
      <w:start w:val="1"/>
      <w:numFmt w:val="lowerLetter"/>
      <w:lvlText w:val="%5."/>
      <w:lvlJc w:val="left"/>
      <w:pPr>
        <w:ind w:left="3600" w:hanging="360"/>
      </w:pPr>
    </w:lvl>
    <w:lvl w:ilvl="5" w:tplc="1A1ADE44" w:tentative="1">
      <w:start w:val="1"/>
      <w:numFmt w:val="lowerRoman"/>
      <w:lvlText w:val="%6."/>
      <w:lvlJc w:val="right"/>
      <w:pPr>
        <w:ind w:left="4320" w:hanging="180"/>
      </w:pPr>
    </w:lvl>
    <w:lvl w:ilvl="6" w:tplc="4F968082" w:tentative="1">
      <w:start w:val="1"/>
      <w:numFmt w:val="decimal"/>
      <w:lvlText w:val="%7."/>
      <w:lvlJc w:val="left"/>
      <w:pPr>
        <w:ind w:left="5040" w:hanging="360"/>
      </w:pPr>
    </w:lvl>
    <w:lvl w:ilvl="7" w:tplc="804C60E0" w:tentative="1">
      <w:start w:val="1"/>
      <w:numFmt w:val="lowerLetter"/>
      <w:lvlText w:val="%8."/>
      <w:lvlJc w:val="left"/>
      <w:pPr>
        <w:ind w:left="5760" w:hanging="360"/>
      </w:pPr>
    </w:lvl>
    <w:lvl w:ilvl="8" w:tplc="09647CB6" w:tentative="1">
      <w:start w:val="1"/>
      <w:numFmt w:val="lowerRoman"/>
      <w:lvlText w:val="%9."/>
      <w:lvlJc w:val="right"/>
      <w:pPr>
        <w:ind w:left="6480" w:hanging="180"/>
      </w:pPr>
    </w:lvl>
  </w:abstractNum>
  <w:abstractNum w:abstractNumId="8">
    <w:nsid w:val="71BB56A2"/>
    <w:multiLevelType w:val="hybridMultilevel"/>
    <w:tmpl w:val="CB0E618C"/>
    <w:lvl w:ilvl="0" w:tplc="1408B376">
      <w:start w:val="1"/>
      <w:numFmt w:val="upperLetter"/>
      <w:lvlText w:val="%1."/>
      <w:lvlJc w:val="left"/>
      <w:pPr>
        <w:ind w:left="1440" w:hanging="360"/>
      </w:pPr>
      <w:rPr>
        <w:rFonts w:asciiTheme="minorHAnsi" w:hAnsiTheme="minorHAnsi" w:cstheme="minorBidi" w:hint="default"/>
        <w:sz w:val="22"/>
      </w:rPr>
    </w:lvl>
    <w:lvl w:ilvl="1" w:tplc="22D23E9C" w:tentative="1">
      <w:start w:val="1"/>
      <w:numFmt w:val="lowerLetter"/>
      <w:lvlText w:val="%2."/>
      <w:lvlJc w:val="left"/>
      <w:pPr>
        <w:ind w:left="2160" w:hanging="360"/>
      </w:pPr>
    </w:lvl>
    <w:lvl w:ilvl="2" w:tplc="5A8874EE" w:tentative="1">
      <w:start w:val="1"/>
      <w:numFmt w:val="lowerRoman"/>
      <w:lvlText w:val="%3."/>
      <w:lvlJc w:val="right"/>
      <w:pPr>
        <w:ind w:left="2880" w:hanging="180"/>
      </w:pPr>
    </w:lvl>
    <w:lvl w:ilvl="3" w:tplc="52A88EDE" w:tentative="1">
      <w:start w:val="1"/>
      <w:numFmt w:val="decimal"/>
      <w:lvlText w:val="%4."/>
      <w:lvlJc w:val="left"/>
      <w:pPr>
        <w:ind w:left="3600" w:hanging="360"/>
      </w:pPr>
    </w:lvl>
    <w:lvl w:ilvl="4" w:tplc="830E39D0" w:tentative="1">
      <w:start w:val="1"/>
      <w:numFmt w:val="lowerLetter"/>
      <w:lvlText w:val="%5."/>
      <w:lvlJc w:val="left"/>
      <w:pPr>
        <w:ind w:left="4320" w:hanging="360"/>
      </w:pPr>
    </w:lvl>
    <w:lvl w:ilvl="5" w:tplc="4254F2DA" w:tentative="1">
      <w:start w:val="1"/>
      <w:numFmt w:val="lowerRoman"/>
      <w:lvlText w:val="%6."/>
      <w:lvlJc w:val="right"/>
      <w:pPr>
        <w:ind w:left="5040" w:hanging="180"/>
      </w:pPr>
    </w:lvl>
    <w:lvl w:ilvl="6" w:tplc="4A40F60A" w:tentative="1">
      <w:start w:val="1"/>
      <w:numFmt w:val="decimal"/>
      <w:lvlText w:val="%7."/>
      <w:lvlJc w:val="left"/>
      <w:pPr>
        <w:ind w:left="5760" w:hanging="360"/>
      </w:pPr>
    </w:lvl>
    <w:lvl w:ilvl="7" w:tplc="5E7054DE" w:tentative="1">
      <w:start w:val="1"/>
      <w:numFmt w:val="lowerLetter"/>
      <w:lvlText w:val="%8."/>
      <w:lvlJc w:val="left"/>
      <w:pPr>
        <w:ind w:left="6480" w:hanging="360"/>
      </w:pPr>
    </w:lvl>
    <w:lvl w:ilvl="8" w:tplc="33A81BCE" w:tentative="1">
      <w:start w:val="1"/>
      <w:numFmt w:val="lowerRoman"/>
      <w:lvlText w:val="%9."/>
      <w:lvlJc w:val="right"/>
      <w:pPr>
        <w:ind w:left="7200" w:hanging="180"/>
      </w:pPr>
    </w:lvl>
  </w:abstractNum>
  <w:abstractNum w:abstractNumId="9">
    <w:nsid w:val="72E465BB"/>
    <w:multiLevelType w:val="hybridMultilevel"/>
    <w:tmpl w:val="79261E1E"/>
    <w:lvl w:ilvl="0" w:tplc="B120BEF0">
      <w:start w:val="1"/>
      <w:numFmt w:val="upperLetter"/>
      <w:lvlText w:val="%1."/>
      <w:lvlJc w:val="left"/>
      <w:pPr>
        <w:ind w:left="1440" w:hanging="360"/>
      </w:pPr>
      <w:rPr>
        <w:rFonts w:hint="default"/>
      </w:rPr>
    </w:lvl>
    <w:lvl w:ilvl="1" w:tplc="ABE01A9A" w:tentative="1">
      <w:start w:val="1"/>
      <w:numFmt w:val="lowerLetter"/>
      <w:lvlText w:val="%2."/>
      <w:lvlJc w:val="left"/>
      <w:pPr>
        <w:ind w:left="2160" w:hanging="360"/>
      </w:pPr>
    </w:lvl>
    <w:lvl w:ilvl="2" w:tplc="E8583648" w:tentative="1">
      <w:start w:val="1"/>
      <w:numFmt w:val="lowerRoman"/>
      <w:lvlText w:val="%3."/>
      <w:lvlJc w:val="right"/>
      <w:pPr>
        <w:ind w:left="2880" w:hanging="180"/>
      </w:pPr>
    </w:lvl>
    <w:lvl w:ilvl="3" w:tplc="DA1CFD1A" w:tentative="1">
      <w:start w:val="1"/>
      <w:numFmt w:val="decimal"/>
      <w:lvlText w:val="%4."/>
      <w:lvlJc w:val="left"/>
      <w:pPr>
        <w:ind w:left="3600" w:hanging="360"/>
      </w:pPr>
    </w:lvl>
    <w:lvl w:ilvl="4" w:tplc="8DD45EFE" w:tentative="1">
      <w:start w:val="1"/>
      <w:numFmt w:val="lowerLetter"/>
      <w:lvlText w:val="%5."/>
      <w:lvlJc w:val="left"/>
      <w:pPr>
        <w:ind w:left="4320" w:hanging="360"/>
      </w:pPr>
    </w:lvl>
    <w:lvl w:ilvl="5" w:tplc="8F94A812" w:tentative="1">
      <w:start w:val="1"/>
      <w:numFmt w:val="lowerRoman"/>
      <w:lvlText w:val="%6."/>
      <w:lvlJc w:val="right"/>
      <w:pPr>
        <w:ind w:left="5040" w:hanging="180"/>
      </w:pPr>
    </w:lvl>
    <w:lvl w:ilvl="6" w:tplc="698EFAB6" w:tentative="1">
      <w:start w:val="1"/>
      <w:numFmt w:val="decimal"/>
      <w:lvlText w:val="%7."/>
      <w:lvlJc w:val="left"/>
      <w:pPr>
        <w:ind w:left="5760" w:hanging="360"/>
      </w:pPr>
    </w:lvl>
    <w:lvl w:ilvl="7" w:tplc="B044D2EC" w:tentative="1">
      <w:start w:val="1"/>
      <w:numFmt w:val="lowerLetter"/>
      <w:lvlText w:val="%8."/>
      <w:lvlJc w:val="left"/>
      <w:pPr>
        <w:ind w:left="6480" w:hanging="360"/>
      </w:pPr>
    </w:lvl>
    <w:lvl w:ilvl="8" w:tplc="3A486A24"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13"/>
    <w:rsid w:val="00024E33"/>
    <w:rsid w:val="000C4545"/>
    <w:rsid w:val="000F7F44"/>
    <w:rsid w:val="00112229"/>
    <w:rsid w:val="0027265E"/>
    <w:rsid w:val="0029789C"/>
    <w:rsid w:val="002A78C0"/>
    <w:rsid w:val="00316173"/>
    <w:rsid w:val="003628B7"/>
    <w:rsid w:val="00390767"/>
    <w:rsid w:val="00396EA1"/>
    <w:rsid w:val="00425E6D"/>
    <w:rsid w:val="00453B61"/>
    <w:rsid w:val="00455FF6"/>
    <w:rsid w:val="00462B37"/>
    <w:rsid w:val="0049098B"/>
    <w:rsid w:val="004A6DF6"/>
    <w:rsid w:val="0058464F"/>
    <w:rsid w:val="005A367C"/>
    <w:rsid w:val="005A56C7"/>
    <w:rsid w:val="00677411"/>
    <w:rsid w:val="006858F2"/>
    <w:rsid w:val="00777629"/>
    <w:rsid w:val="007B6C51"/>
    <w:rsid w:val="007D3413"/>
    <w:rsid w:val="00801B10"/>
    <w:rsid w:val="0081326F"/>
    <w:rsid w:val="00843661"/>
    <w:rsid w:val="009022D3"/>
    <w:rsid w:val="00955EDD"/>
    <w:rsid w:val="00964DAA"/>
    <w:rsid w:val="00992176"/>
    <w:rsid w:val="009A4F19"/>
    <w:rsid w:val="009B791E"/>
    <w:rsid w:val="009F04B8"/>
    <w:rsid w:val="00A50597"/>
    <w:rsid w:val="00AA5782"/>
    <w:rsid w:val="00AD28B0"/>
    <w:rsid w:val="00B01055"/>
    <w:rsid w:val="00BE231B"/>
    <w:rsid w:val="00C97FA1"/>
    <w:rsid w:val="00CA4BDE"/>
    <w:rsid w:val="00CF3067"/>
    <w:rsid w:val="00D02EA1"/>
    <w:rsid w:val="00D61E16"/>
    <w:rsid w:val="00DA468A"/>
    <w:rsid w:val="00DC6497"/>
    <w:rsid w:val="00E0560C"/>
    <w:rsid w:val="00E17D63"/>
    <w:rsid w:val="00E715E7"/>
    <w:rsid w:val="00EF4F55"/>
    <w:rsid w:val="00F656F5"/>
    <w:rsid w:val="00FD6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39C51"/>
  <w15:docId w15:val="{5EEDD963-797E-4826-86C0-54786304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A1"/>
  </w:style>
  <w:style w:type="paragraph" w:styleId="Heading1">
    <w:name w:val="heading 1"/>
    <w:basedOn w:val="Normal"/>
    <w:next w:val="Normal"/>
    <w:link w:val="Heading1Char"/>
    <w:uiPriority w:val="9"/>
    <w:qFormat/>
    <w:rsid w:val="007D3413"/>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7D3413"/>
    <w:pPr>
      <w:keepNext/>
      <w:numPr>
        <w:ilvl w:val="1"/>
        <w:numId w:val="3"/>
      </w:numPr>
      <w:suppressAutoHyphens/>
      <w:spacing w:before="200" w:after="0" w:line="240" w:lineRule="auto"/>
      <w:outlineLvl w:val="1"/>
    </w:pPr>
    <w:rPr>
      <w:rFonts w:ascii="Cambria" w:eastAsia="Lucida Sans Unicode" w:hAnsi="Cambria" w:cs="font255"/>
      <w:b/>
      <w:bCs/>
      <w:color w:val="4F81BD"/>
      <w:kern w:val="1"/>
      <w:sz w:val="26"/>
      <w:szCs w:val="26"/>
      <w:lang w:eastAsia="ar-SA"/>
    </w:rPr>
  </w:style>
  <w:style w:type="paragraph" w:styleId="Heading3">
    <w:name w:val="heading 3"/>
    <w:basedOn w:val="Normal"/>
    <w:next w:val="Normal"/>
    <w:link w:val="Heading3Char"/>
    <w:uiPriority w:val="9"/>
    <w:semiHidden/>
    <w:unhideWhenUsed/>
    <w:qFormat/>
    <w:rsid w:val="007D3413"/>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341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341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341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341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341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341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3413"/>
    <w:rPr>
      <w:rFonts w:ascii="Cambria" w:eastAsia="Lucida Sans Unicode" w:hAnsi="Cambria" w:cs="font255"/>
      <w:b/>
      <w:bCs/>
      <w:color w:val="4F81BD"/>
      <w:kern w:val="1"/>
      <w:sz w:val="26"/>
      <w:szCs w:val="26"/>
      <w:lang w:eastAsia="ar-SA"/>
    </w:rPr>
  </w:style>
  <w:style w:type="character" w:styleId="CommentReference">
    <w:name w:val="annotation reference"/>
    <w:uiPriority w:val="99"/>
    <w:rsid w:val="007D3413"/>
    <w:rPr>
      <w:sz w:val="16"/>
      <w:szCs w:val="16"/>
    </w:rPr>
  </w:style>
  <w:style w:type="paragraph" w:styleId="CommentText">
    <w:name w:val="annotation text"/>
    <w:basedOn w:val="Normal"/>
    <w:link w:val="CommentTextChar"/>
    <w:qFormat/>
    <w:rsid w:val="007D3413"/>
    <w:pPr>
      <w:suppressAutoHyphens/>
      <w:spacing w:line="240" w:lineRule="auto"/>
    </w:pPr>
    <w:rPr>
      <w:rFonts w:ascii="Calibri" w:eastAsia="Lucida Sans Unicode" w:hAnsi="Calibri" w:cs="font255"/>
      <w:kern w:val="1"/>
      <w:sz w:val="20"/>
      <w:szCs w:val="20"/>
      <w:lang w:eastAsia="ar-SA"/>
    </w:rPr>
  </w:style>
  <w:style w:type="character" w:customStyle="1" w:styleId="CommentTextChar">
    <w:name w:val="Comment Text Char"/>
    <w:basedOn w:val="DefaultParagraphFont"/>
    <w:link w:val="CommentText"/>
    <w:rsid w:val="007D3413"/>
    <w:rPr>
      <w:rFonts w:ascii="Calibri" w:eastAsia="Lucida Sans Unicode" w:hAnsi="Calibri" w:cs="font255"/>
      <w:kern w:val="1"/>
      <w:sz w:val="20"/>
      <w:szCs w:val="20"/>
      <w:lang w:eastAsia="ar-SA"/>
    </w:rPr>
  </w:style>
  <w:style w:type="paragraph" w:styleId="BodyText">
    <w:name w:val="Body Text"/>
    <w:basedOn w:val="Normal"/>
    <w:link w:val="BodyTextChar"/>
    <w:uiPriority w:val="99"/>
    <w:semiHidden/>
    <w:unhideWhenUsed/>
    <w:rsid w:val="007D3413"/>
    <w:pPr>
      <w:spacing w:after="120"/>
    </w:pPr>
  </w:style>
  <w:style w:type="character" w:customStyle="1" w:styleId="BodyTextChar">
    <w:name w:val="Body Text Char"/>
    <w:basedOn w:val="DefaultParagraphFont"/>
    <w:link w:val="BodyText"/>
    <w:uiPriority w:val="99"/>
    <w:semiHidden/>
    <w:rsid w:val="007D3413"/>
  </w:style>
  <w:style w:type="paragraph" w:styleId="BalloonText">
    <w:name w:val="Balloon Text"/>
    <w:basedOn w:val="Normal"/>
    <w:link w:val="BalloonTextChar"/>
    <w:uiPriority w:val="99"/>
    <w:semiHidden/>
    <w:unhideWhenUsed/>
    <w:rsid w:val="007D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13"/>
    <w:rPr>
      <w:rFonts w:ascii="Tahoma" w:hAnsi="Tahoma" w:cs="Tahoma"/>
      <w:sz w:val="16"/>
      <w:szCs w:val="16"/>
    </w:rPr>
  </w:style>
  <w:style w:type="character" w:customStyle="1" w:styleId="Heading1Char">
    <w:name w:val="Heading 1 Char"/>
    <w:basedOn w:val="DefaultParagraphFont"/>
    <w:link w:val="Heading1"/>
    <w:uiPriority w:val="9"/>
    <w:rsid w:val="007D341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D34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34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34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34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34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34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341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F7F44"/>
    <w:pPr>
      <w:ind w:left="720"/>
      <w:contextualSpacing/>
    </w:pPr>
    <w:rPr>
      <w:rFonts w:ascii="Calibri" w:eastAsia="Calibri" w:hAnsi="Calibri" w:cs="Calibri"/>
    </w:rPr>
  </w:style>
  <w:style w:type="paragraph" w:styleId="Header">
    <w:name w:val="header"/>
    <w:basedOn w:val="Normal"/>
    <w:link w:val="HeaderChar"/>
    <w:uiPriority w:val="99"/>
    <w:unhideWhenUsed/>
    <w:rsid w:val="008436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3661"/>
  </w:style>
  <w:style w:type="paragraph" w:styleId="Footer">
    <w:name w:val="footer"/>
    <w:basedOn w:val="Normal"/>
    <w:link w:val="FooterChar"/>
    <w:uiPriority w:val="99"/>
    <w:unhideWhenUsed/>
    <w:rsid w:val="008436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3661"/>
  </w:style>
  <w:style w:type="table" w:styleId="TableGrid">
    <w:name w:val="Table Grid"/>
    <w:basedOn w:val="TableNormal"/>
    <w:uiPriority w:val="59"/>
    <w:rsid w:val="00462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CC9F2-61E2-4854-86D9-210588287E6C}">
  <ds:schemaRefs>
    <ds:schemaRef ds:uri="http://schemas.microsoft.com/sharepoint/v3/contenttype/forms"/>
  </ds:schemaRefs>
</ds:datastoreItem>
</file>

<file path=customXml/itemProps2.xml><?xml version="1.0" encoding="utf-8"?>
<ds:datastoreItem xmlns:ds="http://schemas.openxmlformats.org/officeDocument/2006/customXml" ds:itemID="{87682895-7E0D-4B1B-892A-0D965967DE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FA343A-C6F1-4033-89A5-433BBAC17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hockeypuck1980</dc:creator>
  <cp:lastModifiedBy>Microsoft Office User</cp:lastModifiedBy>
  <cp:revision>2</cp:revision>
  <dcterms:created xsi:type="dcterms:W3CDTF">2018-04-26T14:41:00Z</dcterms:created>
  <dcterms:modified xsi:type="dcterms:W3CDTF">2018-04-26T14:41:00Z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