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29" w:rsidRDefault="00961933">
      <w:bookmarkStart w:id="0" w:name="_GoBack"/>
      <w:bookmarkEnd w:id="0"/>
      <w:r w:rsidRPr="00961933">
        <w:t>tropic: Choose a pay for performance method from the following categories: Individual, Group, or Organizational performance and use the Internet to locate the website of a company which has recently introduced a new pay system. Then assess from the information, the drivers that were making the change necessary for the company, the steps and rationale of the system, implementation steps they utilized, and their results. Be sure to provide any URLs you used as a reference source for your answer.</w:t>
      </w:r>
    </w:p>
    <w:sectPr w:rsidR="0051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29"/>
    <w:rsid w:val="00512229"/>
    <w:rsid w:val="00961933"/>
    <w:rsid w:val="00C3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3596FC-316E-264C-A4AB-A9CECB92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Myvens jean louis</dc:creator>
  <cp:keywords/>
  <dc:description/>
  <cp:lastModifiedBy>Myvens jean louis</cp:lastModifiedBy>
  <cp:revision>2</cp:revision>
  <dcterms:created xsi:type="dcterms:W3CDTF">2018-10-17T21:23:00Z</dcterms:created>
  <dcterms:modified xsi:type="dcterms:W3CDTF">2018-10-17T21:23:00Z</dcterms:modified>
</cp:coreProperties>
</file>