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2F" w:rsidRDefault="0062522F" w:rsidP="00775D51">
      <w:pPr>
        <w:jc w:val="center"/>
        <w:rPr>
          <w:b/>
        </w:rPr>
      </w:pPr>
      <w:r>
        <w:rPr>
          <w:b/>
        </w:rPr>
        <w:t>PART 1</w:t>
      </w:r>
      <w:bookmarkStart w:id="0" w:name="_GoBack"/>
      <w:bookmarkEnd w:id="0"/>
    </w:p>
    <w:p w:rsidR="00775D51" w:rsidRPr="00775D51" w:rsidRDefault="00775D51" w:rsidP="00775D51">
      <w:pPr>
        <w:jc w:val="center"/>
        <w:rPr>
          <w:b/>
        </w:rPr>
      </w:pPr>
      <w:r w:rsidRPr="00775D51">
        <w:rPr>
          <w:b/>
        </w:rPr>
        <w:t>Counseling Adolescents</w:t>
      </w:r>
    </w:p>
    <w:p w:rsidR="00775D51" w:rsidRPr="00775D51" w:rsidRDefault="00775D51" w:rsidP="0062522F">
      <w:pPr>
        <w:spacing w:after="0"/>
        <w:ind w:firstLine="720"/>
      </w:pPr>
      <w:r w:rsidRPr="00775D51">
        <w:t>The adolescent population is often referred to as “young adults,” but in some ways, this is a misrepresentation. Adolescents are not children, but they are not yet adults either. This transition from childhood to adulthood often poses many unique challenges to working with adolescent clients, particularly in terms of disruptive behavior. In your role, you must overcome these behaviors to effectively counsel clients. For this Discussion, as you examine the </w:t>
      </w:r>
      <w:r w:rsidRPr="00775D51">
        <w:rPr>
          <w:i/>
          <w:iCs/>
        </w:rPr>
        <w:t>Disruptive Behaviors</w:t>
      </w:r>
      <w:r w:rsidR="0025002F">
        <w:t> media in the</w:t>
      </w:r>
      <w:r w:rsidRPr="00775D51">
        <w:t xml:space="preserve"> Learning Resources, consider how you might assess and treat adolescent clients presenting with disruptive behavior.</w:t>
      </w:r>
    </w:p>
    <w:p w:rsidR="00775D51" w:rsidRPr="00775D51" w:rsidRDefault="00775D51" w:rsidP="0062522F">
      <w:pPr>
        <w:spacing w:after="0"/>
      </w:pPr>
      <w:r w:rsidRPr="00775D51">
        <w:t>Learning Objectives</w:t>
      </w:r>
    </w:p>
    <w:p w:rsidR="00775D51" w:rsidRPr="00775D51" w:rsidRDefault="00775D51" w:rsidP="0062522F">
      <w:pPr>
        <w:spacing w:after="0"/>
        <w:rPr>
          <w:b/>
          <w:bCs/>
        </w:rPr>
      </w:pPr>
      <w:r w:rsidRPr="00775D51">
        <w:rPr>
          <w:b/>
          <w:bCs/>
        </w:rPr>
        <w:t>Students will:</w:t>
      </w:r>
    </w:p>
    <w:p w:rsidR="00775D51" w:rsidRPr="00775D51" w:rsidRDefault="00775D51" w:rsidP="00775D51">
      <w:pPr>
        <w:numPr>
          <w:ilvl w:val="0"/>
          <w:numId w:val="1"/>
        </w:numPr>
        <w:spacing w:after="0"/>
      </w:pPr>
      <w:r w:rsidRPr="00775D51">
        <w:t>Assess clients presenting with disruptive behavior</w:t>
      </w:r>
    </w:p>
    <w:p w:rsidR="00775D51" w:rsidRPr="00775D51" w:rsidRDefault="00775D51" w:rsidP="00775D51">
      <w:pPr>
        <w:numPr>
          <w:ilvl w:val="0"/>
          <w:numId w:val="1"/>
        </w:numPr>
        <w:spacing w:after="0"/>
      </w:pPr>
      <w:r w:rsidRPr="00775D51">
        <w:t>Analyze therapeutic approaches for treating clients presenting with disruptive behavior</w:t>
      </w:r>
    </w:p>
    <w:p w:rsidR="00775D51" w:rsidRPr="00775D51" w:rsidRDefault="00775D51" w:rsidP="00775D51">
      <w:pPr>
        <w:numPr>
          <w:ilvl w:val="0"/>
          <w:numId w:val="1"/>
        </w:numPr>
        <w:spacing w:after="0"/>
      </w:pPr>
      <w:r w:rsidRPr="00775D51">
        <w:t>Evaluate outcomes for clients presenting with disruptive behavior</w:t>
      </w:r>
    </w:p>
    <w:p w:rsidR="00775D51" w:rsidRPr="00775D51" w:rsidRDefault="00775D51" w:rsidP="0062522F">
      <w:pPr>
        <w:spacing w:after="0"/>
      </w:pPr>
      <w:r w:rsidRPr="00775D51">
        <w:rPr>
          <w:b/>
          <w:bCs/>
        </w:rPr>
        <w:t>To prepare:</w:t>
      </w:r>
    </w:p>
    <w:p w:rsidR="00775D51" w:rsidRPr="00775D51" w:rsidRDefault="00775D51" w:rsidP="00775D51">
      <w:pPr>
        <w:numPr>
          <w:ilvl w:val="0"/>
          <w:numId w:val="2"/>
        </w:numPr>
        <w:spacing w:after="0"/>
      </w:pPr>
      <w:r>
        <w:t>Review the</w:t>
      </w:r>
      <w:r w:rsidRPr="00775D51">
        <w:t xml:space="preserve"> Resources and reflect on the insights they provide.</w:t>
      </w:r>
    </w:p>
    <w:p w:rsidR="00775D51" w:rsidRDefault="00775D51" w:rsidP="00775D51">
      <w:pPr>
        <w:numPr>
          <w:ilvl w:val="0"/>
          <w:numId w:val="2"/>
        </w:numPr>
        <w:spacing w:after="0"/>
      </w:pPr>
      <w:r w:rsidRPr="00775D51">
        <w:t>View the media, </w:t>
      </w:r>
      <w:r w:rsidRPr="00775D51">
        <w:rPr>
          <w:i/>
          <w:iCs/>
        </w:rPr>
        <w:t>Disruptive Behaviors</w:t>
      </w:r>
      <w:r w:rsidRPr="00775D51">
        <w:t>. Select one of the four case studies and assess the client.</w:t>
      </w:r>
    </w:p>
    <w:p w:rsidR="006F6D89" w:rsidRPr="0025002F" w:rsidRDefault="006F6D89" w:rsidP="006F6D89">
      <w:pPr>
        <w:shd w:val="clear" w:color="auto" w:fill="FFFFFF"/>
        <w:spacing w:after="0" w:line="240" w:lineRule="auto"/>
        <w:ind w:left="720"/>
        <w:outlineLvl w:val="3"/>
        <w:rPr>
          <w:rFonts w:ascii="Arial" w:eastAsia="Times New Roman" w:hAnsi="Arial" w:cs="Arial"/>
          <w:color w:val="785432"/>
          <w:sz w:val="24"/>
          <w:szCs w:val="24"/>
        </w:rPr>
      </w:pPr>
      <w:r w:rsidRPr="0025002F">
        <w:rPr>
          <w:rFonts w:ascii="Arial" w:eastAsia="Times New Roman" w:hAnsi="Arial" w:cs="Arial"/>
          <w:color w:val="785432"/>
          <w:sz w:val="24"/>
          <w:szCs w:val="24"/>
        </w:rPr>
        <w:t>Required Media</w:t>
      </w:r>
    </w:p>
    <w:p w:rsidR="006F6D89" w:rsidRPr="0025002F" w:rsidRDefault="006F6D89" w:rsidP="006F6D89">
      <w:pPr>
        <w:spacing w:after="0" w:line="240" w:lineRule="auto"/>
        <w:ind w:left="720"/>
        <w:rPr>
          <w:rFonts w:ascii="Times New Roman" w:eastAsia="Times New Roman" w:hAnsi="Times New Roman" w:cs="Times New Roman"/>
          <w:color w:val="0000FF"/>
          <w:sz w:val="24"/>
          <w:szCs w:val="24"/>
          <w:shd w:val="clear" w:color="auto" w:fill="FFFFFF"/>
        </w:rPr>
      </w:pPr>
      <w:r w:rsidRPr="0025002F">
        <w:rPr>
          <w:rFonts w:ascii="Times New Roman" w:eastAsia="Times New Roman" w:hAnsi="Times New Roman" w:cs="Times New Roman"/>
          <w:sz w:val="24"/>
          <w:szCs w:val="24"/>
        </w:rPr>
        <w:fldChar w:fldCharType="begin"/>
      </w:r>
      <w:r w:rsidRPr="0025002F">
        <w:rPr>
          <w:rFonts w:ascii="Times New Roman" w:eastAsia="Times New Roman" w:hAnsi="Times New Roman" w:cs="Times New Roman"/>
          <w:sz w:val="24"/>
          <w:szCs w:val="24"/>
        </w:rPr>
        <w:instrText xml:space="preserve"> HYPERLINK "https://mym.cdn.laureate-media.com/2dett4d/Walden/NURS/6640/09/mm/disruptive_behaviors_01/index.html" \o "Disruptive behaviors" \t "_blank" </w:instrText>
      </w:r>
      <w:r w:rsidRPr="0025002F">
        <w:rPr>
          <w:rFonts w:ascii="Times New Roman" w:eastAsia="Times New Roman" w:hAnsi="Times New Roman" w:cs="Times New Roman"/>
          <w:sz w:val="24"/>
          <w:szCs w:val="24"/>
        </w:rPr>
        <w:fldChar w:fldCharType="separate"/>
      </w:r>
    </w:p>
    <w:p w:rsidR="006F6D89" w:rsidRPr="0025002F" w:rsidRDefault="006F6D89" w:rsidP="006F6D89">
      <w:pPr>
        <w:spacing w:after="0" w:line="240" w:lineRule="auto"/>
        <w:ind w:left="720"/>
        <w:rPr>
          <w:rFonts w:ascii="inherit" w:eastAsia="Times New Roman" w:hAnsi="inherit" w:cs="Times New Roman"/>
          <w:color w:val="676767"/>
          <w:sz w:val="24"/>
          <w:szCs w:val="24"/>
        </w:rPr>
      </w:pPr>
      <w:proofErr w:type="gramStart"/>
      <w:r w:rsidRPr="0025002F">
        <w:rPr>
          <w:rFonts w:ascii="inherit" w:eastAsia="Times New Roman" w:hAnsi="inherit" w:cs="Arial"/>
          <w:color w:val="676767"/>
          <w:sz w:val="24"/>
          <w:szCs w:val="24"/>
          <w:shd w:val="clear" w:color="auto" w:fill="FFFFFF"/>
        </w:rPr>
        <w:t>Laureate Education (Producer)</w:t>
      </w:r>
      <w:proofErr w:type="gramEnd"/>
      <w:r w:rsidRPr="0025002F">
        <w:rPr>
          <w:rFonts w:ascii="inherit" w:eastAsia="Times New Roman" w:hAnsi="inherit" w:cs="Arial"/>
          <w:color w:val="676767"/>
          <w:sz w:val="24"/>
          <w:szCs w:val="24"/>
          <w:shd w:val="clear" w:color="auto" w:fill="FFFFFF"/>
        </w:rPr>
        <w:t xml:space="preserve">. </w:t>
      </w:r>
      <w:proofErr w:type="gramStart"/>
      <w:r w:rsidRPr="0025002F">
        <w:rPr>
          <w:rFonts w:ascii="inherit" w:eastAsia="Times New Roman" w:hAnsi="inherit" w:cs="Arial"/>
          <w:color w:val="676767"/>
          <w:sz w:val="24"/>
          <w:szCs w:val="24"/>
          <w:shd w:val="clear" w:color="auto" w:fill="FFFFFF"/>
        </w:rPr>
        <w:t xml:space="preserve">(2013a). </w:t>
      </w:r>
      <w:r w:rsidRPr="0025002F">
        <w:rPr>
          <w:rFonts w:ascii="inherit" w:eastAsia="Times New Roman" w:hAnsi="inherit" w:cs="Arial"/>
          <w:i/>
          <w:iCs/>
          <w:color w:val="676767"/>
          <w:sz w:val="24"/>
          <w:szCs w:val="24"/>
          <w:shd w:val="clear" w:color="auto" w:fill="FFFFFF"/>
        </w:rPr>
        <w:t>Disruptive behaviors - Part 1</w:t>
      </w:r>
      <w:r w:rsidRPr="0025002F">
        <w:rPr>
          <w:rFonts w:ascii="inherit" w:eastAsia="Times New Roman" w:hAnsi="inherit" w:cs="Arial"/>
          <w:color w:val="676767"/>
          <w:sz w:val="24"/>
          <w:szCs w:val="24"/>
          <w:shd w:val="clear" w:color="auto" w:fill="FFFFFF"/>
        </w:rPr>
        <w:t xml:space="preserve"> [Multimedia file]</w:t>
      </w:r>
      <w:proofErr w:type="gramEnd"/>
      <w:r w:rsidRPr="0025002F">
        <w:rPr>
          <w:rFonts w:ascii="inherit" w:eastAsia="Times New Roman" w:hAnsi="inherit" w:cs="Arial"/>
          <w:color w:val="676767"/>
          <w:sz w:val="24"/>
          <w:szCs w:val="24"/>
          <w:shd w:val="clear" w:color="auto" w:fill="FFFFFF"/>
        </w:rPr>
        <w:t xml:space="preserve">. Baltimore, MD: Author. </w:t>
      </w:r>
    </w:p>
    <w:p w:rsidR="006F6D89" w:rsidRPr="0025002F" w:rsidRDefault="006F6D89" w:rsidP="006F6D89">
      <w:pPr>
        <w:spacing w:after="0" w:line="240" w:lineRule="auto"/>
        <w:ind w:left="720"/>
        <w:rPr>
          <w:rFonts w:ascii="Arial" w:eastAsia="Times New Roman" w:hAnsi="Arial" w:cs="Times New Roman"/>
          <w:color w:val="0000FF"/>
          <w:sz w:val="24"/>
          <w:szCs w:val="24"/>
        </w:rPr>
      </w:pPr>
      <w:r w:rsidRPr="0025002F">
        <w:rPr>
          <w:rFonts w:ascii="Times New Roman" w:eastAsia="Times New Roman" w:hAnsi="Times New Roman" w:cs="Times New Roman"/>
          <w:sz w:val="24"/>
          <w:szCs w:val="24"/>
        </w:rPr>
        <w:fldChar w:fldCharType="end"/>
      </w:r>
      <w:r w:rsidRPr="0025002F">
        <w:rPr>
          <w:rFonts w:ascii="Times New Roman" w:eastAsia="Times New Roman" w:hAnsi="Times New Roman" w:cs="Times New Roman"/>
          <w:sz w:val="24"/>
          <w:szCs w:val="24"/>
        </w:rPr>
        <w:fldChar w:fldCharType="begin"/>
      </w:r>
      <w:r w:rsidRPr="0025002F">
        <w:rPr>
          <w:rFonts w:ascii="Times New Roman" w:eastAsia="Times New Roman" w:hAnsi="Times New Roman" w:cs="Times New Roman"/>
          <w:sz w:val="24"/>
          <w:szCs w:val="24"/>
        </w:rPr>
        <w:instrText xml:space="preserve"> HYPERLINK "https://mym.cdn.laureate-media.com/2dett4d/Walden/NURS/6640/09/mm/disruptive_behaviors_02/index.html" \o "Disruptive behaviors" \t "_blank" </w:instrText>
      </w:r>
      <w:r w:rsidRPr="0025002F">
        <w:rPr>
          <w:rFonts w:ascii="Times New Roman" w:eastAsia="Times New Roman" w:hAnsi="Times New Roman" w:cs="Times New Roman"/>
          <w:sz w:val="24"/>
          <w:szCs w:val="24"/>
        </w:rPr>
        <w:fldChar w:fldCharType="separate"/>
      </w:r>
    </w:p>
    <w:p w:rsidR="006F6D89" w:rsidRPr="0025002F" w:rsidRDefault="006F6D89" w:rsidP="006F6D89">
      <w:pPr>
        <w:spacing w:after="0" w:line="240" w:lineRule="auto"/>
        <w:ind w:left="720"/>
        <w:rPr>
          <w:rFonts w:ascii="inherit" w:eastAsia="Times New Roman" w:hAnsi="inherit" w:cs="Times New Roman"/>
          <w:color w:val="676767"/>
          <w:sz w:val="24"/>
          <w:szCs w:val="24"/>
        </w:rPr>
      </w:pPr>
      <w:proofErr w:type="gramStart"/>
      <w:r w:rsidRPr="0025002F">
        <w:rPr>
          <w:rFonts w:ascii="inherit" w:eastAsia="Times New Roman" w:hAnsi="inherit" w:cs="Arial"/>
          <w:color w:val="676767"/>
          <w:sz w:val="24"/>
          <w:szCs w:val="24"/>
          <w:shd w:val="clear" w:color="auto" w:fill="FFFFFF"/>
        </w:rPr>
        <w:t>Laureate Education (Producer)</w:t>
      </w:r>
      <w:proofErr w:type="gramEnd"/>
      <w:r w:rsidRPr="0025002F">
        <w:rPr>
          <w:rFonts w:ascii="inherit" w:eastAsia="Times New Roman" w:hAnsi="inherit" w:cs="Arial"/>
          <w:color w:val="676767"/>
          <w:sz w:val="24"/>
          <w:szCs w:val="24"/>
          <w:shd w:val="clear" w:color="auto" w:fill="FFFFFF"/>
        </w:rPr>
        <w:t xml:space="preserve">. </w:t>
      </w:r>
      <w:proofErr w:type="gramStart"/>
      <w:r w:rsidRPr="0025002F">
        <w:rPr>
          <w:rFonts w:ascii="inherit" w:eastAsia="Times New Roman" w:hAnsi="inherit" w:cs="Arial"/>
          <w:color w:val="676767"/>
          <w:sz w:val="24"/>
          <w:szCs w:val="24"/>
          <w:shd w:val="clear" w:color="auto" w:fill="FFFFFF"/>
        </w:rPr>
        <w:t xml:space="preserve">(2013a). </w:t>
      </w:r>
      <w:r w:rsidRPr="0025002F">
        <w:rPr>
          <w:rFonts w:ascii="inherit" w:eastAsia="Times New Roman" w:hAnsi="inherit" w:cs="Arial"/>
          <w:i/>
          <w:iCs/>
          <w:color w:val="676767"/>
          <w:sz w:val="24"/>
          <w:szCs w:val="24"/>
          <w:shd w:val="clear" w:color="auto" w:fill="FFFFFF"/>
        </w:rPr>
        <w:t>Disruptive behaviors - Part 2</w:t>
      </w:r>
      <w:r w:rsidRPr="0025002F">
        <w:rPr>
          <w:rFonts w:ascii="inherit" w:eastAsia="Times New Roman" w:hAnsi="inherit" w:cs="Arial"/>
          <w:color w:val="676767"/>
          <w:sz w:val="24"/>
          <w:szCs w:val="24"/>
          <w:shd w:val="clear" w:color="auto" w:fill="FFFFFF"/>
        </w:rPr>
        <w:t xml:space="preserve"> [Multimedia file]</w:t>
      </w:r>
      <w:proofErr w:type="gramEnd"/>
      <w:r w:rsidRPr="0025002F">
        <w:rPr>
          <w:rFonts w:ascii="inherit" w:eastAsia="Times New Roman" w:hAnsi="inherit" w:cs="Arial"/>
          <w:color w:val="676767"/>
          <w:sz w:val="24"/>
          <w:szCs w:val="24"/>
          <w:shd w:val="clear" w:color="auto" w:fill="FFFFFF"/>
        </w:rPr>
        <w:t xml:space="preserve">. Baltimore, MD: Author. </w:t>
      </w:r>
    </w:p>
    <w:p w:rsidR="006F6D89" w:rsidRPr="00775D51" w:rsidRDefault="006F6D89" w:rsidP="006F6D89">
      <w:pPr>
        <w:spacing w:after="0"/>
        <w:ind w:left="1440"/>
      </w:pPr>
      <w:r w:rsidRPr="0025002F">
        <w:rPr>
          <w:rFonts w:ascii="Times New Roman" w:eastAsia="Times New Roman" w:hAnsi="Times New Roman" w:cs="Times New Roman"/>
          <w:sz w:val="24"/>
          <w:szCs w:val="24"/>
        </w:rPr>
        <w:fldChar w:fldCharType="end"/>
      </w:r>
    </w:p>
    <w:p w:rsidR="00775D51" w:rsidRPr="00775D51" w:rsidRDefault="00775D51" w:rsidP="00775D51">
      <w:pPr>
        <w:numPr>
          <w:ilvl w:val="0"/>
          <w:numId w:val="2"/>
        </w:numPr>
        <w:spacing w:after="0"/>
      </w:pPr>
      <w:r w:rsidRPr="00775D51">
        <w:t>For guidance on assessing the client, refer to pages 137-142 of the Wheeler text in this week’s Learning Resources.</w:t>
      </w:r>
    </w:p>
    <w:p w:rsidR="00775D51" w:rsidRPr="00775D51" w:rsidRDefault="00775D51" w:rsidP="00775D51">
      <w:pPr>
        <w:rPr>
          <w:i/>
          <w:iCs/>
        </w:rPr>
      </w:pPr>
      <w:r w:rsidRPr="00775D51">
        <w:rPr>
          <w:b/>
          <w:bCs/>
          <w:i/>
          <w:iCs/>
        </w:rPr>
        <w:t>Note:</w:t>
      </w:r>
      <w:r w:rsidRPr="00775D51">
        <w:rPr>
          <w:i/>
          <w:iCs/>
        </w:rPr>
        <w:t> To complete this Discussion, you must assess the client, but you are not required to submit a formal Comprehensive Client Assessment.</w:t>
      </w:r>
    </w:p>
    <w:p w:rsidR="00DE4445" w:rsidRPr="00DE4445" w:rsidRDefault="00DE4445" w:rsidP="00DE4445">
      <w:pPr>
        <w:rPr>
          <w:b/>
        </w:rPr>
      </w:pPr>
      <w:r w:rsidRPr="00DE4445">
        <w:rPr>
          <w:b/>
        </w:rPr>
        <w:t>ACTUAL ASSIGNMENT</w:t>
      </w:r>
    </w:p>
    <w:p w:rsidR="00DE4445" w:rsidRPr="00DE4445" w:rsidRDefault="00DE4445" w:rsidP="00DE4445">
      <w:pPr>
        <w:rPr>
          <w:b/>
        </w:rPr>
      </w:pPr>
      <w:r w:rsidRPr="00DE4445">
        <w:rPr>
          <w:b/>
        </w:rPr>
        <w:t xml:space="preserve">PLEASE Addressed each of the bullets with a subtopic, </w:t>
      </w:r>
      <w:r w:rsidRPr="00DE4445">
        <w:rPr>
          <w:b/>
          <w:u w:val="single"/>
        </w:rPr>
        <w:t>use my references</w:t>
      </w:r>
      <w:r w:rsidRPr="00DE4445">
        <w:rPr>
          <w:b/>
        </w:rPr>
        <w:t xml:space="preserve"> and </w:t>
      </w:r>
      <w:r w:rsidR="009C5542">
        <w:rPr>
          <w:b/>
        </w:rPr>
        <w:t>use</w:t>
      </w:r>
      <w:r w:rsidRPr="00DE4445">
        <w:rPr>
          <w:b/>
        </w:rPr>
        <w:t xml:space="preserve"> in-text citation in each paragraph. If you have to use other articles, they must be within last five years only that is from 2014 to 2018. Please do not begin a paragraph with author name(s) (PLEASE USE parenthetical/in-text citations)</w:t>
      </w:r>
    </w:p>
    <w:p w:rsidR="00DE4445" w:rsidRPr="00DE4445" w:rsidRDefault="00DE4445" w:rsidP="00DE4445">
      <w:pPr>
        <w:pStyle w:val="ListParagraph"/>
        <w:numPr>
          <w:ilvl w:val="0"/>
          <w:numId w:val="3"/>
        </w:numPr>
        <w:spacing w:after="0"/>
        <w:rPr>
          <w:b/>
        </w:rPr>
      </w:pPr>
      <w:r w:rsidRPr="00DE4445">
        <w:rPr>
          <w:b/>
          <w:bCs/>
        </w:rPr>
        <w:t>Write</w:t>
      </w:r>
      <w:r w:rsidR="00775D51" w:rsidRPr="00DE4445">
        <w:rPr>
          <w:b/>
        </w:rPr>
        <w:t xml:space="preserve"> an explanation of your observations of the client in the case study you selected, including behaviors that align to the criteria in DSM-5. </w:t>
      </w:r>
    </w:p>
    <w:p w:rsidR="00DE4445" w:rsidRPr="00DE4445" w:rsidRDefault="00775D51" w:rsidP="00DE4445">
      <w:pPr>
        <w:pStyle w:val="ListParagraph"/>
        <w:numPr>
          <w:ilvl w:val="0"/>
          <w:numId w:val="3"/>
        </w:numPr>
        <w:spacing w:after="0"/>
        <w:rPr>
          <w:b/>
        </w:rPr>
      </w:pPr>
      <w:r w:rsidRPr="00DE4445">
        <w:rPr>
          <w:b/>
        </w:rPr>
        <w:t xml:space="preserve">Then, explain therapeutic approaches you might use with this client, including psychotropic medications if appropriate. </w:t>
      </w:r>
    </w:p>
    <w:p w:rsidR="00775D51" w:rsidRPr="00DE4445" w:rsidRDefault="00775D51" w:rsidP="00DE4445">
      <w:pPr>
        <w:pStyle w:val="ListParagraph"/>
        <w:numPr>
          <w:ilvl w:val="0"/>
          <w:numId w:val="3"/>
        </w:numPr>
        <w:spacing w:after="0"/>
        <w:rPr>
          <w:b/>
        </w:rPr>
      </w:pPr>
      <w:r w:rsidRPr="00DE4445">
        <w:rPr>
          <w:b/>
        </w:rPr>
        <w:lastRenderedPageBreak/>
        <w:t>Finally, explain expected outcomes for the client based on these therapeutic approaches. Support your approach with evidence-based literature.</w:t>
      </w:r>
    </w:p>
    <w:p w:rsidR="00902A1F" w:rsidRDefault="00902A1F"/>
    <w:p w:rsidR="0025002F" w:rsidRDefault="0025002F" w:rsidP="0025002F">
      <w:pPr>
        <w:jc w:val="center"/>
      </w:pPr>
      <w:r>
        <w:t>Reference/Reference</w:t>
      </w:r>
    </w:p>
    <w:p w:rsidR="0025002F" w:rsidRP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 xml:space="preserve">Wheeler, K. (Ed.). (2014). </w:t>
      </w:r>
      <w:r w:rsidRPr="0025002F">
        <w:rPr>
          <w:rFonts w:ascii="inherit" w:eastAsia="Times New Roman" w:hAnsi="inherit" w:cs="Arial"/>
          <w:i/>
          <w:iCs/>
          <w:color w:val="676767"/>
          <w:sz w:val="24"/>
          <w:szCs w:val="24"/>
        </w:rPr>
        <w:t>Psychotherapy for the advanced practice psychiatric nurse: A how-to guide for evidence-based practice</w:t>
      </w:r>
      <w:r w:rsidRPr="0025002F">
        <w:rPr>
          <w:rFonts w:ascii="inherit" w:eastAsia="Times New Roman" w:hAnsi="inherit" w:cs="Arial"/>
          <w:color w:val="676767"/>
          <w:sz w:val="24"/>
          <w:szCs w:val="24"/>
        </w:rPr>
        <w:t xml:space="preserve"> (2nd </w:t>
      </w:r>
      <w:proofErr w:type="gramStart"/>
      <w:r w:rsidRPr="0025002F">
        <w:rPr>
          <w:rFonts w:ascii="inherit" w:eastAsia="Times New Roman" w:hAnsi="inherit" w:cs="Arial"/>
          <w:color w:val="676767"/>
          <w:sz w:val="24"/>
          <w:szCs w:val="24"/>
        </w:rPr>
        <w:t>ed</w:t>
      </w:r>
      <w:proofErr w:type="gramEnd"/>
      <w:r w:rsidRPr="0025002F">
        <w:rPr>
          <w:rFonts w:ascii="inherit" w:eastAsia="Times New Roman" w:hAnsi="inherit" w:cs="Arial"/>
          <w:color w:val="676767"/>
          <w:sz w:val="24"/>
          <w:szCs w:val="24"/>
        </w:rPr>
        <w:t>.). New York, NY: Springer Publishing Company.</w:t>
      </w:r>
    </w:p>
    <w:p w:rsidR="0025002F" w:rsidRPr="0025002F" w:rsidRDefault="0025002F" w:rsidP="0025002F">
      <w:pPr>
        <w:numPr>
          <w:ilvl w:val="0"/>
          <w:numId w:val="4"/>
        </w:numPr>
        <w:spacing w:after="10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Chapter 17, “Psychotherapy With Children” (pp. 597–624)</w:t>
      </w:r>
    </w:p>
    <w:p w:rsidR="0025002F" w:rsidRPr="0025002F" w:rsidRDefault="0025002F" w:rsidP="0025002F">
      <w:pPr>
        <w:spacing w:after="0" w:line="240" w:lineRule="auto"/>
        <w:rPr>
          <w:rFonts w:ascii="inherit" w:eastAsia="Times New Roman" w:hAnsi="inherit" w:cs="Arial"/>
          <w:color w:val="676767"/>
          <w:sz w:val="24"/>
          <w:szCs w:val="24"/>
        </w:rPr>
      </w:pPr>
      <w:proofErr w:type="gramStart"/>
      <w:r w:rsidRPr="0025002F">
        <w:rPr>
          <w:rFonts w:ascii="inherit" w:eastAsia="Times New Roman" w:hAnsi="inherit" w:cs="Arial"/>
          <w:color w:val="676767"/>
          <w:sz w:val="24"/>
          <w:szCs w:val="24"/>
        </w:rPr>
        <w:t>American Psychiatric Association.</w:t>
      </w:r>
      <w:proofErr w:type="gramEnd"/>
      <w:r w:rsidRPr="0025002F">
        <w:rPr>
          <w:rFonts w:ascii="inherit" w:eastAsia="Times New Roman" w:hAnsi="inherit" w:cs="Arial"/>
          <w:color w:val="676767"/>
          <w:sz w:val="24"/>
          <w:szCs w:val="24"/>
        </w:rPr>
        <w:t xml:space="preserve"> (2013). </w:t>
      </w:r>
      <w:r w:rsidRPr="0025002F">
        <w:rPr>
          <w:rFonts w:ascii="inherit" w:eastAsia="Times New Roman" w:hAnsi="inherit" w:cs="Arial"/>
          <w:i/>
          <w:iCs/>
          <w:color w:val="676767"/>
          <w:sz w:val="24"/>
          <w:szCs w:val="24"/>
        </w:rPr>
        <w:t>Diagnostic and statistical manual of mental disorders</w:t>
      </w:r>
      <w:r w:rsidRPr="0025002F">
        <w:rPr>
          <w:rFonts w:ascii="inherit" w:eastAsia="Times New Roman" w:hAnsi="inherit" w:cs="Arial"/>
          <w:color w:val="676767"/>
          <w:sz w:val="24"/>
          <w:szCs w:val="24"/>
        </w:rPr>
        <w:t xml:space="preserve"> (5th </w:t>
      </w:r>
      <w:proofErr w:type="gramStart"/>
      <w:r w:rsidRPr="0025002F">
        <w:rPr>
          <w:rFonts w:ascii="inherit" w:eastAsia="Times New Roman" w:hAnsi="inherit" w:cs="Arial"/>
          <w:color w:val="676767"/>
          <w:sz w:val="24"/>
          <w:szCs w:val="24"/>
        </w:rPr>
        <w:t>ed</w:t>
      </w:r>
      <w:proofErr w:type="gramEnd"/>
      <w:r w:rsidRPr="0025002F">
        <w:rPr>
          <w:rFonts w:ascii="inherit" w:eastAsia="Times New Roman" w:hAnsi="inherit" w:cs="Arial"/>
          <w:color w:val="676767"/>
          <w:sz w:val="24"/>
          <w:szCs w:val="24"/>
        </w:rPr>
        <w:t>.). Washington, DC: Author.</w:t>
      </w:r>
    </w:p>
    <w:p w:rsidR="0025002F" w:rsidRP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 </w:t>
      </w:r>
    </w:p>
    <w:p w:rsidR="0025002F" w:rsidRPr="0025002F" w:rsidRDefault="0025002F" w:rsidP="0025002F">
      <w:pPr>
        <w:spacing w:after="0" w:line="240" w:lineRule="auto"/>
        <w:rPr>
          <w:rFonts w:ascii="inherit" w:eastAsia="Times New Roman" w:hAnsi="inherit" w:cs="Arial"/>
          <w:color w:val="676767"/>
          <w:sz w:val="24"/>
          <w:szCs w:val="24"/>
        </w:rPr>
      </w:pPr>
      <w:proofErr w:type="gramStart"/>
      <w:r w:rsidRPr="0025002F">
        <w:rPr>
          <w:rFonts w:ascii="inherit" w:eastAsia="Times New Roman" w:hAnsi="inherit" w:cs="Arial"/>
          <w:color w:val="676767"/>
          <w:sz w:val="24"/>
          <w:szCs w:val="24"/>
        </w:rPr>
        <w:t xml:space="preserve">Bass, C., van </w:t>
      </w:r>
      <w:proofErr w:type="spellStart"/>
      <w:r w:rsidRPr="0025002F">
        <w:rPr>
          <w:rFonts w:ascii="inherit" w:eastAsia="Times New Roman" w:hAnsi="inherit" w:cs="Arial"/>
          <w:color w:val="676767"/>
          <w:sz w:val="24"/>
          <w:szCs w:val="24"/>
        </w:rPr>
        <w:t>Nevel</w:t>
      </w:r>
      <w:proofErr w:type="spellEnd"/>
      <w:r w:rsidRPr="0025002F">
        <w:rPr>
          <w:rFonts w:ascii="inherit" w:eastAsia="Times New Roman" w:hAnsi="inherit" w:cs="Arial"/>
          <w:color w:val="676767"/>
          <w:sz w:val="24"/>
          <w:szCs w:val="24"/>
        </w:rPr>
        <w:t>, J., &amp; Swart, J. (2014).</w:t>
      </w:r>
      <w:proofErr w:type="gramEnd"/>
      <w:r w:rsidRPr="0025002F">
        <w:rPr>
          <w:rFonts w:ascii="inherit" w:eastAsia="Times New Roman" w:hAnsi="inherit" w:cs="Arial"/>
          <w:color w:val="676767"/>
          <w:sz w:val="24"/>
          <w:szCs w:val="24"/>
        </w:rPr>
        <w:t xml:space="preserve"> </w:t>
      </w:r>
      <w:proofErr w:type="gramStart"/>
      <w:r w:rsidRPr="0025002F">
        <w:rPr>
          <w:rFonts w:ascii="inherit" w:eastAsia="Times New Roman" w:hAnsi="inherit" w:cs="Arial"/>
          <w:color w:val="676767"/>
          <w:sz w:val="24"/>
          <w:szCs w:val="24"/>
        </w:rPr>
        <w:t>A comparison between dialectical behavior therapy, mode deactivation therapy, cognitive behavioral therapy, and acceptance and commitment therapy in the treatment of adolescents.</w:t>
      </w:r>
      <w:proofErr w:type="gramEnd"/>
      <w:r w:rsidRPr="0025002F">
        <w:rPr>
          <w:rFonts w:ascii="inherit" w:eastAsia="Times New Roman" w:hAnsi="inherit" w:cs="Arial"/>
          <w:color w:val="676767"/>
          <w:sz w:val="24"/>
          <w:szCs w:val="24"/>
        </w:rPr>
        <w:t xml:space="preserve"> </w:t>
      </w:r>
      <w:r w:rsidRPr="0025002F">
        <w:rPr>
          <w:rFonts w:ascii="inherit" w:eastAsia="Times New Roman" w:hAnsi="inherit" w:cs="Arial"/>
          <w:i/>
          <w:iCs/>
          <w:color w:val="676767"/>
          <w:sz w:val="24"/>
          <w:szCs w:val="24"/>
        </w:rPr>
        <w:t>International Journal of Behavioral Consultation and Therapy, 9</w:t>
      </w:r>
      <w:r w:rsidRPr="0025002F">
        <w:rPr>
          <w:rFonts w:ascii="inherit" w:eastAsia="Times New Roman" w:hAnsi="inherit" w:cs="Arial"/>
          <w:color w:val="676767"/>
          <w:sz w:val="24"/>
          <w:szCs w:val="24"/>
        </w:rPr>
        <w:t xml:space="preserve">(2), 4–8. </w:t>
      </w:r>
      <w:proofErr w:type="gramStart"/>
      <w:r w:rsidRPr="0025002F">
        <w:rPr>
          <w:rFonts w:ascii="inherit" w:eastAsia="Times New Roman" w:hAnsi="inherit" w:cs="Arial"/>
          <w:color w:val="676767"/>
          <w:sz w:val="24"/>
          <w:szCs w:val="24"/>
        </w:rPr>
        <w:t>doi:</w:t>
      </w:r>
      <w:proofErr w:type="gramEnd"/>
      <w:r w:rsidRPr="0025002F">
        <w:rPr>
          <w:rFonts w:ascii="inherit" w:eastAsia="Times New Roman" w:hAnsi="inherit" w:cs="Arial"/>
          <w:color w:val="676767"/>
          <w:sz w:val="24"/>
          <w:szCs w:val="24"/>
        </w:rPr>
        <w:t>10.1037/h0100991</w:t>
      </w:r>
    </w:p>
    <w:p w:rsidR="0025002F" w:rsidRP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 </w:t>
      </w:r>
    </w:p>
    <w:p w:rsidR="0025002F" w:rsidRDefault="0025002F" w:rsidP="0025002F">
      <w:pPr>
        <w:spacing w:after="0" w:line="240" w:lineRule="auto"/>
        <w:rPr>
          <w:rFonts w:ascii="inherit" w:eastAsia="Times New Roman" w:hAnsi="inherit" w:cs="Arial"/>
          <w:color w:val="676767"/>
          <w:sz w:val="24"/>
          <w:szCs w:val="24"/>
        </w:rPr>
      </w:pPr>
      <w:proofErr w:type="spellStart"/>
      <w:r w:rsidRPr="0025002F">
        <w:rPr>
          <w:rFonts w:ascii="inherit" w:eastAsia="Times New Roman" w:hAnsi="inherit" w:cs="Arial"/>
          <w:color w:val="676767"/>
          <w:sz w:val="24"/>
          <w:szCs w:val="24"/>
        </w:rPr>
        <w:t>Koocher</w:t>
      </w:r>
      <w:proofErr w:type="spellEnd"/>
      <w:r w:rsidRPr="0025002F">
        <w:rPr>
          <w:rFonts w:ascii="inherit" w:eastAsia="Times New Roman" w:hAnsi="inherit" w:cs="Arial"/>
          <w:color w:val="676767"/>
          <w:sz w:val="24"/>
          <w:szCs w:val="24"/>
        </w:rPr>
        <w:t xml:space="preserve">, G. P. (2003). </w:t>
      </w:r>
      <w:proofErr w:type="gramStart"/>
      <w:r w:rsidRPr="0025002F">
        <w:rPr>
          <w:rFonts w:ascii="inherit" w:eastAsia="Times New Roman" w:hAnsi="inherit" w:cs="Arial"/>
          <w:color w:val="676767"/>
          <w:sz w:val="24"/>
          <w:szCs w:val="24"/>
        </w:rPr>
        <w:t>Ethical issues in psychotherapy with adolescents.</w:t>
      </w:r>
      <w:proofErr w:type="gramEnd"/>
      <w:r w:rsidRPr="0025002F">
        <w:rPr>
          <w:rFonts w:ascii="inherit" w:eastAsia="Times New Roman" w:hAnsi="inherit" w:cs="Arial"/>
          <w:color w:val="676767"/>
          <w:sz w:val="24"/>
          <w:szCs w:val="24"/>
        </w:rPr>
        <w:t xml:space="preserve"> </w:t>
      </w:r>
      <w:r w:rsidRPr="0025002F">
        <w:rPr>
          <w:rFonts w:ascii="inherit" w:eastAsia="Times New Roman" w:hAnsi="inherit" w:cs="Arial"/>
          <w:i/>
          <w:iCs/>
          <w:color w:val="676767"/>
          <w:sz w:val="24"/>
          <w:szCs w:val="24"/>
        </w:rPr>
        <w:t>Journal of Clinical Psychology, 59</w:t>
      </w:r>
      <w:r w:rsidRPr="0025002F">
        <w:rPr>
          <w:rFonts w:ascii="inherit" w:eastAsia="Times New Roman" w:hAnsi="inherit" w:cs="Arial"/>
          <w:color w:val="676767"/>
          <w:sz w:val="24"/>
          <w:szCs w:val="24"/>
        </w:rPr>
        <w:t>(11), 1247–1256. PMID</w:t>
      </w:r>
      <w:proofErr w:type="gramStart"/>
      <w:r w:rsidRPr="0025002F">
        <w:rPr>
          <w:rFonts w:ascii="inherit" w:eastAsia="Times New Roman" w:hAnsi="inherit" w:cs="Arial"/>
          <w:color w:val="676767"/>
          <w:sz w:val="24"/>
          <w:szCs w:val="24"/>
        </w:rPr>
        <w:t>:14566959</w:t>
      </w:r>
      <w:proofErr w:type="gramEnd"/>
    </w:p>
    <w:p w:rsidR="0025002F" w:rsidRPr="0025002F" w:rsidRDefault="0025002F" w:rsidP="0025002F">
      <w:pPr>
        <w:spacing w:after="0" w:line="240" w:lineRule="auto"/>
        <w:rPr>
          <w:rFonts w:ascii="inherit" w:eastAsia="Times New Roman" w:hAnsi="inherit" w:cs="Arial"/>
          <w:color w:val="676767"/>
          <w:sz w:val="24"/>
          <w:szCs w:val="24"/>
        </w:rPr>
      </w:pPr>
    </w:p>
    <w:p w:rsidR="0025002F" w:rsidRP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 xml:space="preserve">McLeod, B. D., Jensen-Doss, A., Tully, C. B., </w:t>
      </w:r>
      <w:proofErr w:type="spellStart"/>
      <w:r w:rsidRPr="0025002F">
        <w:rPr>
          <w:rFonts w:ascii="inherit" w:eastAsia="Times New Roman" w:hAnsi="inherit" w:cs="Arial"/>
          <w:color w:val="676767"/>
          <w:sz w:val="24"/>
          <w:szCs w:val="24"/>
        </w:rPr>
        <w:t>Southam-Gerow</w:t>
      </w:r>
      <w:proofErr w:type="spellEnd"/>
      <w:r w:rsidRPr="0025002F">
        <w:rPr>
          <w:rFonts w:ascii="inherit" w:eastAsia="Times New Roman" w:hAnsi="inherit" w:cs="Arial"/>
          <w:color w:val="676767"/>
          <w:sz w:val="24"/>
          <w:szCs w:val="24"/>
        </w:rPr>
        <w:t xml:space="preserve">, M. A., Weisz, J. R., &amp; Kendall, P. C. (2016). </w:t>
      </w:r>
      <w:proofErr w:type="gramStart"/>
      <w:r w:rsidRPr="0025002F">
        <w:rPr>
          <w:rFonts w:ascii="inherit" w:eastAsia="Times New Roman" w:hAnsi="inherit" w:cs="Arial"/>
          <w:color w:val="676767"/>
          <w:sz w:val="24"/>
          <w:szCs w:val="24"/>
        </w:rPr>
        <w:t>The role of setting versus treatment type in alliance within youth therapy.</w:t>
      </w:r>
      <w:proofErr w:type="gramEnd"/>
      <w:r w:rsidRPr="0025002F">
        <w:rPr>
          <w:rFonts w:ascii="inherit" w:eastAsia="Times New Roman" w:hAnsi="inherit" w:cs="Arial"/>
          <w:color w:val="676767"/>
          <w:sz w:val="24"/>
          <w:szCs w:val="24"/>
        </w:rPr>
        <w:t xml:space="preserve"> </w:t>
      </w:r>
      <w:r w:rsidRPr="0025002F">
        <w:rPr>
          <w:rFonts w:ascii="inherit" w:eastAsia="Times New Roman" w:hAnsi="inherit" w:cs="Arial"/>
          <w:i/>
          <w:iCs/>
          <w:color w:val="676767"/>
          <w:sz w:val="24"/>
          <w:szCs w:val="24"/>
        </w:rPr>
        <w:t>Journal of Consulting and Clinical Psychology, 84</w:t>
      </w:r>
      <w:r w:rsidRPr="0025002F">
        <w:rPr>
          <w:rFonts w:ascii="inherit" w:eastAsia="Times New Roman" w:hAnsi="inherit" w:cs="Arial"/>
          <w:color w:val="676767"/>
          <w:sz w:val="24"/>
          <w:szCs w:val="24"/>
        </w:rPr>
        <w:t xml:space="preserve">(5), 453–464. </w:t>
      </w:r>
      <w:proofErr w:type="gramStart"/>
      <w:r w:rsidRPr="0025002F">
        <w:rPr>
          <w:rFonts w:ascii="inherit" w:eastAsia="Times New Roman" w:hAnsi="inherit" w:cs="Arial"/>
          <w:color w:val="676767"/>
          <w:sz w:val="24"/>
          <w:szCs w:val="24"/>
        </w:rPr>
        <w:t>doi:</w:t>
      </w:r>
      <w:proofErr w:type="gramEnd"/>
      <w:r w:rsidRPr="0025002F">
        <w:rPr>
          <w:rFonts w:ascii="inherit" w:eastAsia="Times New Roman" w:hAnsi="inherit" w:cs="Arial"/>
          <w:color w:val="676767"/>
          <w:sz w:val="24"/>
          <w:szCs w:val="24"/>
        </w:rPr>
        <w:t>10.1037/ccp0000081</w:t>
      </w:r>
    </w:p>
    <w:p w:rsidR="0025002F" w:rsidRP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 </w:t>
      </w:r>
    </w:p>
    <w:p w:rsidR="0025002F" w:rsidRPr="0025002F" w:rsidRDefault="0025002F" w:rsidP="0025002F">
      <w:pPr>
        <w:spacing w:after="0" w:line="240" w:lineRule="auto"/>
        <w:rPr>
          <w:rFonts w:ascii="inherit" w:eastAsia="Times New Roman" w:hAnsi="inherit" w:cs="Arial"/>
          <w:color w:val="676767"/>
          <w:sz w:val="24"/>
          <w:szCs w:val="24"/>
        </w:rPr>
      </w:pPr>
      <w:proofErr w:type="spellStart"/>
      <w:r w:rsidRPr="0025002F">
        <w:rPr>
          <w:rFonts w:ascii="inherit" w:eastAsia="Times New Roman" w:hAnsi="inherit" w:cs="Arial"/>
          <w:color w:val="676767"/>
          <w:sz w:val="24"/>
          <w:szCs w:val="24"/>
        </w:rPr>
        <w:t>Zilberstein</w:t>
      </w:r>
      <w:proofErr w:type="spellEnd"/>
      <w:r w:rsidRPr="0025002F">
        <w:rPr>
          <w:rFonts w:ascii="inherit" w:eastAsia="Times New Roman" w:hAnsi="inherit" w:cs="Arial"/>
          <w:color w:val="676767"/>
          <w:sz w:val="24"/>
          <w:szCs w:val="24"/>
        </w:rPr>
        <w:t xml:space="preserve">, K. (2014). </w:t>
      </w:r>
      <w:proofErr w:type="gramStart"/>
      <w:r w:rsidRPr="0025002F">
        <w:rPr>
          <w:rFonts w:ascii="inherit" w:eastAsia="Times New Roman" w:hAnsi="inherit" w:cs="Arial"/>
          <w:color w:val="676767"/>
          <w:sz w:val="24"/>
          <w:szCs w:val="24"/>
        </w:rPr>
        <w:t>The use and limitations of attachment theory in child psychotherapy.</w:t>
      </w:r>
      <w:proofErr w:type="gramEnd"/>
      <w:r w:rsidRPr="0025002F">
        <w:rPr>
          <w:rFonts w:ascii="inherit" w:eastAsia="Times New Roman" w:hAnsi="inherit" w:cs="Arial"/>
          <w:color w:val="676767"/>
          <w:sz w:val="24"/>
          <w:szCs w:val="24"/>
        </w:rPr>
        <w:t xml:space="preserve"> </w:t>
      </w:r>
      <w:r w:rsidRPr="0025002F">
        <w:rPr>
          <w:rFonts w:ascii="inherit" w:eastAsia="Times New Roman" w:hAnsi="inherit" w:cs="Arial"/>
          <w:i/>
          <w:iCs/>
          <w:color w:val="676767"/>
          <w:sz w:val="24"/>
          <w:szCs w:val="24"/>
        </w:rPr>
        <w:t>Psychotherapy, 51</w:t>
      </w:r>
      <w:r w:rsidRPr="0025002F">
        <w:rPr>
          <w:rFonts w:ascii="inherit" w:eastAsia="Times New Roman" w:hAnsi="inherit" w:cs="Arial"/>
          <w:color w:val="676767"/>
          <w:sz w:val="24"/>
          <w:szCs w:val="24"/>
        </w:rPr>
        <w:t xml:space="preserve">(1), 93–103. </w:t>
      </w:r>
      <w:proofErr w:type="gramStart"/>
      <w:r w:rsidRPr="0025002F">
        <w:rPr>
          <w:rFonts w:ascii="inherit" w:eastAsia="Times New Roman" w:hAnsi="inherit" w:cs="Arial"/>
          <w:color w:val="676767"/>
          <w:sz w:val="24"/>
          <w:szCs w:val="24"/>
        </w:rPr>
        <w:t>doi:</w:t>
      </w:r>
      <w:proofErr w:type="gramEnd"/>
      <w:r w:rsidRPr="0025002F">
        <w:rPr>
          <w:rFonts w:ascii="inherit" w:eastAsia="Times New Roman" w:hAnsi="inherit" w:cs="Arial"/>
          <w:color w:val="676767"/>
          <w:sz w:val="24"/>
          <w:szCs w:val="24"/>
        </w:rPr>
        <w:t>10.1037/a0030930</w:t>
      </w:r>
    </w:p>
    <w:p w:rsidR="0025002F" w:rsidRP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 </w:t>
      </w:r>
    </w:p>
    <w:p w:rsidR="0025002F" w:rsidRPr="0025002F" w:rsidRDefault="0025002F" w:rsidP="0025002F">
      <w:pPr>
        <w:shd w:val="clear" w:color="auto" w:fill="FFFFFF"/>
        <w:spacing w:after="0" w:line="240" w:lineRule="auto"/>
        <w:outlineLvl w:val="3"/>
        <w:rPr>
          <w:rFonts w:ascii="Arial" w:eastAsia="Times New Roman" w:hAnsi="Arial" w:cs="Arial"/>
          <w:color w:val="785432"/>
          <w:sz w:val="24"/>
          <w:szCs w:val="24"/>
        </w:rPr>
      </w:pPr>
      <w:r w:rsidRPr="0025002F">
        <w:rPr>
          <w:rFonts w:ascii="Arial" w:eastAsia="Times New Roman" w:hAnsi="Arial" w:cs="Arial"/>
          <w:color w:val="785432"/>
          <w:sz w:val="24"/>
          <w:szCs w:val="24"/>
        </w:rPr>
        <w:t>Required Media</w:t>
      </w:r>
    </w:p>
    <w:p w:rsidR="0025002F" w:rsidRPr="0025002F" w:rsidRDefault="0025002F" w:rsidP="0025002F">
      <w:pPr>
        <w:spacing w:after="0" w:line="240" w:lineRule="auto"/>
        <w:rPr>
          <w:rFonts w:ascii="Times New Roman" w:eastAsia="Times New Roman" w:hAnsi="Times New Roman" w:cs="Times New Roman"/>
          <w:color w:val="0000FF"/>
          <w:sz w:val="24"/>
          <w:szCs w:val="24"/>
          <w:shd w:val="clear" w:color="auto" w:fill="FFFFFF"/>
        </w:rPr>
      </w:pPr>
      <w:r w:rsidRPr="0025002F">
        <w:rPr>
          <w:rFonts w:ascii="Times New Roman" w:eastAsia="Times New Roman" w:hAnsi="Times New Roman" w:cs="Times New Roman"/>
          <w:sz w:val="24"/>
          <w:szCs w:val="24"/>
        </w:rPr>
        <w:fldChar w:fldCharType="begin"/>
      </w:r>
      <w:r w:rsidRPr="0025002F">
        <w:rPr>
          <w:rFonts w:ascii="Times New Roman" w:eastAsia="Times New Roman" w:hAnsi="Times New Roman" w:cs="Times New Roman"/>
          <w:sz w:val="24"/>
          <w:szCs w:val="24"/>
        </w:rPr>
        <w:instrText xml:space="preserve"> HYPERLINK "https://mym.cdn.laureate-media.com/2dett4d/Walden/NURS/6640/09/mm/disruptive_behaviors_01/index.html" \o "Disruptive behaviors" \t "_blank" </w:instrText>
      </w:r>
      <w:r w:rsidRPr="0025002F">
        <w:rPr>
          <w:rFonts w:ascii="Times New Roman" w:eastAsia="Times New Roman" w:hAnsi="Times New Roman" w:cs="Times New Roman"/>
          <w:sz w:val="24"/>
          <w:szCs w:val="24"/>
        </w:rPr>
        <w:fldChar w:fldCharType="separate"/>
      </w:r>
    </w:p>
    <w:p w:rsidR="0025002F" w:rsidRPr="0025002F" w:rsidRDefault="0025002F" w:rsidP="0025002F">
      <w:pPr>
        <w:spacing w:after="0" w:line="240" w:lineRule="auto"/>
        <w:rPr>
          <w:rFonts w:ascii="inherit" w:eastAsia="Times New Roman" w:hAnsi="inherit" w:cs="Times New Roman"/>
          <w:color w:val="676767"/>
          <w:sz w:val="24"/>
          <w:szCs w:val="24"/>
        </w:rPr>
      </w:pPr>
      <w:proofErr w:type="gramStart"/>
      <w:r w:rsidRPr="0025002F">
        <w:rPr>
          <w:rFonts w:ascii="inherit" w:eastAsia="Times New Roman" w:hAnsi="inherit" w:cs="Arial"/>
          <w:color w:val="676767"/>
          <w:sz w:val="24"/>
          <w:szCs w:val="24"/>
          <w:shd w:val="clear" w:color="auto" w:fill="FFFFFF"/>
        </w:rPr>
        <w:t>Laureate Education (Producer)</w:t>
      </w:r>
      <w:proofErr w:type="gramEnd"/>
      <w:r w:rsidRPr="0025002F">
        <w:rPr>
          <w:rFonts w:ascii="inherit" w:eastAsia="Times New Roman" w:hAnsi="inherit" w:cs="Arial"/>
          <w:color w:val="676767"/>
          <w:sz w:val="24"/>
          <w:szCs w:val="24"/>
          <w:shd w:val="clear" w:color="auto" w:fill="FFFFFF"/>
        </w:rPr>
        <w:t xml:space="preserve">. </w:t>
      </w:r>
      <w:proofErr w:type="gramStart"/>
      <w:r w:rsidRPr="0025002F">
        <w:rPr>
          <w:rFonts w:ascii="inherit" w:eastAsia="Times New Roman" w:hAnsi="inherit" w:cs="Arial"/>
          <w:color w:val="676767"/>
          <w:sz w:val="24"/>
          <w:szCs w:val="24"/>
          <w:shd w:val="clear" w:color="auto" w:fill="FFFFFF"/>
        </w:rPr>
        <w:t xml:space="preserve">(2013a). </w:t>
      </w:r>
      <w:r w:rsidRPr="0025002F">
        <w:rPr>
          <w:rFonts w:ascii="inherit" w:eastAsia="Times New Roman" w:hAnsi="inherit" w:cs="Arial"/>
          <w:i/>
          <w:iCs/>
          <w:color w:val="676767"/>
          <w:sz w:val="24"/>
          <w:szCs w:val="24"/>
          <w:shd w:val="clear" w:color="auto" w:fill="FFFFFF"/>
        </w:rPr>
        <w:t>Disruptive behaviors - Part 1</w:t>
      </w:r>
      <w:r w:rsidRPr="0025002F">
        <w:rPr>
          <w:rFonts w:ascii="inherit" w:eastAsia="Times New Roman" w:hAnsi="inherit" w:cs="Arial"/>
          <w:color w:val="676767"/>
          <w:sz w:val="24"/>
          <w:szCs w:val="24"/>
          <w:shd w:val="clear" w:color="auto" w:fill="FFFFFF"/>
        </w:rPr>
        <w:t xml:space="preserve"> [Multimedia file]</w:t>
      </w:r>
      <w:proofErr w:type="gramEnd"/>
      <w:r w:rsidRPr="0025002F">
        <w:rPr>
          <w:rFonts w:ascii="inherit" w:eastAsia="Times New Roman" w:hAnsi="inherit" w:cs="Arial"/>
          <w:color w:val="676767"/>
          <w:sz w:val="24"/>
          <w:szCs w:val="24"/>
          <w:shd w:val="clear" w:color="auto" w:fill="FFFFFF"/>
        </w:rPr>
        <w:t xml:space="preserve">. Baltimore, MD: Author. </w:t>
      </w:r>
    </w:p>
    <w:p w:rsidR="0025002F" w:rsidRPr="0025002F" w:rsidRDefault="0025002F" w:rsidP="0025002F">
      <w:pPr>
        <w:spacing w:after="0" w:line="240" w:lineRule="auto"/>
        <w:rPr>
          <w:rFonts w:ascii="Arial" w:eastAsia="Times New Roman" w:hAnsi="Arial" w:cs="Times New Roman"/>
          <w:color w:val="0000FF"/>
          <w:sz w:val="24"/>
          <w:szCs w:val="24"/>
        </w:rPr>
      </w:pPr>
      <w:r w:rsidRPr="0025002F">
        <w:rPr>
          <w:rFonts w:ascii="Times New Roman" w:eastAsia="Times New Roman" w:hAnsi="Times New Roman" w:cs="Times New Roman"/>
          <w:sz w:val="24"/>
          <w:szCs w:val="24"/>
        </w:rPr>
        <w:fldChar w:fldCharType="end"/>
      </w:r>
      <w:r w:rsidRPr="0025002F">
        <w:rPr>
          <w:rFonts w:ascii="Times New Roman" w:eastAsia="Times New Roman" w:hAnsi="Times New Roman" w:cs="Times New Roman"/>
          <w:sz w:val="24"/>
          <w:szCs w:val="24"/>
        </w:rPr>
        <w:fldChar w:fldCharType="begin"/>
      </w:r>
      <w:r w:rsidRPr="0025002F">
        <w:rPr>
          <w:rFonts w:ascii="Times New Roman" w:eastAsia="Times New Roman" w:hAnsi="Times New Roman" w:cs="Times New Roman"/>
          <w:sz w:val="24"/>
          <w:szCs w:val="24"/>
        </w:rPr>
        <w:instrText xml:space="preserve"> HYPERLINK "https://mym.cdn.laureate-media.com/2dett4d/Walden/NURS/6640/09/mm/disruptive_behaviors_02/index.html" \o "Disruptive behaviors" \t "_blank" </w:instrText>
      </w:r>
      <w:r w:rsidRPr="0025002F">
        <w:rPr>
          <w:rFonts w:ascii="Times New Roman" w:eastAsia="Times New Roman" w:hAnsi="Times New Roman" w:cs="Times New Roman"/>
          <w:sz w:val="24"/>
          <w:szCs w:val="24"/>
        </w:rPr>
        <w:fldChar w:fldCharType="separate"/>
      </w:r>
    </w:p>
    <w:p w:rsidR="0025002F" w:rsidRPr="0025002F" w:rsidRDefault="0025002F" w:rsidP="0025002F">
      <w:pPr>
        <w:spacing w:after="0" w:line="240" w:lineRule="auto"/>
        <w:rPr>
          <w:rFonts w:ascii="inherit" w:eastAsia="Times New Roman" w:hAnsi="inherit" w:cs="Times New Roman"/>
          <w:color w:val="676767"/>
          <w:sz w:val="24"/>
          <w:szCs w:val="24"/>
        </w:rPr>
      </w:pPr>
      <w:proofErr w:type="gramStart"/>
      <w:r w:rsidRPr="0025002F">
        <w:rPr>
          <w:rFonts w:ascii="inherit" w:eastAsia="Times New Roman" w:hAnsi="inherit" w:cs="Arial"/>
          <w:color w:val="676767"/>
          <w:sz w:val="24"/>
          <w:szCs w:val="24"/>
          <w:shd w:val="clear" w:color="auto" w:fill="FFFFFF"/>
        </w:rPr>
        <w:t>Laureate Education (Producer)</w:t>
      </w:r>
      <w:proofErr w:type="gramEnd"/>
      <w:r w:rsidRPr="0025002F">
        <w:rPr>
          <w:rFonts w:ascii="inherit" w:eastAsia="Times New Roman" w:hAnsi="inherit" w:cs="Arial"/>
          <w:color w:val="676767"/>
          <w:sz w:val="24"/>
          <w:szCs w:val="24"/>
          <w:shd w:val="clear" w:color="auto" w:fill="FFFFFF"/>
        </w:rPr>
        <w:t xml:space="preserve">. </w:t>
      </w:r>
      <w:proofErr w:type="gramStart"/>
      <w:r w:rsidRPr="0025002F">
        <w:rPr>
          <w:rFonts w:ascii="inherit" w:eastAsia="Times New Roman" w:hAnsi="inherit" w:cs="Arial"/>
          <w:color w:val="676767"/>
          <w:sz w:val="24"/>
          <w:szCs w:val="24"/>
          <w:shd w:val="clear" w:color="auto" w:fill="FFFFFF"/>
        </w:rPr>
        <w:t xml:space="preserve">(2013a). </w:t>
      </w:r>
      <w:r w:rsidRPr="0025002F">
        <w:rPr>
          <w:rFonts w:ascii="inherit" w:eastAsia="Times New Roman" w:hAnsi="inherit" w:cs="Arial"/>
          <w:i/>
          <w:iCs/>
          <w:color w:val="676767"/>
          <w:sz w:val="24"/>
          <w:szCs w:val="24"/>
          <w:shd w:val="clear" w:color="auto" w:fill="FFFFFF"/>
        </w:rPr>
        <w:t>Disruptive behaviors - Part 2</w:t>
      </w:r>
      <w:r w:rsidRPr="0025002F">
        <w:rPr>
          <w:rFonts w:ascii="inherit" w:eastAsia="Times New Roman" w:hAnsi="inherit" w:cs="Arial"/>
          <w:color w:val="676767"/>
          <w:sz w:val="24"/>
          <w:szCs w:val="24"/>
          <w:shd w:val="clear" w:color="auto" w:fill="FFFFFF"/>
        </w:rPr>
        <w:t xml:space="preserve"> [Multimedia file]</w:t>
      </w:r>
      <w:proofErr w:type="gramEnd"/>
      <w:r w:rsidRPr="0025002F">
        <w:rPr>
          <w:rFonts w:ascii="inherit" w:eastAsia="Times New Roman" w:hAnsi="inherit" w:cs="Arial"/>
          <w:color w:val="676767"/>
          <w:sz w:val="24"/>
          <w:szCs w:val="24"/>
          <w:shd w:val="clear" w:color="auto" w:fill="FFFFFF"/>
        </w:rPr>
        <w:t xml:space="preserve">. Baltimore, MD: Author. </w:t>
      </w:r>
    </w:p>
    <w:p w:rsidR="0025002F" w:rsidRPr="0025002F" w:rsidRDefault="0025002F" w:rsidP="0025002F">
      <w:pPr>
        <w:spacing w:after="0" w:line="240" w:lineRule="auto"/>
        <w:rPr>
          <w:rFonts w:ascii="Times New Roman" w:eastAsia="Times New Roman" w:hAnsi="Times New Roman" w:cs="Times New Roman"/>
          <w:sz w:val="24"/>
          <w:szCs w:val="24"/>
        </w:rPr>
      </w:pPr>
      <w:r w:rsidRPr="0025002F">
        <w:rPr>
          <w:rFonts w:ascii="Times New Roman" w:eastAsia="Times New Roman" w:hAnsi="Times New Roman" w:cs="Times New Roman"/>
          <w:sz w:val="24"/>
          <w:szCs w:val="24"/>
        </w:rPr>
        <w:fldChar w:fldCharType="end"/>
      </w:r>
    </w:p>
    <w:p w:rsidR="0025002F" w:rsidRP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Walker, R. (</w:t>
      </w:r>
      <w:proofErr w:type="spellStart"/>
      <w:r w:rsidRPr="0025002F">
        <w:rPr>
          <w:rFonts w:ascii="inherit" w:eastAsia="Times New Roman" w:hAnsi="inherit" w:cs="Arial"/>
          <w:color w:val="676767"/>
          <w:sz w:val="24"/>
          <w:szCs w:val="24"/>
        </w:rPr>
        <w:t>n.d.</w:t>
      </w:r>
      <w:proofErr w:type="spellEnd"/>
      <w:r w:rsidRPr="0025002F">
        <w:rPr>
          <w:rFonts w:ascii="inherit" w:eastAsia="Times New Roman" w:hAnsi="inherit" w:cs="Arial"/>
          <w:color w:val="676767"/>
          <w:sz w:val="24"/>
          <w:szCs w:val="24"/>
        </w:rPr>
        <w:t xml:space="preserve">). </w:t>
      </w:r>
      <w:proofErr w:type="gramStart"/>
      <w:r w:rsidRPr="0025002F">
        <w:rPr>
          <w:rFonts w:ascii="inherit" w:eastAsia="Times New Roman" w:hAnsi="inherit" w:cs="Arial"/>
          <w:i/>
          <w:iCs/>
          <w:color w:val="676767"/>
          <w:sz w:val="24"/>
          <w:szCs w:val="24"/>
        </w:rPr>
        <w:t>Making child therapy work</w:t>
      </w:r>
      <w:r w:rsidRPr="0025002F">
        <w:rPr>
          <w:rFonts w:ascii="inherit" w:eastAsia="Times New Roman" w:hAnsi="inherit" w:cs="Arial"/>
          <w:color w:val="676767"/>
          <w:sz w:val="24"/>
          <w:szCs w:val="24"/>
        </w:rPr>
        <w:t xml:space="preserve"> [Video file].</w:t>
      </w:r>
      <w:proofErr w:type="gramEnd"/>
      <w:r w:rsidRPr="0025002F">
        <w:rPr>
          <w:rFonts w:ascii="inherit" w:eastAsia="Times New Roman" w:hAnsi="inherit" w:cs="Arial"/>
          <w:color w:val="676767"/>
          <w:sz w:val="24"/>
          <w:szCs w:val="24"/>
        </w:rPr>
        <w:t xml:space="preserve"> Mill Valley, CA: Psychotherapy.net. </w:t>
      </w:r>
    </w:p>
    <w:p w:rsidR="0025002F" w:rsidRP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 </w:t>
      </w:r>
    </w:p>
    <w:p w:rsidR="0025002F" w:rsidRDefault="0025002F" w:rsidP="0025002F">
      <w:pPr>
        <w:shd w:val="clear" w:color="auto" w:fill="FFFFFF"/>
        <w:spacing w:after="0" w:line="240" w:lineRule="auto"/>
        <w:outlineLvl w:val="3"/>
        <w:rPr>
          <w:rFonts w:ascii="Arial" w:eastAsia="Times New Roman" w:hAnsi="Arial" w:cs="Arial"/>
          <w:color w:val="785432"/>
          <w:sz w:val="24"/>
          <w:szCs w:val="24"/>
        </w:rPr>
      </w:pPr>
    </w:p>
    <w:p w:rsidR="0025002F" w:rsidRPr="0025002F" w:rsidRDefault="0025002F" w:rsidP="0025002F">
      <w:pPr>
        <w:shd w:val="clear" w:color="auto" w:fill="FFFFFF"/>
        <w:spacing w:after="0" w:line="240" w:lineRule="auto"/>
        <w:outlineLvl w:val="3"/>
        <w:rPr>
          <w:rFonts w:ascii="Arial" w:eastAsia="Times New Roman" w:hAnsi="Arial" w:cs="Arial"/>
          <w:color w:val="785432"/>
          <w:sz w:val="24"/>
          <w:szCs w:val="24"/>
        </w:rPr>
      </w:pPr>
      <w:r w:rsidRPr="0025002F">
        <w:rPr>
          <w:rFonts w:ascii="Arial" w:eastAsia="Times New Roman" w:hAnsi="Arial" w:cs="Arial"/>
          <w:color w:val="785432"/>
          <w:sz w:val="24"/>
          <w:szCs w:val="24"/>
        </w:rPr>
        <w:t>Optional Resources</w:t>
      </w:r>
    </w:p>
    <w:p w:rsidR="0025002F" w:rsidRPr="0025002F" w:rsidRDefault="0025002F" w:rsidP="0025002F">
      <w:pPr>
        <w:spacing w:after="0" w:line="240" w:lineRule="auto"/>
        <w:rPr>
          <w:rFonts w:ascii="inherit" w:eastAsia="Times New Roman" w:hAnsi="inherit" w:cs="Arial"/>
          <w:color w:val="676767"/>
          <w:sz w:val="24"/>
          <w:szCs w:val="24"/>
        </w:rPr>
      </w:pPr>
      <w:proofErr w:type="gramStart"/>
      <w:r w:rsidRPr="0025002F">
        <w:rPr>
          <w:rFonts w:ascii="inherit" w:eastAsia="Times New Roman" w:hAnsi="inherit" w:cs="Arial"/>
          <w:color w:val="676767"/>
          <w:sz w:val="24"/>
          <w:szCs w:val="24"/>
        </w:rPr>
        <w:t xml:space="preserve">Bruce, T., &amp; </w:t>
      </w:r>
      <w:proofErr w:type="spellStart"/>
      <w:r w:rsidRPr="0025002F">
        <w:rPr>
          <w:rFonts w:ascii="inherit" w:eastAsia="Times New Roman" w:hAnsi="inherit" w:cs="Arial"/>
          <w:color w:val="676767"/>
          <w:sz w:val="24"/>
          <w:szCs w:val="24"/>
        </w:rPr>
        <w:t>Jongsma</w:t>
      </w:r>
      <w:proofErr w:type="spellEnd"/>
      <w:r w:rsidRPr="0025002F">
        <w:rPr>
          <w:rFonts w:ascii="inherit" w:eastAsia="Times New Roman" w:hAnsi="inherit" w:cs="Arial"/>
          <w:color w:val="676767"/>
          <w:sz w:val="24"/>
          <w:szCs w:val="24"/>
        </w:rPr>
        <w:t>, A. (2010a).</w:t>
      </w:r>
      <w:proofErr w:type="gramEnd"/>
      <w:r w:rsidRPr="0025002F">
        <w:rPr>
          <w:rFonts w:ascii="inherit" w:eastAsia="Times New Roman" w:hAnsi="inherit" w:cs="Arial"/>
          <w:color w:val="676767"/>
          <w:sz w:val="24"/>
          <w:szCs w:val="24"/>
        </w:rPr>
        <w:t xml:space="preserve"> </w:t>
      </w:r>
      <w:proofErr w:type="gramStart"/>
      <w:r w:rsidRPr="0025002F">
        <w:rPr>
          <w:rFonts w:ascii="inherit" w:eastAsia="Times New Roman" w:hAnsi="inherit" w:cs="Arial"/>
          <w:i/>
          <w:iCs/>
          <w:color w:val="676767"/>
          <w:sz w:val="24"/>
          <w:szCs w:val="24"/>
        </w:rPr>
        <w:t>Evidence-based treatment planning for disruptive child and adolescent behavior</w:t>
      </w:r>
      <w:r w:rsidRPr="0025002F">
        <w:rPr>
          <w:rFonts w:ascii="inherit" w:eastAsia="Times New Roman" w:hAnsi="inherit" w:cs="Arial"/>
          <w:color w:val="676767"/>
          <w:sz w:val="24"/>
          <w:szCs w:val="24"/>
        </w:rPr>
        <w:t xml:space="preserve"> [Video file].</w:t>
      </w:r>
      <w:proofErr w:type="gramEnd"/>
      <w:r w:rsidRPr="0025002F">
        <w:rPr>
          <w:rFonts w:ascii="inherit" w:eastAsia="Times New Roman" w:hAnsi="inherit" w:cs="Arial"/>
          <w:color w:val="676767"/>
          <w:sz w:val="24"/>
          <w:szCs w:val="24"/>
        </w:rPr>
        <w:t xml:space="preserve"> Mill Valley, CA: Psychotherapy.net. </w:t>
      </w:r>
    </w:p>
    <w:p w:rsidR="0025002F" w:rsidRDefault="0025002F" w:rsidP="0025002F">
      <w:pPr>
        <w:spacing w:after="0" w:line="240" w:lineRule="auto"/>
        <w:rPr>
          <w:rFonts w:ascii="inherit" w:eastAsia="Times New Roman" w:hAnsi="inherit" w:cs="Arial"/>
          <w:color w:val="676767"/>
          <w:sz w:val="24"/>
          <w:szCs w:val="24"/>
        </w:rPr>
      </w:pPr>
      <w:r w:rsidRPr="0025002F">
        <w:rPr>
          <w:rFonts w:ascii="inherit" w:eastAsia="Times New Roman" w:hAnsi="inherit" w:cs="Arial"/>
          <w:color w:val="676767"/>
          <w:sz w:val="24"/>
          <w:szCs w:val="24"/>
        </w:rPr>
        <w:t> </w:t>
      </w:r>
    </w:p>
    <w:p w:rsidR="00502045" w:rsidRDefault="00502045" w:rsidP="0025002F">
      <w:pPr>
        <w:spacing w:after="0" w:line="240" w:lineRule="auto"/>
        <w:rPr>
          <w:rFonts w:ascii="inherit" w:eastAsia="Times New Roman" w:hAnsi="inherit" w:cs="Arial"/>
          <w:color w:val="676767"/>
          <w:sz w:val="24"/>
          <w:szCs w:val="24"/>
        </w:rPr>
      </w:pPr>
    </w:p>
    <w:p w:rsidR="00502045" w:rsidRDefault="00502045" w:rsidP="0025002F">
      <w:pPr>
        <w:spacing w:after="0" w:line="240" w:lineRule="auto"/>
        <w:rPr>
          <w:rFonts w:ascii="inherit" w:eastAsia="Times New Roman" w:hAnsi="inherit" w:cs="Arial"/>
          <w:color w:val="676767"/>
          <w:sz w:val="24"/>
          <w:szCs w:val="24"/>
        </w:rPr>
      </w:pPr>
    </w:p>
    <w:p w:rsidR="00502045" w:rsidRDefault="00502045" w:rsidP="0025002F">
      <w:pPr>
        <w:spacing w:after="0" w:line="240" w:lineRule="auto"/>
        <w:rPr>
          <w:rFonts w:ascii="inherit" w:eastAsia="Times New Roman" w:hAnsi="inherit" w:cs="Arial"/>
          <w:color w:val="676767"/>
          <w:sz w:val="24"/>
          <w:szCs w:val="24"/>
        </w:rPr>
      </w:pPr>
    </w:p>
    <w:p w:rsidR="00502045" w:rsidRDefault="00502045" w:rsidP="0025002F">
      <w:pPr>
        <w:spacing w:after="0" w:line="240" w:lineRule="auto"/>
        <w:rPr>
          <w:rFonts w:ascii="inherit" w:eastAsia="Times New Roman" w:hAnsi="inherit" w:cs="Arial"/>
          <w:color w:val="676767"/>
          <w:sz w:val="24"/>
          <w:szCs w:val="24"/>
        </w:rPr>
      </w:pPr>
    </w:p>
    <w:p w:rsidR="00502045" w:rsidRPr="009734F1" w:rsidRDefault="00502045" w:rsidP="009734F1">
      <w:pPr>
        <w:spacing w:after="0" w:line="240" w:lineRule="auto"/>
        <w:jc w:val="center"/>
        <w:rPr>
          <w:b/>
          <w:sz w:val="24"/>
          <w:szCs w:val="24"/>
          <w:u w:val="single"/>
        </w:rPr>
      </w:pPr>
      <w:r w:rsidRPr="009734F1">
        <w:rPr>
          <w:b/>
          <w:sz w:val="24"/>
          <w:szCs w:val="24"/>
          <w:u w:val="single"/>
        </w:rPr>
        <w:lastRenderedPageBreak/>
        <w:t>Part 2</w:t>
      </w:r>
    </w:p>
    <w:p w:rsidR="00502045" w:rsidRPr="009734F1" w:rsidRDefault="00502045" w:rsidP="009734F1">
      <w:pPr>
        <w:spacing w:after="0" w:line="240" w:lineRule="auto"/>
        <w:jc w:val="center"/>
        <w:rPr>
          <w:b/>
          <w:sz w:val="24"/>
          <w:szCs w:val="24"/>
        </w:rPr>
      </w:pPr>
      <w:r w:rsidRPr="009734F1">
        <w:rPr>
          <w:b/>
          <w:sz w:val="24"/>
          <w:szCs w:val="24"/>
        </w:rPr>
        <w:t>Client Termination Summary</w:t>
      </w:r>
    </w:p>
    <w:p w:rsidR="00502045" w:rsidRPr="00502045" w:rsidRDefault="009734F1" w:rsidP="009734F1">
      <w:pPr>
        <w:spacing w:after="0" w:line="240" w:lineRule="auto"/>
        <w:rPr>
          <w:sz w:val="24"/>
          <w:szCs w:val="24"/>
        </w:rPr>
      </w:pPr>
      <w:r>
        <w:rPr>
          <w:sz w:val="24"/>
          <w:szCs w:val="24"/>
        </w:rPr>
        <w:t xml:space="preserve">Objective: Students will; </w:t>
      </w:r>
      <w:r w:rsidR="00502045" w:rsidRPr="00502045">
        <w:rPr>
          <w:sz w:val="24"/>
          <w:szCs w:val="24"/>
        </w:rPr>
        <w:t>Develop client termination summaries</w:t>
      </w:r>
    </w:p>
    <w:p w:rsidR="00502045" w:rsidRPr="00502045" w:rsidRDefault="00502045" w:rsidP="00502045">
      <w:pPr>
        <w:spacing w:after="0" w:line="240" w:lineRule="auto"/>
        <w:rPr>
          <w:sz w:val="24"/>
          <w:szCs w:val="24"/>
        </w:rPr>
      </w:pPr>
      <w:r w:rsidRPr="00502045">
        <w:rPr>
          <w:sz w:val="24"/>
          <w:szCs w:val="24"/>
        </w:rPr>
        <w:t>To prepare:</w:t>
      </w:r>
    </w:p>
    <w:p w:rsidR="00502045" w:rsidRPr="00502045" w:rsidRDefault="00502045" w:rsidP="00502045">
      <w:pPr>
        <w:numPr>
          <w:ilvl w:val="0"/>
          <w:numId w:val="6"/>
        </w:numPr>
        <w:spacing w:after="0" w:line="240" w:lineRule="auto"/>
        <w:rPr>
          <w:sz w:val="24"/>
          <w:szCs w:val="24"/>
        </w:rPr>
      </w:pPr>
      <w:r w:rsidRPr="00502045">
        <w:rPr>
          <w:sz w:val="24"/>
          <w:szCs w:val="24"/>
        </w:rPr>
        <w:t>For guidance on writing a Client Termination Summary, review pages 693–712 of the Wheeler text in th</w:t>
      </w:r>
      <w:r>
        <w:rPr>
          <w:sz w:val="24"/>
          <w:szCs w:val="24"/>
        </w:rPr>
        <w:t xml:space="preserve">e </w:t>
      </w:r>
      <w:r w:rsidRPr="00502045">
        <w:rPr>
          <w:sz w:val="24"/>
          <w:szCs w:val="24"/>
        </w:rPr>
        <w:t>week’s Learning Resources.</w:t>
      </w:r>
    </w:p>
    <w:p w:rsidR="00502045" w:rsidRDefault="00502045" w:rsidP="00502045">
      <w:pPr>
        <w:numPr>
          <w:ilvl w:val="0"/>
          <w:numId w:val="6"/>
        </w:numPr>
        <w:spacing w:after="0" w:line="240" w:lineRule="auto"/>
        <w:rPr>
          <w:sz w:val="24"/>
          <w:szCs w:val="24"/>
        </w:rPr>
      </w:pPr>
      <w:r w:rsidRPr="00502045">
        <w:rPr>
          <w:sz w:val="24"/>
          <w:szCs w:val="24"/>
        </w:rPr>
        <w:t>Identify a client who may be ready to complete therapy.</w:t>
      </w:r>
    </w:p>
    <w:p w:rsidR="009734F1" w:rsidRDefault="009734F1" w:rsidP="009734F1">
      <w:pPr>
        <w:spacing w:after="0" w:line="240" w:lineRule="auto"/>
        <w:jc w:val="center"/>
        <w:rPr>
          <w:sz w:val="24"/>
          <w:szCs w:val="24"/>
        </w:rPr>
      </w:pPr>
      <w:r>
        <w:rPr>
          <w:sz w:val="24"/>
          <w:szCs w:val="24"/>
        </w:rPr>
        <w:t>This is my scenario</w:t>
      </w:r>
      <w:r>
        <w:rPr>
          <w:sz w:val="24"/>
          <w:szCs w:val="24"/>
        </w:rPr>
        <w:t>/client</w:t>
      </w:r>
    </w:p>
    <w:p w:rsidR="009734F1" w:rsidRDefault="009734F1" w:rsidP="009734F1">
      <w:pPr>
        <w:spacing w:after="0" w:line="240" w:lineRule="auto"/>
        <w:jc w:val="center"/>
        <w:rPr>
          <w:rFonts w:cstheme="minorHAnsi"/>
          <w:b/>
          <w:i/>
          <w:sz w:val="24"/>
          <w:szCs w:val="24"/>
        </w:rPr>
      </w:pPr>
      <w:r w:rsidRPr="009734F1">
        <w:rPr>
          <w:rFonts w:cstheme="minorHAnsi"/>
          <w:b/>
          <w:i/>
          <w:sz w:val="24"/>
          <w:szCs w:val="24"/>
        </w:rPr>
        <w:t xml:space="preserve">Patient is a 50 year old female </w:t>
      </w:r>
      <w:r>
        <w:rPr>
          <w:rFonts w:cstheme="minorHAnsi"/>
          <w:b/>
          <w:i/>
          <w:sz w:val="24"/>
          <w:szCs w:val="24"/>
        </w:rPr>
        <w:t xml:space="preserve">who </w:t>
      </w:r>
      <w:r w:rsidRPr="009734F1">
        <w:rPr>
          <w:rFonts w:cstheme="minorHAnsi"/>
          <w:b/>
          <w:i/>
          <w:sz w:val="24"/>
          <w:szCs w:val="24"/>
        </w:rPr>
        <w:t>present</w:t>
      </w:r>
      <w:r>
        <w:rPr>
          <w:rFonts w:cstheme="minorHAnsi"/>
          <w:b/>
          <w:i/>
          <w:sz w:val="24"/>
          <w:szCs w:val="24"/>
        </w:rPr>
        <w:t xml:space="preserve">ed </w:t>
      </w:r>
      <w:r w:rsidRPr="009734F1">
        <w:rPr>
          <w:rFonts w:cstheme="minorHAnsi"/>
          <w:b/>
          <w:i/>
          <w:sz w:val="24"/>
          <w:szCs w:val="24"/>
        </w:rPr>
        <w:t>with anxiety and depressed mood because of misunderstandings with her</w:t>
      </w:r>
      <w:r>
        <w:rPr>
          <w:rFonts w:cstheme="minorHAnsi"/>
          <w:b/>
          <w:i/>
          <w:sz w:val="24"/>
          <w:szCs w:val="24"/>
        </w:rPr>
        <w:t xml:space="preserve"> 18 </w:t>
      </w:r>
      <w:proofErr w:type="spellStart"/>
      <w:r>
        <w:rPr>
          <w:rFonts w:cstheme="minorHAnsi"/>
          <w:b/>
          <w:i/>
          <w:sz w:val="24"/>
          <w:szCs w:val="24"/>
        </w:rPr>
        <w:t>yr</w:t>
      </w:r>
      <w:proofErr w:type="spellEnd"/>
      <w:r>
        <w:rPr>
          <w:rFonts w:cstheme="minorHAnsi"/>
          <w:b/>
          <w:i/>
          <w:sz w:val="24"/>
          <w:szCs w:val="24"/>
        </w:rPr>
        <w:t xml:space="preserve"> old</w:t>
      </w:r>
      <w:r w:rsidRPr="009734F1">
        <w:rPr>
          <w:rFonts w:cstheme="minorHAnsi"/>
          <w:b/>
          <w:i/>
          <w:sz w:val="24"/>
          <w:szCs w:val="24"/>
        </w:rPr>
        <w:t xml:space="preserve"> daughter, which is affecting her daily activities and life as a whole. </w:t>
      </w:r>
      <w:r>
        <w:rPr>
          <w:rFonts w:cstheme="minorHAnsi"/>
          <w:b/>
          <w:i/>
          <w:sz w:val="24"/>
          <w:szCs w:val="24"/>
        </w:rPr>
        <w:t xml:space="preserve">The </w:t>
      </w:r>
      <w:r w:rsidRPr="009734F1">
        <w:rPr>
          <w:rFonts w:cstheme="minorHAnsi"/>
          <w:b/>
          <w:i/>
          <w:sz w:val="24"/>
          <w:szCs w:val="24"/>
        </w:rPr>
        <w:t xml:space="preserve">18 year old daughter recently moved out of the house, bringing her adjustments and anxiety issues. She is still trying how to live without daughter and wanders about her </w:t>
      </w:r>
      <w:proofErr w:type="spellStart"/>
      <w:r w:rsidRPr="009734F1">
        <w:rPr>
          <w:rFonts w:cstheme="minorHAnsi"/>
          <w:b/>
          <w:i/>
          <w:sz w:val="24"/>
          <w:szCs w:val="24"/>
        </w:rPr>
        <w:t>well being</w:t>
      </w:r>
      <w:proofErr w:type="spellEnd"/>
      <w:r w:rsidRPr="009734F1">
        <w:rPr>
          <w:rFonts w:cstheme="minorHAnsi"/>
          <w:b/>
          <w:i/>
          <w:sz w:val="24"/>
          <w:szCs w:val="24"/>
        </w:rPr>
        <w:t xml:space="preserve"> and safety. Being anxious makes it difficult for her to cope with her day to day life.</w:t>
      </w:r>
      <w:r>
        <w:rPr>
          <w:rFonts w:cstheme="minorHAnsi"/>
          <w:b/>
          <w:i/>
          <w:sz w:val="24"/>
          <w:szCs w:val="24"/>
        </w:rPr>
        <w:t xml:space="preserve"> </w:t>
      </w:r>
      <w:r w:rsidRPr="009734F1">
        <w:rPr>
          <w:rFonts w:cstheme="minorHAnsi"/>
          <w:b/>
          <w:i/>
          <w:sz w:val="24"/>
          <w:szCs w:val="24"/>
        </w:rPr>
        <w:t>Client</w:t>
      </w:r>
      <w:r>
        <w:rPr>
          <w:rFonts w:cstheme="minorHAnsi"/>
          <w:b/>
          <w:i/>
          <w:sz w:val="24"/>
          <w:szCs w:val="24"/>
        </w:rPr>
        <w:t>’</w:t>
      </w:r>
      <w:r w:rsidRPr="009734F1">
        <w:rPr>
          <w:rFonts w:cstheme="minorHAnsi"/>
          <w:b/>
          <w:i/>
          <w:sz w:val="24"/>
          <w:szCs w:val="24"/>
        </w:rPr>
        <w:t xml:space="preserve">s daughter is very jealous of her boyfriend, argues and disrespects him publicly and not wanting to have anything to do with him. </w:t>
      </w:r>
    </w:p>
    <w:p w:rsidR="009734F1" w:rsidRPr="009734F1" w:rsidRDefault="009734F1" w:rsidP="009734F1">
      <w:pPr>
        <w:spacing w:after="0" w:line="240" w:lineRule="auto"/>
        <w:jc w:val="center"/>
        <w:rPr>
          <w:rFonts w:cstheme="minorHAnsi"/>
          <w:b/>
          <w:i/>
          <w:sz w:val="24"/>
          <w:szCs w:val="24"/>
        </w:rPr>
      </w:pPr>
      <w:r>
        <w:rPr>
          <w:rFonts w:cstheme="minorHAnsi"/>
          <w:b/>
          <w:i/>
          <w:sz w:val="24"/>
          <w:szCs w:val="24"/>
        </w:rPr>
        <w:t>The plan was</w:t>
      </w:r>
      <w:r w:rsidRPr="009734F1">
        <w:rPr>
          <w:rFonts w:cstheme="minorHAnsi"/>
          <w:b/>
          <w:i/>
          <w:sz w:val="24"/>
          <w:szCs w:val="24"/>
        </w:rPr>
        <w:t xml:space="preserve"> that client will have increased understanding of her relation to herself and others. </w:t>
      </w:r>
      <w:proofErr w:type="gramStart"/>
      <w:r w:rsidRPr="009734F1">
        <w:rPr>
          <w:rFonts w:cstheme="minorHAnsi"/>
          <w:b/>
          <w:i/>
          <w:sz w:val="24"/>
          <w:szCs w:val="24"/>
        </w:rPr>
        <w:t>Will develop the ability to be present in his life in ways that are congruent with her defined sense of self.</w:t>
      </w:r>
      <w:proofErr w:type="gramEnd"/>
      <w:r w:rsidRPr="009734F1">
        <w:rPr>
          <w:rFonts w:cstheme="minorHAnsi"/>
          <w:b/>
          <w:i/>
          <w:sz w:val="24"/>
          <w:szCs w:val="24"/>
        </w:rPr>
        <w:t xml:space="preserve"> Will explore helpful coping ways to manage overwhelming situations and improve relationships and set limits with family in a way that facilitates personal and internal growth.</w:t>
      </w:r>
    </w:p>
    <w:p w:rsidR="009734F1" w:rsidRDefault="009734F1" w:rsidP="009734F1">
      <w:pPr>
        <w:spacing w:after="0" w:line="240" w:lineRule="auto"/>
        <w:jc w:val="center"/>
        <w:rPr>
          <w:rFonts w:cstheme="minorHAnsi"/>
          <w:b/>
          <w:i/>
          <w:sz w:val="24"/>
          <w:szCs w:val="24"/>
        </w:rPr>
      </w:pPr>
      <w:r w:rsidRPr="009734F1">
        <w:rPr>
          <w:rFonts w:cstheme="minorHAnsi"/>
          <w:b/>
          <w:i/>
          <w:sz w:val="24"/>
          <w:szCs w:val="24"/>
        </w:rPr>
        <w:t>Client’s boyfriend met with daughter and told her that he meant well for the entire family and client have become used to her routine alone</w:t>
      </w:r>
    </w:p>
    <w:p w:rsidR="009734F1" w:rsidRDefault="009734F1" w:rsidP="009734F1">
      <w:pPr>
        <w:spacing w:after="0" w:line="240" w:lineRule="auto"/>
        <w:rPr>
          <w:b/>
          <w:sz w:val="24"/>
          <w:szCs w:val="24"/>
          <w:u w:val="single"/>
        </w:rPr>
      </w:pPr>
    </w:p>
    <w:p w:rsidR="00502045" w:rsidRPr="009734F1" w:rsidRDefault="00502045" w:rsidP="009734F1">
      <w:pPr>
        <w:spacing w:after="0" w:line="240" w:lineRule="auto"/>
        <w:jc w:val="center"/>
        <w:rPr>
          <w:b/>
          <w:sz w:val="24"/>
          <w:szCs w:val="24"/>
          <w:u w:val="single"/>
        </w:rPr>
      </w:pPr>
      <w:r w:rsidRPr="009734F1">
        <w:rPr>
          <w:b/>
          <w:sz w:val="24"/>
          <w:szCs w:val="24"/>
          <w:u w:val="single"/>
        </w:rPr>
        <w:t>The Assignment</w:t>
      </w:r>
    </w:p>
    <w:p w:rsidR="009734F1" w:rsidRPr="009734F1" w:rsidRDefault="00502045" w:rsidP="009734F1">
      <w:pPr>
        <w:spacing w:after="0" w:line="240" w:lineRule="auto"/>
        <w:rPr>
          <w:sz w:val="24"/>
          <w:szCs w:val="24"/>
        </w:rPr>
      </w:pPr>
      <w:r w:rsidRPr="00502045">
        <w:rPr>
          <w:sz w:val="24"/>
          <w:szCs w:val="24"/>
        </w:rPr>
        <w:t>With the client you selected in mind, address the following in a client termination summary (without violating HIPAA regulations):</w:t>
      </w:r>
    </w:p>
    <w:p w:rsidR="009734F1" w:rsidRPr="009734F1" w:rsidRDefault="00502045" w:rsidP="009734F1">
      <w:pPr>
        <w:numPr>
          <w:ilvl w:val="0"/>
          <w:numId w:val="7"/>
        </w:numPr>
        <w:spacing w:after="0" w:line="240" w:lineRule="auto"/>
        <w:rPr>
          <w:sz w:val="24"/>
          <w:szCs w:val="24"/>
        </w:rPr>
      </w:pPr>
      <w:r w:rsidRPr="00502045">
        <w:rPr>
          <w:sz w:val="24"/>
          <w:szCs w:val="24"/>
        </w:rPr>
        <w:t>Identifying information of client (i.e., hypothetical name, age, etc.)</w:t>
      </w:r>
    </w:p>
    <w:p w:rsidR="00502045" w:rsidRPr="00502045" w:rsidRDefault="00502045" w:rsidP="00502045">
      <w:pPr>
        <w:numPr>
          <w:ilvl w:val="0"/>
          <w:numId w:val="7"/>
        </w:numPr>
        <w:spacing w:after="0" w:line="240" w:lineRule="auto"/>
        <w:rPr>
          <w:sz w:val="24"/>
          <w:szCs w:val="24"/>
        </w:rPr>
      </w:pPr>
      <w:r w:rsidRPr="00502045">
        <w:rPr>
          <w:sz w:val="24"/>
          <w:szCs w:val="24"/>
        </w:rPr>
        <w:t>Date initially contacted therapist, date therapy began, duration of therapy, and date therapy will end</w:t>
      </w:r>
    </w:p>
    <w:p w:rsidR="00502045" w:rsidRPr="00502045" w:rsidRDefault="00502045" w:rsidP="00502045">
      <w:pPr>
        <w:numPr>
          <w:ilvl w:val="0"/>
          <w:numId w:val="7"/>
        </w:numPr>
        <w:spacing w:after="0" w:line="240" w:lineRule="auto"/>
        <w:rPr>
          <w:sz w:val="24"/>
          <w:szCs w:val="24"/>
        </w:rPr>
      </w:pPr>
      <w:r w:rsidRPr="00502045">
        <w:rPr>
          <w:sz w:val="24"/>
          <w:szCs w:val="24"/>
        </w:rPr>
        <w:t>Total number of sessions, including number of missed sessions</w:t>
      </w:r>
    </w:p>
    <w:p w:rsidR="00502045" w:rsidRPr="00502045" w:rsidRDefault="00502045" w:rsidP="00502045">
      <w:pPr>
        <w:numPr>
          <w:ilvl w:val="0"/>
          <w:numId w:val="7"/>
        </w:numPr>
        <w:spacing w:after="0" w:line="240" w:lineRule="auto"/>
        <w:rPr>
          <w:sz w:val="24"/>
          <w:szCs w:val="24"/>
        </w:rPr>
      </w:pPr>
      <w:r w:rsidRPr="00502045">
        <w:rPr>
          <w:sz w:val="24"/>
          <w:szCs w:val="24"/>
        </w:rPr>
        <w:t>Termination planned or unplanned</w:t>
      </w:r>
    </w:p>
    <w:p w:rsidR="00502045" w:rsidRPr="00502045" w:rsidRDefault="00502045" w:rsidP="00502045">
      <w:pPr>
        <w:numPr>
          <w:ilvl w:val="0"/>
          <w:numId w:val="7"/>
        </w:numPr>
        <w:spacing w:after="0" w:line="240" w:lineRule="auto"/>
        <w:rPr>
          <w:sz w:val="24"/>
          <w:szCs w:val="24"/>
        </w:rPr>
      </w:pPr>
      <w:r w:rsidRPr="00502045">
        <w:rPr>
          <w:sz w:val="24"/>
          <w:szCs w:val="24"/>
        </w:rPr>
        <w:t>Presenting problem</w:t>
      </w:r>
    </w:p>
    <w:p w:rsidR="00502045" w:rsidRPr="00502045" w:rsidRDefault="00502045" w:rsidP="00502045">
      <w:pPr>
        <w:numPr>
          <w:ilvl w:val="0"/>
          <w:numId w:val="7"/>
        </w:numPr>
        <w:spacing w:after="0" w:line="240" w:lineRule="auto"/>
        <w:rPr>
          <w:sz w:val="24"/>
          <w:szCs w:val="24"/>
        </w:rPr>
      </w:pPr>
      <w:r w:rsidRPr="00502045">
        <w:rPr>
          <w:sz w:val="24"/>
          <w:szCs w:val="24"/>
        </w:rPr>
        <w:t>Major psychosocial issues</w:t>
      </w:r>
    </w:p>
    <w:p w:rsidR="00502045" w:rsidRPr="00502045" w:rsidRDefault="00502045" w:rsidP="00502045">
      <w:pPr>
        <w:numPr>
          <w:ilvl w:val="0"/>
          <w:numId w:val="7"/>
        </w:numPr>
        <w:spacing w:after="0" w:line="240" w:lineRule="auto"/>
        <w:rPr>
          <w:sz w:val="24"/>
          <w:szCs w:val="24"/>
        </w:rPr>
      </w:pPr>
      <w:r w:rsidRPr="00502045">
        <w:rPr>
          <w:sz w:val="24"/>
          <w:szCs w:val="24"/>
        </w:rPr>
        <w:t>Types of services rendered (i.e., individual, couple/family therapy, group therapy, etc.)</w:t>
      </w:r>
    </w:p>
    <w:p w:rsidR="00502045" w:rsidRPr="00502045" w:rsidRDefault="00502045" w:rsidP="00502045">
      <w:pPr>
        <w:numPr>
          <w:ilvl w:val="0"/>
          <w:numId w:val="7"/>
        </w:numPr>
        <w:spacing w:after="0" w:line="240" w:lineRule="auto"/>
        <w:rPr>
          <w:sz w:val="24"/>
          <w:szCs w:val="24"/>
        </w:rPr>
      </w:pPr>
      <w:r w:rsidRPr="00502045">
        <w:rPr>
          <w:sz w:val="24"/>
          <w:szCs w:val="24"/>
        </w:rPr>
        <w:t>Overview of treatment process</w:t>
      </w:r>
    </w:p>
    <w:p w:rsidR="00502045" w:rsidRPr="00502045" w:rsidRDefault="00502045" w:rsidP="00502045">
      <w:pPr>
        <w:numPr>
          <w:ilvl w:val="0"/>
          <w:numId w:val="7"/>
        </w:numPr>
        <w:spacing w:after="0" w:line="240" w:lineRule="auto"/>
        <w:rPr>
          <w:sz w:val="24"/>
          <w:szCs w:val="24"/>
        </w:rPr>
      </w:pPr>
      <w:r w:rsidRPr="00502045">
        <w:rPr>
          <w:sz w:val="24"/>
          <w:szCs w:val="24"/>
        </w:rPr>
        <w:t>Goal status (goals met, partially met, unmet)</w:t>
      </w:r>
    </w:p>
    <w:p w:rsidR="00502045" w:rsidRPr="00502045" w:rsidRDefault="00502045" w:rsidP="00502045">
      <w:pPr>
        <w:numPr>
          <w:ilvl w:val="0"/>
          <w:numId w:val="7"/>
        </w:numPr>
        <w:spacing w:after="0" w:line="240" w:lineRule="auto"/>
        <w:rPr>
          <w:sz w:val="24"/>
          <w:szCs w:val="24"/>
        </w:rPr>
      </w:pPr>
      <w:r w:rsidRPr="00502045">
        <w:rPr>
          <w:sz w:val="24"/>
          <w:szCs w:val="24"/>
        </w:rPr>
        <w:t>Treatment limitations (if any)</w:t>
      </w:r>
    </w:p>
    <w:p w:rsidR="00502045" w:rsidRPr="00502045" w:rsidRDefault="00502045" w:rsidP="00502045">
      <w:pPr>
        <w:numPr>
          <w:ilvl w:val="0"/>
          <w:numId w:val="7"/>
        </w:numPr>
        <w:spacing w:after="0" w:line="240" w:lineRule="auto"/>
        <w:rPr>
          <w:sz w:val="24"/>
          <w:szCs w:val="24"/>
        </w:rPr>
      </w:pPr>
      <w:r w:rsidRPr="00502045">
        <w:rPr>
          <w:sz w:val="24"/>
          <w:szCs w:val="24"/>
        </w:rPr>
        <w:t>Remaining difficulties and/or concerns</w:t>
      </w:r>
    </w:p>
    <w:p w:rsidR="00502045" w:rsidRPr="00502045" w:rsidRDefault="00502045" w:rsidP="00502045">
      <w:pPr>
        <w:numPr>
          <w:ilvl w:val="0"/>
          <w:numId w:val="7"/>
        </w:numPr>
        <w:spacing w:after="0" w:line="240" w:lineRule="auto"/>
        <w:rPr>
          <w:sz w:val="24"/>
          <w:szCs w:val="24"/>
        </w:rPr>
      </w:pPr>
      <w:r w:rsidRPr="00502045">
        <w:rPr>
          <w:sz w:val="24"/>
          <w:szCs w:val="24"/>
        </w:rPr>
        <w:t>Recommendations</w:t>
      </w:r>
    </w:p>
    <w:p w:rsidR="00502045" w:rsidRPr="00502045" w:rsidRDefault="00502045" w:rsidP="00502045">
      <w:pPr>
        <w:numPr>
          <w:ilvl w:val="0"/>
          <w:numId w:val="7"/>
        </w:numPr>
        <w:spacing w:after="0" w:line="240" w:lineRule="auto"/>
        <w:rPr>
          <w:sz w:val="24"/>
          <w:szCs w:val="24"/>
        </w:rPr>
      </w:pPr>
      <w:r w:rsidRPr="00502045">
        <w:rPr>
          <w:sz w:val="24"/>
          <w:szCs w:val="24"/>
        </w:rPr>
        <w:t>Follow-up plan (if indicated)</w:t>
      </w:r>
    </w:p>
    <w:p w:rsidR="00502045" w:rsidRPr="00502045" w:rsidRDefault="00502045" w:rsidP="00502045">
      <w:pPr>
        <w:numPr>
          <w:ilvl w:val="0"/>
          <w:numId w:val="7"/>
        </w:numPr>
        <w:spacing w:after="0" w:line="240" w:lineRule="auto"/>
        <w:rPr>
          <w:sz w:val="24"/>
          <w:szCs w:val="24"/>
        </w:rPr>
      </w:pPr>
      <w:r w:rsidRPr="00502045">
        <w:rPr>
          <w:sz w:val="24"/>
          <w:szCs w:val="24"/>
        </w:rPr>
        <w:t>Instructions for future contact</w:t>
      </w:r>
    </w:p>
    <w:p w:rsidR="00502045" w:rsidRPr="00502045" w:rsidRDefault="00502045" w:rsidP="00502045">
      <w:pPr>
        <w:numPr>
          <w:ilvl w:val="0"/>
          <w:numId w:val="7"/>
        </w:numPr>
        <w:spacing w:after="0" w:line="240" w:lineRule="auto"/>
        <w:rPr>
          <w:sz w:val="24"/>
          <w:szCs w:val="24"/>
        </w:rPr>
      </w:pPr>
      <w:r w:rsidRPr="00502045">
        <w:rPr>
          <w:sz w:val="24"/>
          <w:szCs w:val="24"/>
        </w:rPr>
        <w:t>Signatures</w:t>
      </w:r>
    </w:p>
    <w:p w:rsidR="00502045" w:rsidRPr="00502045" w:rsidRDefault="00502045" w:rsidP="0025002F">
      <w:pPr>
        <w:spacing w:after="0" w:line="240" w:lineRule="auto"/>
        <w:rPr>
          <w:sz w:val="24"/>
          <w:szCs w:val="24"/>
        </w:rPr>
      </w:pPr>
    </w:p>
    <w:p w:rsidR="00502045" w:rsidRPr="00502045" w:rsidRDefault="00502045" w:rsidP="0025002F">
      <w:pPr>
        <w:spacing w:after="0" w:line="240" w:lineRule="auto"/>
        <w:rPr>
          <w:sz w:val="24"/>
          <w:szCs w:val="24"/>
        </w:rPr>
      </w:pPr>
      <w:r>
        <w:rPr>
          <w:sz w:val="24"/>
          <w:szCs w:val="24"/>
        </w:rPr>
        <w:t>USE SAME REFERENCES ABOVE OR CHOOSE YOUR REFERENCES WITHIN 5 YEARS</w:t>
      </w:r>
    </w:p>
    <w:sectPr w:rsidR="00502045" w:rsidRPr="00502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905"/>
    <w:multiLevelType w:val="multilevel"/>
    <w:tmpl w:val="20F0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B03C0"/>
    <w:multiLevelType w:val="multilevel"/>
    <w:tmpl w:val="F83A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E544E"/>
    <w:multiLevelType w:val="multilevel"/>
    <w:tmpl w:val="FD2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20A93"/>
    <w:multiLevelType w:val="multilevel"/>
    <w:tmpl w:val="A358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211A45"/>
    <w:multiLevelType w:val="multilevel"/>
    <w:tmpl w:val="F7EA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92766"/>
    <w:multiLevelType w:val="hybridMultilevel"/>
    <w:tmpl w:val="3626B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065E9"/>
    <w:multiLevelType w:val="multilevel"/>
    <w:tmpl w:val="E8AE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GzNDMwMzYyMjIwNjJQ0lEKTi0uzszPAykwrAUAclCHFywAAAA="/>
  </w:docVars>
  <w:rsids>
    <w:rsidRoot w:val="00775D51"/>
    <w:rsid w:val="0025002F"/>
    <w:rsid w:val="00502045"/>
    <w:rsid w:val="0062522F"/>
    <w:rsid w:val="006F6D89"/>
    <w:rsid w:val="00760A53"/>
    <w:rsid w:val="00775D51"/>
    <w:rsid w:val="00902A1F"/>
    <w:rsid w:val="009734F1"/>
    <w:rsid w:val="009C5542"/>
    <w:rsid w:val="00DE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872">
      <w:bodyDiv w:val="1"/>
      <w:marLeft w:val="0"/>
      <w:marRight w:val="0"/>
      <w:marTop w:val="0"/>
      <w:marBottom w:val="0"/>
      <w:divBdr>
        <w:top w:val="none" w:sz="0" w:space="0" w:color="auto"/>
        <w:left w:val="none" w:sz="0" w:space="0" w:color="auto"/>
        <w:bottom w:val="none" w:sz="0" w:space="0" w:color="auto"/>
        <w:right w:val="none" w:sz="0" w:space="0" w:color="auto"/>
      </w:divBdr>
      <w:divsChild>
        <w:div w:id="1837916432">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410807100">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24198128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676031384">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300307991">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170103116">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2128889434">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 w:id="120614439">
      <w:bodyDiv w:val="1"/>
      <w:marLeft w:val="0"/>
      <w:marRight w:val="0"/>
      <w:marTop w:val="0"/>
      <w:marBottom w:val="0"/>
      <w:divBdr>
        <w:top w:val="none" w:sz="0" w:space="0" w:color="auto"/>
        <w:left w:val="none" w:sz="0" w:space="0" w:color="auto"/>
        <w:bottom w:val="none" w:sz="0" w:space="0" w:color="auto"/>
        <w:right w:val="none" w:sz="0" w:space="0" w:color="auto"/>
      </w:divBdr>
      <w:divsChild>
        <w:div w:id="23516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4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513994">
      <w:bodyDiv w:val="1"/>
      <w:marLeft w:val="0"/>
      <w:marRight w:val="0"/>
      <w:marTop w:val="0"/>
      <w:marBottom w:val="0"/>
      <w:divBdr>
        <w:top w:val="none" w:sz="0" w:space="0" w:color="auto"/>
        <w:left w:val="none" w:sz="0" w:space="0" w:color="auto"/>
        <w:bottom w:val="none" w:sz="0" w:space="0" w:color="auto"/>
        <w:right w:val="none" w:sz="0" w:space="0" w:color="auto"/>
      </w:divBdr>
    </w:div>
    <w:div w:id="20793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8</cp:revision>
  <dcterms:created xsi:type="dcterms:W3CDTF">2018-10-22T15:34:00Z</dcterms:created>
  <dcterms:modified xsi:type="dcterms:W3CDTF">2018-10-22T17:01:00Z</dcterms:modified>
</cp:coreProperties>
</file>