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6E" w:rsidRPr="006F766E" w:rsidRDefault="006F766E" w:rsidP="006F766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22D35"/>
        </w:rPr>
      </w:pPr>
      <w:r w:rsidRPr="006F766E">
        <w:rPr>
          <w:rFonts w:ascii="Times New Roman" w:hAnsi="Times New Roman" w:cs="Times New Roman"/>
          <w:i/>
          <w:iCs/>
          <w:color w:val="222D35"/>
        </w:rPr>
        <w:t>Homework #1: </w:t>
      </w:r>
      <w:r w:rsidRPr="006F766E">
        <w:rPr>
          <w:rFonts w:ascii="Times New Roman" w:hAnsi="Times New Roman" w:cs="Times New Roman"/>
          <w:color w:val="222D35"/>
          <w:u w:val="single"/>
        </w:rPr>
        <w:t>Becomi</w:t>
      </w:r>
      <w:r w:rsidRPr="006F766E">
        <w:rPr>
          <w:rFonts w:ascii="Times New Roman" w:hAnsi="Times New Roman" w:cs="Times New Roman"/>
          <w:color w:val="222D35"/>
          <w:u w:val="single"/>
        </w:rPr>
        <w:t>ng a Participant Observer (</w:t>
      </w:r>
      <w:proofErr w:type="spellStart"/>
      <w:r w:rsidRPr="006F766E">
        <w:rPr>
          <w:rFonts w:ascii="Times New Roman" w:hAnsi="Times New Roman" w:cs="Times New Roman"/>
          <w:color w:val="222D35"/>
          <w:u w:val="single"/>
        </w:rPr>
        <w:t>Gene</w:t>
      </w:r>
      <w:r w:rsidRPr="006F766E">
        <w:rPr>
          <w:rFonts w:ascii="Times New Roman" w:hAnsi="Times New Roman" w:cs="Times New Roman"/>
          <w:color w:val="222D35"/>
          <w:u w:val="single"/>
        </w:rPr>
        <w:t>Tierney</w:t>
      </w:r>
      <w:proofErr w:type="spellEnd"/>
      <w:r w:rsidRPr="006F766E">
        <w:rPr>
          <w:rFonts w:ascii="Times New Roman" w:hAnsi="Times New Roman" w:cs="Times New Roman"/>
          <w:color w:val="222D35"/>
          <w:u w:val="single"/>
        </w:rPr>
        <w:t>)</w:t>
      </w:r>
      <w:r w:rsidRPr="006F766E">
        <w:rPr>
          <w:rFonts w:ascii="Times New Roman" w:hAnsi="Times New Roman" w:cs="Times New Roman"/>
          <w:color w:val="222D35"/>
        </w:rPr>
        <w:t> – Using the guid</w:t>
      </w:r>
      <w:r w:rsidRPr="006F766E">
        <w:rPr>
          <w:rFonts w:ascii="Times New Roman" w:hAnsi="Times New Roman" w:cs="Times New Roman"/>
          <w:color w:val="222D35"/>
        </w:rPr>
        <w:t xml:space="preserve">elines in chapter one of “Doing </w:t>
      </w:r>
      <w:r w:rsidRPr="006F766E">
        <w:rPr>
          <w:rFonts w:ascii="Times New Roman" w:hAnsi="Times New Roman" w:cs="Times New Roman"/>
          <w:color w:val="222D35"/>
        </w:rPr>
        <w:t>Cultural Anthropology” (</w:t>
      </w:r>
      <w:proofErr w:type="spellStart"/>
      <w:r w:rsidRPr="006F766E">
        <w:rPr>
          <w:rFonts w:ascii="Times New Roman" w:hAnsi="Times New Roman" w:cs="Times New Roman"/>
          <w:color w:val="222D35"/>
        </w:rPr>
        <w:t>A</w:t>
      </w:r>
      <w:r w:rsidRPr="006F766E">
        <w:rPr>
          <w:rFonts w:ascii="Times New Roman" w:hAnsi="Times New Roman" w:cs="Times New Roman"/>
          <w:color w:val="222D35"/>
        </w:rPr>
        <w:t>ngrosino</w:t>
      </w:r>
      <w:proofErr w:type="spellEnd"/>
      <w:r w:rsidRPr="006F766E">
        <w:rPr>
          <w:rFonts w:ascii="Times New Roman" w:hAnsi="Times New Roman" w:cs="Times New Roman"/>
          <w:color w:val="222D35"/>
        </w:rPr>
        <w:t xml:space="preserve"> 2007), attend a public </w:t>
      </w:r>
      <w:r w:rsidRPr="006F766E">
        <w:rPr>
          <w:rFonts w:ascii="Times New Roman" w:hAnsi="Times New Roman" w:cs="Times New Roman"/>
          <w:color w:val="222D35"/>
        </w:rPr>
        <w:t xml:space="preserve">gathering and do </w:t>
      </w:r>
      <w:proofErr w:type="gramStart"/>
      <w:r w:rsidRPr="006F766E">
        <w:rPr>
          <w:rFonts w:ascii="Times New Roman" w:hAnsi="Times New Roman" w:cs="Times New Roman"/>
          <w:color w:val="222D35"/>
        </w:rPr>
        <w:t>a miniature</w:t>
      </w:r>
      <w:proofErr w:type="gramEnd"/>
      <w:r w:rsidRPr="006F766E">
        <w:rPr>
          <w:rFonts w:ascii="Times New Roman" w:hAnsi="Times New Roman" w:cs="Times New Roman"/>
          <w:color w:val="222D35"/>
        </w:rPr>
        <w:t xml:space="preserve"> ethnography.  Any public location will do.  Follow the </w:t>
      </w:r>
      <w:r w:rsidRPr="006F766E">
        <w:rPr>
          <w:rFonts w:ascii="Times New Roman" w:hAnsi="Times New Roman" w:cs="Times New Roman"/>
          <w:color w:val="222D35"/>
        </w:rPr>
        <w:t xml:space="preserve">instructions in “Doing Cultural </w:t>
      </w:r>
      <w:r w:rsidRPr="006F766E">
        <w:rPr>
          <w:rFonts w:ascii="Times New Roman" w:hAnsi="Times New Roman" w:cs="Times New Roman"/>
          <w:color w:val="222D35"/>
        </w:rPr>
        <w:t>Anthropology.”  Look for the following things:</w:t>
      </w:r>
    </w:p>
    <w:p w:rsidR="006F766E" w:rsidRPr="006F766E" w:rsidRDefault="006F766E" w:rsidP="006F76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222D35"/>
        </w:rPr>
      </w:pPr>
      <w:r w:rsidRPr="006F766E">
        <w:rPr>
          <w:rFonts w:ascii="Times New Roman" w:hAnsi="Times New Roman" w:cs="Times New Roman"/>
          <w:color w:val="222D35"/>
        </w:rPr>
        <w:t>Examples of cultural symbols</w:t>
      </w:r>
    </w:p>
    <w:p w:rsidR="006F766E" w:rsidRPr="006F766E" w:rsidRDefault="006F766E" w:rsidP="006F76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222D35"/>
        </w:rPr>
      </w:pPr>
      <w:r w:rsidRPr="006F766E">
        <w:rPr>
          <w:rFonts w:ascii="Times New Roman" w:hAnsi="Times New Roman" w:cs="Times New Roman"/>
          <w:color w:val="222D35"/>
        </w:rPr>
        <w:t>Examples of culture being learned</w:t>
      </w:r>
    </w:p>
    <w:p w:rsidR="006F766E" w:rsidRPr="006F766E" w:rsidRDefault="006F766E" w:rsidP="006F76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222D35"/>
        </w:rPr>
      </w:pPr>
      <w:r w:rsidRPr="006F766E">
        <w:rPr>
          <w:rFonts w:ascii="Times New Roman" w:hAnsi="Times New Roman" w:cs="Times New Roman"/>
          <w:color w:val="222D35"/>
        </w:rPr>
        <w:t>Examples of culture being shared</w:t>
      </w:r>
    </w:p>
    <w:p w:rsidR="006F766E" w:rsidRPr="006F766E" w:rsidRDefault="006F766E" w:rsidP="006F76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222D35"/>
        </w:rPr>
      </w:pPr>
      <w:r w:rsidRPr="006F766E">
        <w:rPr>
          <w:rFonts w:ascii="Times New Roman" w:hAnsi="Times New Roman" w:cs="Times New Roman"/>
          <w:color w:val="222D35"/>
        </w:rPr>
        <w:t>Examples of culture helping to adapt to the environment</w:t>
      </w:r>
    </w:p>
    <w:p w:rsidR="002064C5" w:rsidRPr="006F766E" w:rsidRDefault="006F766E" w:rsidP="006F766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E46AAB" wp14:editId="5ADCFDAF">
            <wp:simplePos x="0" y="0"/>
            <wp:positionH relativeFrom="margin">
              <wp:posOffset>-228600</wp:posOffset>
            </wp:positionH>
            <wp:positionV relativeFrom="margin">
              <wp:posOffset>3657600</wp:posOffset>
            </wp:positionV>
            <wp:extent cx="6173470" cy="5588000"/>
            <wp:effectExtent l="0" t="0" r="0" b="0"/>
            <wp:wrapSquare wrapText="bothSides"/>
            <wp:docPr id="1" name="Picture 1" descr="Macintosh HD:Users:wafaalshehhi:Desktop:Screen Shot 2018-01-21 at 10.0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faalshehhi:Desktop:Screen Shot 2018-01-21 at 10.05.5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6E">
        <w:rPr>
          <w:rFonts w:ascii="Times New Roman" w:hAnsi="Times New Roman" w:cs="Times New Roman"/>
          <w:color w:val="222D35"/>
        </w:rPr>
        <w:t>Once you have taken notes on your observation, submit them online in the appropriate location.  Make sure you follow the Rubric!</w:t>
      </w:r>
      <w:r w:rsidRPr="006F766E">
        <w:rPr>
          <w:rFonts w:ascii="Times New Roman" w:hAnsi="Times New Roman" w:cs="Times New Roman"/>
          <w:b/>
          <w:color w:val="222D35"/>
        </w:rPr>
        <w:t xml:space="preserve"> (</w:t>
      </w:r>
      <w:r w:rsidRPr="006F766E">
        <w:rPr>
          <w:rFonts w:ascii="Times New Roman" w:hAnsi="Times New Roman" w:cs="Times New Roman"/>
          <w:b/>
          <w:color w:val="000000" w:themeColor="text1"/>
        </w:rPr>
        <w:t>400-600 words</w:t>
      </w:r>
      <w:r w:rsidRPr="006F766E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_GoBack"/>
      <w:bookmarkEnd w:id="0"/>
    </w:p>
    <w:p w:rsidR="006F766E" w:rsidRDefault="006F766E" w:rsidP="006F766E">
      <w:pPr>
        <w:spacing w:line="480" w:lineRule="auto"/>
        <w:rPr>
          <w:rFonts w:ascii="Times New Roman" w:hAnsi="Times New Roman" w:cs="Times New Roman"/>
          <w:color w:val="222D35"/>
        </w:rPr>
      </w:pPr>
    </w:p>
    <w:p w:rsidR="006F766E" w:rsidRPr="006F766E" w:rsidRDefault="006F766E" w:rsidP="006F766E">
      <w:pPr>
        <w:spacing w:line="480" w:lineRule="auto"/>
        <w:rPr>
          <w:rFonts w:ascii="Times New Roman" w:hAnsi="Times New Roman" w:cs="Times New Roman"/>
        </w:rPr>
      </w:pPr>
    </w:p>
    <w:sectPr w:rsidR="006F766E" w:rsidRPr="006F766E" w:rsidSect="00F61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6E"/>
    <w:rsid w:val="002064C5"/>
    <w:rsid w:val="006F766E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D7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534</Characters>
  <Application>Microsoft Macintosh Word</Application>
  <DocSecurity>0</DocSecurity>
  <Lines>4</Lines>
  <Paragraphs>1</Paragraphs>
  <ScaleCrop>false</ScaleCrop>
  <Company>UNITED STATES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Alshehhi</dc:creator>
  <cp:keywords/>
  <dc:description/>
  <cp:lastModifiedBy>Wafa Alshehhi</cp:lastModifiedBy>
  <cp:revision>1</cp:revision>
  <dcterms:created xsi:type="dcterms:W3CDTF">2018-01-22T02:58:00Z</dcterms:created>
  <dcterms:modified xsi:type="dcterms:W3CDTF">2018-01-22T03:08:00Z</dcterms:modified>
</cp:coreProperties>
</file>