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6333" w14:textId="2CA06405" w:rsidR="00685D65" w:rsidRDefault="00685D65">
      <w:pPr>
        <w:rPr>
          <w:rFonts w:ascii="Times New Roman" w:hAnsi="Times New Roman" w:cs="Times New Roman"/>
          <w:sz w:val="24"/>
          <w:szCs w:val="24"/>
        </w:rPr>
      </w:pPr>
    </w:p>
    <w:p w14:paraId="2029CBA4" w14:textId="20CBE3E7" w:rsidR="00347E88" w:rsidRDefault="00347E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F2DB33" w14:textId="22A6B4C8" w:rsidR="00347E88" w:rsidRDefault="00347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Tareesa Johnson</w:t>
      </w:r>
    </w:p>
    <w:p w14:paraId="70722F39" w14:textId="6A6C371F" w:rsidR="00347E88" w:rsidRDefault="00347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Harlow</w:t>
      </w:r>
    </w:p>
    <w:p w14:paraId="548B81BE" w14:textId="65695E4A" w:rsidR="00347E88" w:rsidRDefault="00347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-212</w:t>
      </w:r>
    </w:p>
    <w:p w14:paraId="1653354C" w14:textId="50574436" w:rsidR="00347E88" w:rsidRDefault="00347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1/27/2018</w:t>
      </w:r>
    </w:p>
    <w:p w14:paraId="3EE0AE13" w14:textId="688AE634" w:rsidR="00347E88" w:rsidRDefault="00347E88">
      <w:pPr>
        <w:rPr>
          <w:rFonts w:ascii="Times New Roman" w:hAnsi="Times New Roman" w:cs="Times New Roman"/>
          <w:sz w:val="24"/>
          <w:szCs w:val="24"/>
        </w:rPr>
      </w:pPr>
    </w:p>
    <w:p w14:paraId="33AE35A7" w14:textId="23E75908" w:rsidR="00347E88" w:rsidRDefault="00C915A1" w:rsidP="00347E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Reforming the Child Support Laws to Establish True Paternity</w:t>
      </w:r>
    </w:p>
    <w:p w14:paraId="5C5F7E26" w14:textId="61AF6DE3" w:rsidR="00347E88" w:rsidRDefault="00347E88" w:rsidP="00347E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59294" w14:textId="2557533F" w:rsidR="00724AF0" w:rsidRDefault="00A72FF3" w:rsidP="00A72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2216B6F" w14:textId="00F17348" w:rsidR="00A72FF3" w:rsidRDefault="00A72FF3" w:rsidP="00A72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0326D" w14:textId="7F3D734E" w:rsidR="00A72FF3" w:rsidRDefault="0045115E" w:rsidP="00A72FF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this: </w:t>
      </w:r>
      <w:r w:rsidR="003F6BA8">
        <w:rPr>
          <w:rFonts w:ascii="Times New Roman" w:hAnsi="Times New Roman" w:cs="Times New Roman"/>
          <w:sz w:val="24"/>
          <w:szCs w:val="24"/>
        </w:rPr>
        <w:t>A young father appearing in court for a child support hearing regarding the child that he father</w:t>
      </w:r>
      <w:r w:rsidR="00922029">
        <w:rPr>
          <w:rFonts w:ascii="Times New Roman" w:hAnsi="Times New Roman" w:cs="Times New Roman"/>
          <w:sz w:val="24"/>
          <w:szCs w:val="24"/>
        </w:rPr>
        <w:t>ed</w:t>
      </w:r>
      <w:r w:rsidR="003F6BA8">
        <w:rPr>
          <w:rFonts w:ascii="Times New Roman" w:hAnsi="Times New Roman" w:cs="Times New Roman"/>
          <w:sz w:val="24"/>
          <w:szCs w:val="24"/>
        </w:rPr>
        <w:t xml:space="preserve"> with his high school sweetheart.</w:t>
      </w:r>
    </w:p>
    <w:p w14:paraId="0D996E2F" w14:textId="73D628E5" w:rsidR="003F6BA8" w:rsidRDefault="003F6BA8" w:rsidP="003F6BA8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good faith, he signs the order because in the 4-years that was a relationship the mother he had no reason to believe that she cheated.</w:t>
      </w:r>
    </w:p>
    <w:p w14:paraId="79EBDBB7" w14:textId="512172EE" w:rsidR="003F6BA8" w:rsidRDefault="003F6BA8" w:rsidP="003F6BA8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child grows older, the man begins to question if he is the father, so he gets a paternity test which </w:t>
      </w:r>
      <w:r w:rsidR="00685D65">
        <w:rPr>
          <w:rFonts w:ascii="Times New Roman" w:hAnsi="Times New Roman" w:cs="Times New Roman"/>
          <w:sz w:val="24"/>
          <w:szCs w:val="24"/>
        </w:rPr>
        <w:t>show that he is not the father of the child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583F0" w14:textId="58DA3024" w:rsidR="00685D65" w:rsidRDefault="00685D65" w:rsidP="00685D6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returns to court with the proof but is still required to continue to be financially responsible for the child.</w:t>
      </w:r>
    </w:p>
    <w:p w14:paraId="4575B2AA" w14:textId="178896C3" w:rsidR="00685D65" w:rsidRDefault="00CB214B" w:rsidP="00685D6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the current child support laws</w:t>
      </w:r>
      <w:r w:rsidR="00C915A1">
        <w:rPr>
          <w:rFonts w:ascii="Times New Roman" w:hAnsi="Times New Roman" w:cs="Times New Roman"/>
          <w:sz w:val="24"/>
          <w:szCs w:val="24"/>
        </w:rPr>
        <w:t xml:space="preserve">, many people end up suffering in </w:t>
      </w:r>
      <w:r w:rsidR="00541A94">
        <w:rPr>
          <w:rFonts w:ascii="Times New Roman" w:hAnsi="Times New Roman" w:cs="Times New Roman"/>
          <w:sz w:val="24"/>
          <w:szCs w:val="24"/>
        </w:rPr>
        <w:t>similar cases.</w:t>
      </w:r>
    </w:p>
    <w:p w14:paraId="5F6AFEA7" w14:textId="4DB90C97" w:rsidR="00685D65" w:rsidRDefault="00685D65" w:rsidP="00685D6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I would like to talk about </w:t>
      </w:r>
      <w:r w:rsidR="00C915A1">
        <w:rPr>
          <w:rFonts w:ascii="Times New Roman" w:hAnsi="Times New Roman" w:cs="Times New Roman"/>
          <w:sz w:val="24"/>
          <w:szCs w:val="24"/>
        </w:rPr>
        <w:t>presumed fathers in the eyes of the law</w:t>
      </w:r>
      <w:r>
        <w:rPr>
          <w:rFonts w:ascii="Times New Roman" w:hAnsi="Times New Roman" w:cs="Times New Roman"/>
          <w:sz w:val="24"/>
          <w:szCs w:val="24"/>
        </w:rPr>
        <w:t xml:space="preserve">, the impact that it has on the people involved, as well as way to prevent or reduce the number of paternity fraud cases. </w:t>
      </w:r>
    </w:p>
    <w:p w14:paraId="4F24D2A6" w14:textId="2E5B6AC2" w:rsidR="00541A94" w:rsidRDefault="00541A94" w:rsidP="00541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</w:t>
      </w:r>
    </w:p>
    <w:p w14:paraId="041B65C7" w14:textId="1E48C6A9" w:rsidR="00541A94" w:rsidRDefault="00541A94" w:rsidP="0054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7B307" w14:textId="1D6AB066" w:rsidR="00AC1100" w:rsidRDefault="003D07BB" w:rsidP="0027088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FE">
        <w:rPr>
          <w:rFonts w:ascii="Times New Roman" w:hAnsi="Times New Roman" w:cs="Times New Roman"/>
          <w:sz w:val="24"/>
          <w:szCs w:val="24"/>
        </w:rPr>
        <w:t>The current legal system regardin</w:t>
      </w:r>
      <w:r>
        <w:rPr>
          <w:rFonts w:ascii="Times New Roman" w:hAnsi="Times New Roman" w:cs="Times New Roman"/>
          <w:sz w:val="24"/>
          <w:szCs w:val="24"/>
        </w:rPr>
        <w:t>g child support is outrageous</w:t>
      </w:r>
    </w:p>
    <w:p w14:paraId="2556EF83" w14:textId="2D26C110" w:rsidR="00AC1100" w:rsidRDefault="00AC1100" w:rsidP="0027088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00">
        <w:rPr>
          <w:rFonts w:ascii="Times New Roman" w:hAnsi="Times New Roman" w:cs="Times New Roman"/>
          <w:sz w:val="24"/>
          <w:szCs w:val="24"/>
        </w:rPr>
        <w:t>It requires the man to pay for child support even if it is evident that the child is not their</w:t>
      </w:r>
      <w:bookmarkStart w:id="1" w:name="_Hlk505013338"/>
      <w:r w:rsidR="001173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89C214" w14:textId="61AB9A44" w:rsidR="00AC1100" w:rsidRDefault="00AC1100" w:rsidP="0027088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00">
        <w:rPr>
          <w:rFonts w:ascii="Times New Roman" w:hAnsi="Times New Roman" w:cs="Times New Roman"/>
          <w:sz w:val="24"/>
          <w:szCs w:val="24"/>
        </w:rPr>
        <w:t xml:space="preserve">However, until the </w:t>
      </w:r>
      <w:r w:rsidRPr="00AC1100">
        <w:rPr>
          <w:rFonts w:ascii="Times New Roman" w:hAnsi="Times New Roman" w:cs="Times New Roman"/>
          <w:noProof/>
          <w:sz w:val="24"/>
          <w:szCs w:val="24"/>
        </w:rPr>
        <w:t>paternity</w:t>
      </w:r>
      <w:r w:rsidRPr="00AC1100">
        <w:rPr>
          <w:rFonts w:ascii="Times New Roman" w:hAnsi="Times New Roman" w:cs="Times New Roman"/>
          <w:sz w:val="24"/>
          <w:szCs w:val="24"/>
        </w:rPr>
        <w:t xml:space="preserve"> test </w:t>
      </w:r>
      <w:r w:rsidRPr="00AC1100">
        <w:rPr>
          <w:rFonts w:ascii="Times New Roman" w:hAnsi="Times New Roman" w:cs="Times New Roman"/>
          <w:noProof/>
          <w:sz w:val="24"/>
          <w:szCs w:val="24"/>
        </w:rPr>
        <w:t>is done</w:t>
      </w:r>
      <w:r w:rsidRPr="00AC1100">
        <w:rPr>
          <w:rFonts w:ascii="Times New Roman" w:hAnsi="Times New Roman" w:cs="Times New Roman"/>
          <w:sz w:val="24"/>
          <w:szCs w:val="24"/>
        </w:rPr>
        <w:t>, the presumed father is liable to pay a</w:t>
      </w:r>
      <w:bookmarkEnd w:id="1"/>
      <w:r w:rsidRPr="00AC1100">
        <w:rPr>
          <w:rFonts w:ascii="Times New Roman" w:hAnsi="Times New Roman" w:cs="Times New Roman"/>
          <w:sz w:val="24"/>
          <w:szCs w:val="24"/>
        </w:rPr>
        <w:t xml:space="preserve"> specified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100">
        <w:rPr>
          <w:rFonts w:ascii="Times New Roman" w:hAnsi="Times New Roman" w:cs="Times New Roman"/>
          <w:sz w:val="24"/>
          <w:szCs w:val="24"/>
        </w:rPr>
        <w:t xml:space="preserve">amount </w:t>
      </w:r>
      <w:bookmarkStart w:id="2" w:name="_Hlk505013403"/>
      <w:r w:rsidRPr="00AC1100">
        <w:rPr>
          <w:rFonts w:ascii="Times New Roman" w:hAnsi="Times New Roman" w:cs="Times New Roman"/>
          <w:sz w:val="24"/>
          <w:szCs w:val="24"/>
        </w:rPr>
        <w:t>of money for child support according to chapter 161 of the family code in Texas</w:t>
      </w:r>
      <w:bookmarkStart w:id="3" w:name="_Hlk505013498"/>
      <w:bookmarkEnd w:id="2"/>
      <w:r w:rsidRPr="00AC1100">
        <w:rPr>
          <w:rFonts w:ascii="Times New Roman" w:hAnsi="Times New Roman" w:cs="Times New Roman"/>
          <w:sz w:val="24"/>
          <w:szCs w:val="24"/>
        </w:rPr>
        <w:t xml:space="preserve"> (Fox News, 2017).</w:t>
      </w:r>
      <w:bookmarkEnd w:id="3"/>
    </w:p>
    <w:p w14:paraId="1A15A147" w14:textId="49C8DA2E" w:rsidR="00AC1100" w:rsidRDefault="00AC1100" w:rsidP="00270884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00">
        <w:rPr>
          <w:rFonts w:ascii="Times New Roman" w:hAnsi="Times New Roman" w:cs="Times New Roman"/>
          <w:sz w:val="24"/>
          <w:szCs w:val="24"/>
        </w:rPr>
        <w:t>A Texas man is battling a case which requires him to support a child who is not biologically his (Fox News, 2017)</w:t>
      </w:r>
    </w:p>
    <w:p w14:paraId="0E239043" w14:textId="36D92888" w:rsidR="00AC1100" w:rsidRDefault="00AC1100" w:rsidP="0027088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00">
        <w:rPr>
          <w:rFonts w:ascii="Times New Roman" w:hAnsi="Times New Roman" w:cs="Times New Roman"/>
          <w:sz w:val="24"/>
          <w:szCs w:val="24"/>
        </w:rPr>
        <w:t>In some cases, even after the DNA test reveals otherwise, the court insists that the man must continue paying for the child support or serve a prison sentence (Child Support, 2013).</w:t>
      </w:r>
    </w:p>
    <w:p w14:paraId="43F4C1BF" w14:textId="6AE612A5" w:rsidR="00AC1100" w:rsidRDefault="00AC1100" w:rsidP="0027088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Divorce cases have also adopted the concept of a presumed father.</w:t>
      </w:r>
    </w:p>
    <w:p w14:paraId="17663C47" w14:textId="38B52C82" w:rsidR="00270884" w:rsidRDefault="00270884" w:rsidP="00270884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 i</w:t>
      </w:r>
      <w:r w:rsidR="00C340C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Michigan is ordered to pay over $8000 in back pay for a child that his estranged wife conceived during their separation event though the father has acknowledged that he is the responsible party.</w:t>
      </w:r>
    </w:p>
    <w:p w14:paraId="7454C1B2" w14:textId="595209DE" w:rsidR="00270884" w:rsidRDefault="005D64A4" w:rsidP="00F10E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receive federal incentives for collecting child support as </w:t>
      </w:r>
      <w:r w:rsidR="00117372">
        <w:rPr>
          <w:rFonts w:ascii="Times New Roman" w:hAnsi="Times New Roman" w:cs="Times New Roman"/>
          <w:sz w:val="24"/>
          <w:szCs w:val="24"/>
        </w:rPr>
        <w:t>well as the amount of child support that they charge the non-custodial parent</w:t>
      </w:r>
      <w:r w:rsidR="00F10EA6">
        <w:rPr>
          <w:rFonts w:ascii="Times New Roman" w:hAnsi="Times New Roman" w:cs="Times New Roman"/>
          <w:sz w:val="24"/>
          <w:szCs w:val="24"/>
        </w:rPr>
        <w:t xml:space="preserve"> </w:t>
      </w:r>
      <w:r w:rsidR="00F10EA6" w:rsidRPr="00F10EA6">
        <w:rPr>
          <w:rFonts w:ascii="Times New Roman" w:hAnsi="Times New Roman" w:cs="Times New Roman"/>
          <w:sz w:val="24"/>
          <w:szCs w:val="24"/>
        </w:rPr>
        <w:t>(S</w:t>
      </w:r>
      <w:r w:rsidR="00F10EA6">
        <w:rPr>
          <w:rFonts w:ascii="Times New Roman" w:hAnsi="Times New Roman" w:cs="Times New Roman"/>
          <w:sz w:val="24"/>
          <w:szCs w:val="24"/>
        </w:rPr>
        <w:t>orensen</w:t>
      </w:r>
      <w:r w:rsidR="00F10EA6" w:rsidRPr="00F10EA6">
        <w:rPr>
          <w:rFonts w:ascii="Times New Roman" w:hAnsi="Times New Roman" w:cs="Times New Roman"/>
          <w:sz w:val="24"/>
          <w:szCs w:val="24"/>
        </w:rPr>
        <w:t xml:space="preserve"> &amp; M</w:t>
      </w:r>
      <w:r w:rsidR="00F10EA6">
        <w:rPr>
          <w:rFonts w:ascii="Times New Roman" w:hAnsi="Times New Roman" w:cs="Times New Roman"/>
          <w:sz w:val="24"/>
          <w:szCs w:val="24"/>
        </w:rPr>
        <w:t>orales</w:t>
      </w:r>
      <w:r w:rsidR="00F10EA6" w:rsidRPr="00F10EA6">
        <w:rPr>
          <w:rFonts w:ascii="Times New Roman" w:hAnsi="Times New Roman" w:cs="Times New Roman"/>
          <w:sz w:val="24"/>
          <w:szCs w:val="24"/>
        </w:rPr>
        <w:t xml:space="preserve"> 2017)</w:t>
      </w:r>
      <w:r w:rsidR="00117372">
        <w:rPr>
          <w:rFonts w:ascii="Times New Roman" w:hAnsi="Times New Roman" w:cs="Times New Roman"/>
          <w:sz w:val="24"/>
          <w:szCs w:val="24"/>
        </w:rPr>
        <w:t>.</w:t>
      </w:r>
    </w:p>
    <w:p w14:paraId="3B517013" w14:textId="403AF134" w:rsidR="00F10EA6" w:rsidRDefault="00547B4F" w:rsidP="00F10EA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Many </w:t>
      </w:r>
      <w:r w:rsidR="00F10EA6">
        <w:rPr>
          <w:rFonts w:ascii="Times New Roman" w:hAnsi="Times New Roman" w:cs="Times New Roman"/>
          <w:sz w:val="24"/>
          <w:szCs w:val="24"/>
        </w:rPr>
        <w:t>involved in unfair child support cases suffer</w:t>
      </w:r>
    </w:p>
    <w:p w14:paraId="1FA38999" w14:textId="332EE49A" w:rsidR="00F10EA6" w:rsidRDefault="00F10EA6" w:rsidP="00F10EA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presumed father</w:t>
      </w:r>
    </w:p>
    <w:p w14:paraId="2904A4DD" w14:textId="3EB5B616" w:rsidR="00F10EA6" w:rsidRDefault="00F10EA6" w:rsidP="00F10EA6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Forced to financial support a child that he did father.</w:t>
      </w:r>
    </w:p>
    <w:p w14:paraId="5C1750F1" w14:textId="703795CF" w:rsidR="00F10EA6" w:rsidRDefault="00F10EA6" w:rsidP="00F10EA6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 incur mental </w:t>
      </w:r>
      <w:r w:rsidR="00547B4F">
        <w:rPr>
          <w:rFonts w:ascii="Times New Roman" w:hAnsi="Times New Roman" w:cs="Times New Roman"/>
          <w:sz w:val="24"/>
          <w:szCs w:val="24"/>
        </w:rPr>
        <w:t xml:space="preserve">anguish after building a relationship with a child that is not their blood. </w:t>
      </w:r>
    </w:p>
    <w:p w14:paraId="1F7B110D" w14:textId="2FEFC89E" w:rsidR="00547B4F" w:rsidRDefault="00547B4F" w:rsidP="00547B4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</w:t>
      </w:r>
    </w:p>
    <w:p w14:paraId="1CF011CB" w14:textId="674C5FA2" w:rsidR="00547B4F" w:rsidRDefault="00547B4F" w:rsidP="00547B4F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Emotional and mental anguish if rejected by the only father they know. </w:t>
      </w:r>
    </w:p>
    <w:p w14:paraId="77FDB466" w14:textId="73428D49" w:rsidR="00547B4F" w:rsidRDefault="00547B4F" w:rsidP="00547B4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biological father</w:t>
      </w:r>
    </w:p>
    <w:p w14:paraId="150DAC9D" w14:textId="02D05141" w:rsidR="00547B4F" w:rsidRDefault="00547B4F" w:rsidP="00547B4F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never have rights to a child that is theirs due to court rulings.</w:t>
      </w:r>
    </w:p>
    <w:p w14:paraId="0CC9D1BB" w14:textId="45551F82" w:rsidR="00567795" w:rsidRDefault="00567795" w:rsidP="00547B4F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Rejection of the father by the child.</w:t>
      </w:r>
    </w:p>
    <w:p w14:paraId="1C85533C" w14:textId="289BAC9E" w:rsidR="00547B4F" w:rsidRDefault="00547B4F" w:rsidP="00547B4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prevent paternity fraud or presumed father rulings</w:t>
      </w:r>
    </w:p>
    <w:p w14:paraId="4AB19A0D" w14:textId="2F26CFED" w:rsidR="004516A9" w:rsidRDefault="00547B4F" w:rsidP="004516A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 the child support laws so that children born to a married</w:t>
      </w:r>
      <w:r w:rsidR="004516A9">
        <w:rPr>
          <w:rFonts w:ascii="Times New Roman" w:hAnsi="Times New Roman" w:cs="Times New Roman"/>
          <w:sz w:val="24"/>
          <w:szCs w:val="24"/>
        </w:rPr>
        <w:t xml:space="preserve"> during the time of separation are not automatically labeled as the child of the husband.</w:t>
      </w:r>
    </w:p>
    <w:p w14:paraId="7F037878" w14:textId="506C723D" w:rsidR="004516A9" w:rsidRDefault="004516A9" w:rsidP="004516A9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paternity testing before dissolving a marriage</w:t>
      </w:r>
    </w:p>
    <w:p w14:paraId="6B117157" w14:textId="64F49D32" w:rsidR="004516A9" w:rsidRDefault="004516A9" w:rsidP="004516A9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the biological father rights if he has claimed responsibility</w:t>
      </w:r>
    </w:p>
    <w:p w14:paraId="173F82B9" w14:textId="26FECCFD" w:rsidR="004516A9" w:rsidRDefault="004516A9" w:rsidP="004516A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paternity testing in all child support cases of unmarried couples.</w:t>
      </w:r>
    </w:p>
    <w:p w14:paraId="180AC42E" w14:textId="3DA0E9B8" w:rsidR="004516A9" w:rsidRPr="004516A9" w:rsidRDefault="004516A9" w:rsidP="0056779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2DD">
        <w:rPr>
          <w:rFonts w:ascii="Times New Roman" w:hAnsi="Times New Roman" w:cs="Times New Roman"/>
          <w:sz w:val="24"/>
          <w:szCs w:val="24"/>
        </w:rPr>
        <w:t>Early paternity testing ensures that the father participates in a child’s life from a young age</w:t>
      </w:r>
      <w:r>
        <w:rPr>
          <w:rFonts w:ascii="Times New Roman" w:hAnsi="Times New Roman" w:cs="Times New Roman"/>
          <w:sz w:val="24"/>
          <w:szCs w:val="24"/>
        </w:rPr>
        <w:t xml:space="preserve"> (Ross, Saal, David &amp; Anderson, 2013)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7472DD">
        <w:rPr>
          <w:rFonts w:ascii="Times New Roman" w:hAnsi="Times New Roman" w:cs="Times New Roman"/>
          <w:sz w:val="24"/>
          <w:szCs w:val="24"/>
        </w:rPr>
        <w:t xml:space="preserve"> Children require love from both parents. </w:t>
      </w:r>
    </w:p>
    <w:p w14:paraId="2BA139A1" w14:textId="1ABA1FF6" w:rsidR="004516A9" w:rsidRDefault="004516A9" w:rsidP="004516A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cases that have already been established, allow father child support to be dismissed if paternity is proven after the fact. </w:t>
      </w:r>
    </w:p>
    <w:p w14:paraId="7168D291" w14:textId="4DE667AC" w:rsidR="004516A9" w:rsidRDefault="004516A9" w:rsidP="00451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40F39" w14:textId="19095E36" w:rsidR="004516A9" w:rsidRDefault="004516A9" w:rsidP="00451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6A9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176FFA50" w14:textId="5ADCDC12" w:rsidR="004516A9" w:rsidRDefault="004516A9" w:rsidP="00451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F390F4" w14:textId="6E2AD463" w:rsidR="004516A9" w:rsidRDefault="00567795" w:rsidP="004516A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that a child is biologically related to the father before issuing a child support order will have a positive impact in most cases.</w:t>
      </w:r>
    </w:p>
    <w:p w14:paraId="345F6C42" w14:textId="257FD7AE" w:rsidR="00567795" w:rsidRDefault="00567795" w:rsidP="00567795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bond between father and child will continue to be strong.</w:t>
      </w:r>
    </w:p>
    <w:p w14:paraId="65AE0399" w14:textId="77777777" w:rsidR="00567795" w:rsidRDefault="00567795" w:rsidP="00567795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children will face rejection by their fathers.</w:t>
      </w:r>
    </w:p>
    <w:p w14:paraId="0BEC24CB" w14:textId="3EFBD85D" w:rsidR="00567795" w:rsidRDefault="00567795" w:rsidP="0056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83ACE" w14:textId="77777777" w:rsidR="00567795" w:rsidRDefault="00567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86968127"/>
        <w:docPartObj>
          <w:docPartGallery w:val="Bibliographies"/>
          <w:docPartUnique/>
        </w:docPartObj>
      </w:sdtPr>
      <w:sdtEndPr/>
      <w:sdtContent>
        <w:p w14:paraId="19FA5B0E" w14:textId="66E9D7A8" w:rsidR="00567795" w:rsidRDefault="00567795">
          <w:pPr>
            <w:pStyle w:val="Heading1"/>
          </w:pPr>
          <w:r>
            <w:t>Bibliography</w:t>
          </w:r>
        </w:p>
        <w:p w14:paraId="34032E62" w14:textId="77777777" w:rsidR="00567795" w:rsidRPr="00567795" w:rsidRDefault="00567795" w:rsidP="00567795"/>
        <w:p w14:paraId="3FE67A3B" w14:textId="77777777" w:rsidR="00567795" w:rsidRDefault="00567795" w:rsidP="00922029">
          <w:pPr>
            <w:spacing w:after="0" w:line="240" w:lineRule="auto"/>
            <w:rPr>
              <w:rFonts w:ascii="Times New Roman" w:hAnsi="Times New Roman" w:cs="Times New Roman"/>
              <w:i/>
              <w:color w:val="222222"/>
              <w:sz w:val="24"/>
              <w:szCs w:val="24"/>
              <w:shd w:val="clear" w:color="auto" w:fill="FFFFFF"/>
            </w:rPr>
          </w:pPr>
          <w:r w:rsidRPr="00E221D7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Ross, L. F., Saal, H. M., David, K. L., &amp; Anderson, R. R. (2013). </w:t>
          </w:r>
          <w:r w:rsidRPr="00E221D7">
            <w:rPr>
              <w:rFonts w:ascii="Times New Roman" w:hAnsi="Times New Roman" w:cs="Times New Roman"/>
              <w:i/>
              <w:color w:val="222222"/>
              <w:sz w:val="24"/>
              <w:szCs w:val="24"/>
              <w:shd w:val="clear" w:color="auto" w:fill="FFFFFF"/>
            </w:rPr>
            <w:t xml:space="preserve">Technical report: ethical and </w:t>
          </w:r>
        </w:p>
        <w:p w14:paraId="07EC0AB2" w14:textId="12FCF6E1" w:rsidR="00567795" w:rsidRDefault="00567795" w:rsidP="00922029">
          <w:pPr>
            <w:spacing w:after="0" w:line="240" w:lineRule="auto"/>
            <w:ind w:left="720"/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</w:pPr>
          <w:r w:rsidRPr="00E221D7">
            <w:rPr>
              <w:rFonts w:ascii="Times New Roman" w:hAnsi="Times New Roman" w:cs="Times New Roman"/>
              <w:i/>
              <w:color w:val="222222"/>
              <w:sz w:val="24"/>
              <w:szCs w:val="24"/>
              <w:shd w:val="clear" w:color="auto" w:fill="FFFFFF"/>
            </w:rPr>
            <w:t>policy issues in genetic testing and screening of children.</w:t>
          </w:r>
          <w:r w:rsidRPr="00E221D7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 </w:t>
          </w:r>
          <w:r w:rsidRPr="00E221D7">
            <w:rPr>
              <w:rFonts w:ascii="Times New Roman" w:hAnsi="Times New Roman" w:cs="Times New Roman"/>
              <w:i/>
              <w:iCs/>
              <w:color w:val="222222"/>
              <w:sz w:val="24"/>
              <w:szCs w:val="24"/>
              <w:shd w:val="clear" w:color="auto" w:fill="FFFFFF"/>
            </w:rPr>
            <w:t>Genetics in Medicine</w:t>
          </w:r>
          <w:r w:rsidRPr="00E221D7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, </w:t>
          </w:r>
          <w:r w:rsidRPr="00E221D7">
            <w:rPr>
              <w:rFonts w:ascii="Times New Roman" w:hAnsi="Times New Roman" w:cs="Times New Roman"/>
              <w:i/>
              <w:iCs/>
              <w:color w:val="222222"/>
              <w:sz w:val="24"/>
              <w:szCs w:val="24"/>
              <w:shd w:val="clear" w:color="auto" w:fill="FFFFFF"/>
            </w:rPr>
            <w:t>15</w:t>
          </w:r>
          <w:r w:rsidRPr="00E221D7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(3), 234.</w:t>
          </w:r>
        </w:p>
        <w:p w14:paraId="461BE29F" w14:textId="3E037A60" w:rsidR="00567795" w:rsidRPr="00922029" w:rsidRDefault="00567795" w:rsidP="00922029">
          <w:pPr>
            <w:spacing w:after="0" w:line="240" w:lineRule="auto"/>
            <w:ind w:left="720" w:hanging="720"/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</w:pPr>
          <w:r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Sorensen, E</w:t>
          </w:r>
          <w:r w:rsidR="00922029"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laine</w:t>
          </w:r>
          <w:r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, and M</w:t>
          </w:r>
          <w:r w:rsidR="00922029"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elody</w:t>
          </w:r>
          <w:r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 M</w:t>
          </w:r>
          <w:r w:rsidR="00922029"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orales</w:t>
          </w:r>
          <w:r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. “</w:t>
          </w:r>
          <w:r w:rsidRPr="00922029">
            <w:rPr>
              <w:rFonts w:ascii="Times New Roman" w:hAnsi="Times New Roman" w:cs="Times New Roman"/>
              <w:i/>
              <w:color w:val="222222"/>
              <w:sz w:val="24"/>
              <w:szCs w:val="24"/>
              <w:shd w:val="clear" w:color="auto" w:fill="FFFFFF"/>
            </w:rPr>
            <w:t>Child Support Funding: 2008-2016.</w:t>
          </w:r>
          <w:r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” Administration for Children &amp; Families, 2 May 2017, www.acf.hhs.gov/css/ocsedatablog/2017/05/child-support-program-funding-2008-2016.</w:t>
          </w:r>
        </w:p>
        <w:p w14:paraId="64713311" w14:textId="77777777" w:rsidR="00922029" w:rsidRPr="00922029" w:rsidRDefault="00922029" w:rsidP="00922029">
          <w:pPr>
            <w:spacing w:after="0" w:line="240" w:lineRule="auto"/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</w:pPr>
          <w:r w:rsidRPr="00922029">
            <w:rPr>
              <w:rFonts w:ascii="Times New Roman" w:hAnsi="Times New Roman" w:cs="Times New Roman"/>
              <w:i/>
              <w:color w:val="222222"/>
              <w:sz w:val="24"/>
              <w:szCs w:val="24"/>
              <w:shd w:val="clear" w:color="auto" w:fill="FFFFFF"/>
            </w:rPr>
            <w:t>Texas Man Ordered to Pay $65G in Child Support for Kid Who Isn't His</w:t>
          </w:r>
          <w:r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. Retrieved from Fox </w:t>
          </w:r>
        </w:p>
        <w:p w14:paraId="65C10F7B" w14:textId="77777777" w:rsidR="00922029" w:rsidRPr="00922029" w:rsidRDefault="00922029" w:rsidP="00922029">
          <w:pPr>
            <w:spacing w:after="0" w:line="240" w:lineRule="auto"/>
            <w:ind w:firstLine="720"/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</w:pPr>
          <w:r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News, 24 July 2017, www.foxnews.com/us/2017/07/23/</w:t>
          </w:r>
          <w:proofErr w:type="spellStart"/>
          <w:r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texas</w:t>
          </w:r>
          <w:proofErr w:type="spellEnd"/>
          <w:r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-man-ord...</w:t>
          </w:r>
        </w:p>
        <w:p w14:paraId="20CA56A7" w14:textId="77777777" w:rsidR="00922029" w:rsidRPr="00922029" w:rsidRDefault="00922029" w:rsidP="00922029">
          <w:pPr>
            <w:spacing w:after="0" w:line="240" w:lineRule="auto"/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</w:pPr>
          <w:r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>WOODTV8. “</w:t>
          </w:r>
          <w:r w:rsidRPr="00922029">
            <w:rPr>
              <w:rFonts w:ascii="Times New Roman" w:hAnsi="Times New Roman" w:cs="Times New Roman"/>
              <w:i/>
              <w:color w:val="222222"/>
              <w:sz w:val="24"/>
              <w:szCs w:val="24"/>
              <w:shd w:val="clear" w:color="auto" w:fill="FFFFFF"/>
            </w:rPr>
            <w:t>Child Support Law 'Outrageous'</w:t>
          </w:r>
          <w:r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.” Retrieved from YouTube, YouTube, 25 July </w:t>
          </w:r>
        </w:p>
        <w:p w14:paraId="0D6B0928" w14:textId="77777777" w:rsidR="00922029" w:rsidRDefault="00922029" w:rsidP="00922029">
          <w:pPr>
            <w:spacing w:after="0" w:line="240" w:lineRule="auto"/>
            <w:ind w:firstLine="720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1F4F5"/>
            </w:rPr>
          </w:pPr>
          <w:r w:rsidRPr="00922029">
            <w:rPr>
              <w:rFonts w:ascii="Times New Roman" w:hAnsi="Times New Roman" w:cs="Times New Roman"/>
              <w:color w:val="222222"/>
              <w:sz w:val="24"/>
              <w:szCs w:val="24"/>
              <w:shd w:val="clear" w:color="auto" w:fill="FFFFFF"/>
            </w:rPr>
            <w:t xml:space="preserve">2013, </w:t>
          </w:r>
          <w:hyperlink r:id="rId8" w:history="1">
            <w:r w:rsidRPr="00922029">
              <w:rPr>
                <w:color w:val="222222"/>
                <w:shd w:val="clear" w:color="auto" w:fill="FFFFFF"/>
              </w:rPr>
              <w:t>www.youtube.com/watch?v=TastJuDJHRg</w:t>
            </w:r>
          </w:hyperlink>
          <w:r w:rsidRPr="00E221D7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1F4F5"/>
            </w:rPr>
            <w:t>.</w:t>
          </w:r>
        </w:p>
        <w:p w14:paraId="0D97E3D1" w14:textId="77777777" w:rsidR="00567795" w:rsidRPr="00567795" w:rsidRDefault="00567795" w:rsidP="00567795">
          <w:pPr>
            <w:spacing w:line="480" w:lineRule="auto"/>
            <w:rPr>
              <w:rFonts w:ascii="Times New Roman" w:hAnsi="Times New Roman" w:cs="Times New Roman"/>
              <w:iCs/>
              <w:color w:val="000000"/>
              <w:sz w:val="24"/>
              <w:szCs w:val="24"/>
              <w:shd w:val="clear" w:color="auto" w:fill="F1F4F5"/>
            </w:rPr>
          </w:pPr>
        </w:p>
        <w:p w14:paraId="3483E681" w14:textId="483A0D54" w:rsidR="00567795" w:rsidRDefault="00A44686"/>
      </w:sdtContent>
    </w:sdt>
    <w:p w14:paraId="542C350B" w14:textId="77777777" w:rsidR="00567795" w:rsidRPr="00567795" w:rsidRDefault="00567795" w:rsidP="0056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2B372" w14:textId="3BB75B01" w:rsidR="00547B4F" w:rsidRPr="00547B4F" w:rsidRDefault="00547B4F" w:rsidP="0054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7B4F" w:rsidRPr="00547B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A66A" w14:textId="77777777" w:rsidR="00A44686" w:rsidRDefault="00A44686" w:rsidP="00347E88">
      <w:pPr>
        <w:spacing w:after="0" w:line="240" w:lineRule="auto"/>
      </w:pPr>
      <w:r>
        <w:separator/>
      </w:r>
    </w:p>
  </w:endnote>
  <w:endnote w:type="continuationSeparator" w:id="0">
    <w:p w14:paraId="4B8130A8" w14:textId="77777777" w:rsidR="00A44686" w:rsidRDefault="00A44686" w:rsidP="0034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A5A0" w14:textId="77777777" w:rsidR="00A44686" w:rsidRDefault="00A44686" w:rsidP="00347E88">
      <w:pPr>
        <w:spacing w:after="0" w:line="240" w:lineRule="auto"/>
      </w:pPr>
      <w:r>
        <w:separator/>
      </w:r>
    </w:p>
  </w:footnote>
  <w:footnote w:type="continuationSeparator" w:id="0">
    <w:p w14:paraId="60FA246A" w14:textId="77777777" w:rsidR="00A44686" w:rsidRDefault="00A44686" w:rsidP="0034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2F73" w14:textId="5D548157" w:rsidR="004516A9" w:rsidRPr="00347E88" w:rsidRDefault="004516A9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 w:rsidRPr="00347E88">
      <w:rPr>
        <w:rFonts w:ascii="Times New Roman" w:hAnsi="Times New Roman" w:cs="Times New Roman"/>
        <w:color w:val="000000" w:themeColor="text1"/>
        <w:sz w:val="24"/>
        <w:szCs w:val="24"/>
      </w:rPr>
      <w:t xml:space="preserve">Johnson </w:t>
    </w:r>
    <w:r w:rsidRPr="00347E88">
      <w:rPr>
        <w:rFonts w:ascii="Times New Roman" w:hAnsi="Times New Roman" w:cs="Times New Roman"/>
        <w:color w:val="000000" w:themeColor="text1"/>
        <w:sz w:val="24"/>
        <w:szCs w:val="24"/>
      </w:rPr>
      <w:fldChar w:fldCharType="begin"/>
    </w:r>
    <w:r w:rsidRPr="00347E88">
      <w:rPr>
        <w:rFonts w:ascii="Times New Roman" w:hAnsi="Times New Roman" w:cs="Times New Roman"/>
        <w:color w:val="000000" w:themeColor="text1"/>
        <w:sz w:val="24"/>
        <w:szCs w:val="24"/>
      </w:rPr>
      <w:instrText xml:space="preserve"> PAGE   \* MERGEFORMAT </w:instrText>
    </w:r>
    <w:r w:rsidRPr="00347E88">
      <w:rPr>
        <w:rFonts w:ascii="Times New Roman" w:hAnsi="Times New Roman" w:cs="Times New Roman"/>
        <w:color w:val="000000" w:themeColor="text1"/>
        <w:sz w:val="24"/>
        <w:szCs w:val="24"/>
      </w:rPr>
      <w:fldChar w:fldCharType="separate"/>
    </w:r>
    <w:r w:rsidR="00C340CF">
      <w:rPr>
        <w:rFonts w:ascii="Times New Roman" w:hAnsi="Times New Roman" w:cs="Times New Roman"/>
        <w:noProof/>
        <w:color w:val="000000" w:themeColor="text1"/>
        <w:sz w:val="24"/>
        <w:szCs w:val="24"/>
      </w:rPr>
      <w:t>1</w:t>
    </w:r>
    <w:r w:rsidRPr="00347E88">
      <w:rPr>
        <w:rFonts w:ascii="Times New Roman" w:hAnsi="Times New Roman" w:cs="Times New Roman"/>
        <w:color w:val="000000" w:themeColor="text1"/>
        <w:sz w:val="24"/>
        <w:szCs w:val="24"/>
      </w:rPr>
      <w:fldChar w:fldCharType="end"/>
    </w:r>
  </w:p>
  <w:p w14:paraId="012CA35F" w14:textId="77777777" w:rsidR="004516A9" w:rsidRDefault="00451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7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D90F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DB06B7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21197C86"/>
    <w:multiLevelType w:val="hybridMultilevel"/>
    <w:tmpl w:val="C470A624"/>
    <w:lvl w:ilvl="0" w:tplc="F4027D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95E9E"/>
    <w:multiLevelType w:val="hybridMultilevel"/>
    <w:tmpl w:val="3746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252C"/>
    <w:multiLevelType w:val="hybridMultilevel"/>
    <w:tmpl w:val="739224F8"/>
    <w:lvl w:ilvl="0" w:tplc="FA6EF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340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C94074"/>
    <w:multiLevelType w:val="hybridMultilevel"/>
    <w:tmpl w:val="098A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E5473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9" w15:restartNumberingAfterBreak="0">
    <w:nsid w:val="52D15B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E41D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9264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F63672"/>
    <w:multiLevelType w:val="hybridMultilevel"/>
    <w:tmpl w:val="74BE2634"/>
    <w:lvl w:ilvl="0" w:tplc="CBC01B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077C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88"/>
    <w:rsid w:val="00117372"/>
    <w:rsid w:val="00270884"/>
    <w:rsid w:val="00347E88"/>
    <w:rsid w:val="003B3DB0"/>
    <w:rsid w:val="003D07BB"/>
    <w:rsid w:val="003F6BA8"/>
    <w:rsid w:val="0045115E"/>
    <w:rsid w:val="004516A9"/>
    <w:rsid w:val="004A0252"/>
    <w:rsid w:val="00541A94"/>
    <w:rsid w:val="00547B4F"/>
    <w:rsid w:val="00567795"/>
    <w:rsid w:val="005C2418"/>
    <w:rsid w:val="005D64A4"/>
    <w:rsid w:val="005E3DAE"/>
    <w:rsid w:val="00685D65"/>
    <w:rsid w:val="00724AF0"/>
    <w:rsid w:val="008316C2"/>
    <w:rsid w:val="00922029"/>
    <w:rsid w:val="00A44686"/>
    <w:rsid w:val="00A56292"/>
    <w:rsid w:val="00A72FF3"/>
    <w:rsid w:val="00A87D73"/>
    <w:rsid w:val="00AC1100"/>
    <w:rsid w:val="00C30B6C"/>
    <w:rsid w:val="00C340CF"/>
    <w:rsid w:val="00C915A1"/>
    <w:rsid w:val="00CB214B"/>
    <w:rsid w:val="00D84C3B"/>
    <w:rsid w:val="00F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AF4A"/>
  <w15:chartTrackingRefBased/>
  <w15:docId w15:val="{9F72E864-1BD4-4FA3-B993-CA4E4D73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88"/>
  </w:style>
  <w:style w:type="paragraph" w:styleId="Footer">
    <w:name w:val="footer"/>
    <w:basedOn w:val="Normal"/>
    <w:link w:val="FooterChar"/>
    <w:uiPriority w:val="99"/>
    <w:unhideWhenUsed/>
    <w:rsid w:val="0034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88"/>
  </w:style>
  <w:style w:type="paragraph" w:styleId="ListParagraph">
    <w:name w:val="List Paragraph"/>
    <w:basedOn w:val="Normal"/>
    <w:uiPriority w:val="34"/>
    <w:qFormat/>
    <w:rsid w:val="00347E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7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2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astJuDJH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E54B-F57E-4B1C-9786-9A15A554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Tareesa Johnson</dc:creator>
  <cp:keywords/>
  <dc:description/>
  <cp:lastModifiedBy>Tareesa Johnson</cp:lastModifiedBy>
  <cp:revision>2</cp:revision>
  <dcterms:created xsi:type="dcterms:W3CDTF">2018-01-29T23:43:00Z</dcterms:created>
  <dcterms:modified xsi:type="dcterms:W3CDTF">2018-02-08T01:42:00Z</dcterms:modified>
</cp:coreProperties>
</file>