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0B" w:rsidRPr="00B35743" w:rsidRDefault="0098520B" w:rsidP="00B3574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5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36695" cy="1129030"/>
            <wp:effectExtent l="0" t="0" r="0" b="0"/>
            <wp:docPr id="8" name="Picture 8" descr="University of Phoenix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shirey\OneDrive - University of Phoenix\F_Drive\Style Guides\UPX Logos\Horizontal format\UOPX_Sig_Hor_Black_Mediu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20" t="17190"/>
                    <a:stretch/>
                  </pic:blipFill>
                  <pic:spPr bwMode="auto">
                    <a:xfrm>
                      <a:off x="0" y="0"/>
                      <a:ext cx="4238526" cy="112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F0903" w:rsidRPr="00B35743" w:rsidRDefault="00A854DA" w:rsidP="00B35743">
      <w:pPr>
        <w:pStyle w:val="Title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Problem Analysis Worksheet</w:t>
      </w:r>
    </w:p>
    <w:p w:rsidR="00A854DA" w:rsidRPr="00B35743" w:rsidRDefault="00A854DA" w:rsidP="00B357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5743">
        <w:rPr>
          <w:rFonts w:ascii="Times New Roman" w:hAnsi="Times New Roman" w:cs="Times New Roman"/>
          <w:b/>
          <w:sz w:val="24"/>
          <w:szCs w:val="24"/>
        </w:rPr>
        <w:t xml:space="preserve">Resources: </w:t>
      </w:r>
      <w:r w:rsidRPr="00B35743">
        <w:rPr>
          <w:rFonts w:ascii="Times New Roman" w:hAnsi="Times New Roman" w:cs="Times New Roman"/>
          <w:sz w:val="24"/>
          <w:szCs w:val="24"/>
        </w:rPr>
        <w:t xml:space="preserve">pp. 139 to 140 in Ch. 6 of Leadership for Health Professionals: Theory, Skills, and Applications and pp. 124 to 125 in Ch. 5 of Leadership for Health Professionals: Theory, Skills, and Applications </w:t>
      </w:r>
    </w:p>
    <w:p w:rsidR="00A854DA" w:rsidRPr="00B35743" w:rsidRDefault="00A854DA" w:rsidP="00B35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b/>
          <w:sz w:val="24"/>
          <w:szCs w:val="24"/>
        </w:rPr>
        <w:t>Review</w:t>
      </w:r>
      <w:r w:rsidRPr="00B35743">
        <w:rPr>
          <w:rFonts w:ascii="Times New Roman" w:hAnsi="Times New Roman" w:cs="Times New Roman"/>
          <w:sz w:val="24"/>
          <w:szCs w:val="24"/>
        </w:rPr>
        <w:t xml:space="preserve"> the Week Five Case Studies.</w:t>
      </w:r>
    </w:p>
    <w:p w:rsidR="00A854DA" w:rsidRPr="00B35743" w:rsidRDefault="00A854DA" w:rsidP="00B357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35743">
        <w:rPr>
          <w:rFonts w:ascii="Times New Roman" w:hAnsi="Times New Roman" w:cs="Times New Roman"/>
          <w:b/>
          <w:sz w:val="24"/>
          <w:szCs w:val="24"/>
        </w:rPr>
        <w:t xml:space="preserve">Select </w:t>
      </w:r>
      <w:r w:rsidRPr="00B35743">
        <w:rPr>
          <w:rFonts w:ascii="Times New Roman" w:hAnsi="Times New Roman" w:cs="Times New Roman"/>
          <w:sz w:val="24"/>
          <w:szCs w:val="24"/>
        </w:rPr>
        <w:t>one scenario.</w:t>
      </w:r>
    </w:p>
    <w:p w:rsidR="00A854DA" w:rsidRPr="00B35743" w:rsidRDefault="00A854DA" w:rsidP="00B35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b/>
          <w:sz w:val="24"/>
          <w:szCs w:val="24"/>
        </w:rPr>
        <w:t xml:space="preserve">Complete </w:t>
      </w:r>
      <w:r w:rsidRPr="00B35743">
        <w:rPr>
          <w:rFonts w:ascii="Times New Roman" w:hAnsi="Times New Roman" w:cs="Times New Roman"/>
          <w:sz w:val="24"/>
          <w:szCs w:val="24"/>
        </w:rPr>
        <w:t>the table below for the scenario selected by providing the following information in the spaces below:</w:t>
      </w:r>
    </w:p>
    <w:p w:rsidR="00A854DA" w:rsidRPr="00B35743" w:rsidRDefault="00A854DA" w:rsidP="00B3574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 xml:space="preserve">Identify the problem. </w:t>
      </w:r>
    </w:p>
    <w:p w:rsidR="00A854DA" w:rsidRPr="00B35743" w:rsidRDefault="00A854DA" w:rsidP="00B35743">
      <w:pPr>
        <w:pStyle w:val="ListParagraph"/>
        <w:numPr>
          <w:ilvl w:val="1"/>
          <w:numId w:val="5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What is the issue?</w:t>
      </w:r>
    </w:p>
    <w:p w:rsidR="00A854DA" w:rsidRPr="00B35743" w:rsidRDefault="00A854DA" w:rsidP="00B35743">
      <w:pPr>
        <w:pStyle w:val="ListParagraph"/>
        <w:numPr>
          <w:ilvl w:val="1"/>
          <w:numId w:val="5"/>
        </w:numPr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Who does it affect?</w:t>
      </w:r>
    </w:p>
    <w:p w:rsidR="00A854DA" w:rsidRPr="00B35743" w:rsidRDefault="00A854DA" w:rsidP="00B3574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Analyze the problem.</w:t>
      </w:r>
    </w:p>
    <w:p w:rsidR="00A854DA" w:rsidRPr="00B35743" w:rsidRDefault="00A854DA" w:rsidP="00B3574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Select the appropriate model to analyze the problem.</w:t>
      </w:r>
    </w:p>
    <w:p w:rsidR="00A854DA" w:rsidRPr="00B35743" w:rsidRDefault="00A854DA" w:rsidP="00B3574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Analyze the ethical considerations within the problem.</w:t>
      </w:r>
    </w:p>
    <w:p w:rsidR="00A854DA" w:rsidRPr="00B35743" w:rsidRDefault="00A854DA" w:rsidP="00B3574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Create two to three possible solutions to resolve the problem.</w:t>
      </w:r>
    </w:p>
    <w:p w:rsidR="00A854DA" w:rsidRPr="00B35743" w:rsidRDefault="00A854DA" w:rsidP="00B35743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>Analyze the potential positive and negative effects.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/>
      </w:tblPr>
      <w:tblGrid>
        <w:gridCol w:w="2455"/>
        <w:gridCol w:w="3150"/>
        <w:gridCol w:w="3251"/>
      </w:tblGrid>
      <w:tr w:rsidR="00A854DA" w:rsidRPr="00B35743" w:rsidTr="00225DD8">
        <w:tc>
          <w:tcPr>
            <w:tcW w:w="8856" w:type="dxa"/>
            <w:gridSpan w:val="3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Scenario Number</w:t>
            </w:r>
          </w:p>
        </w:tc>
      </w:tr>
      <w:tr w:rsidR="00A854DA" w:rsidRPr="00B35743" w:rsidTr="00225DD8">
        <w:tc>
          <w:tcPr>
            <w:tcW w:w="2455" w:type="dxa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Identify the Problem.</w:t>
            </w:r>
          </w:p>
        </w:tc>
        <w:tc>
          <w:tcPr>
            <w:tcW w:w="6401" w:type="dxa"/>
            <w:gridSpan w:val="2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Analyze the Problem and Ethical Considerations.</w:t>
            </w:r>
          </w:p>
        </w:tc>
      </w:tr>
      <w:tr w:rsidR="00A854DA" w:rsidRPr="00B35743" w:rsidTr="00225DD8">
        <w:tc>
          <w:tcPr>
            <w:tcW w:w="2455" w:type="dxa"/>
            <w:shd w:val="clear" w:color="auto" w:fill="auto"/>
          </w:tcPr>
          <w:p w:rsidR="00A854DA" w:rsidRPr="00B35743" w:rsidRDefault="0053649E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 problem selected for analysis is Case Scenario #2, which entails wrong evaluation of Smiley Hospital employees. </w:t>
            </w:r>
            <w:r w:rsidR="009E0B57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According to the case, the hospital’s workers are complaining that </w:t>
            </w:r>
            <w:r w:rsidR="00C01CF5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their evaluations focus on outcomes that they cannot control. </w:t>
            </w:r>
            <w:r w:rsidR="00836683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As such, they believe that the evaluations do not reflect their responsibilities and roles in the healthcare provider. </w:t>
            </w:r>
            <w:r w:rsidR="0063314E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As such, the wrong evaluations have led </w:t>
            </w:r>
            <w:r w:rsidR="00BC11EF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employees challenging the </w:t>
            </w:r>
            <w:r w:rsidR="00BC11EF" w:rsidRPr="00B3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management team to develop performance appraisal systems that reflect their responsibilities. </w:t>
            </w:r>
          </w:p>
        </w:tc>
        <w:tc>
          <w:tcPr>
            <w:tcW w:w="6401" w:type="dxa"/>
            <w:gridSpan w:val="2"/>
            <w:shd w:val="clear" w:color="auto" w:fill="auto"/>
          </w:tcPr>
          <w:p w:rsidR="00A854DA" w:rsidRPr="00B35743" w:rsidRDefault="00710FE2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challenge that Smiley Hospital’s employees are facing is a bad performance review, which is emotionally demotivating. </w:t>
            </w:r>
            <w:r w:rsidR="00E86F8E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This is because the employees are being evaluated on outcomes they cannot control. </w:t>
            </w:r>
            <w:r w:rsidR="00B72E0F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As such, most of their efforts go unnoticed; hence, they do not receive praises that they deserve. </w:t>
            </w:r>
            <w:r w:rsidR="00595DC8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Thus, an ethical issue that emerges from this issue is that the staff members feel that the hospital is using unfair tactics to undermine their importance. </w:t>
            </w:r>
            <w:r w:rsidR="005B0331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Therefore, the employees believe that a new performance appraisal system will allow the evaluation process to cover their responsibilities. </w:t>
            </w:r>
          </w:p>
        </w:tc>
      </w:tr>
      <w:tr w:rsidR="00A854DA" w:rsidRPr="00B35743" w:rsidTr="00225DD8">
        <w:tc>
          <w:tcPr>
            <w:tcW w:w="2455" w:type="dxa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Solution #1</w:t>
            </w:r>
          </w:p>
        </w:tc>
        <w:tc>
          <w:tcPr>
            <w:tcW w:w="3150" w:type="dxa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Potential Positive Effects</w:t>
            </w:r>
          </w:p>
        </w:tc>
        <w:tc>
          <w:tcPr>
            <w:tcW w:w="3251" w:type="dxa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Potential Negative Effects</w:t>
            </w:r>
          </w:p>
        </w:tc>
      </w:tr>
      <w:tr w:rsidR="00A854DA" w:rsidRPr="00B35743" w:rsidTr="00225DD8">
        <w:trPr>
          <w:trHeight w:val="973"/>
        </w:trPr>
        <w:tc>
          <w:tcPr>
            <w:tcW w:w="2455" w:type="dxa"/>
          </w:tcPr>
          <w:p w:rsidR="00A854DA" w:rsidRPr="00B35743" w:rsidRDefault="007214F4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 first solution that the hospital should use to address the challenge is involving employees in the evaluation process. </w:t>
            </w:r>
          </w:p>
        </w:tc>
        <w:tc>
          <w:tcPr>
            <w:tcW w:w="3150" w:type="dxa"/>
            <w:shd w:val="clear" w:color="auto" w:fill="auto"/>
          </w:tcPr>
          <w:p w:rsidR="000E26A9" w:rsidRPr="00B35743" w:rsidRDefault="000E26A9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One of the benefits of this solution is that employees will contribute to the evaluation process</w:t>
            </w:r>
            <w:r w:rsidR="00391420">
              <w:rPr>
                <w:rFonts w:ascii="Times New Roman" w:hAnsi="Times New Roman" w:cs="Times New Roman"/>
                <w:sz w:val="24"/>
              </w:rPr>
              <w:t>(</w:t>
            </w:r>
            <w:r w:rsidR="00165597">
              <w:rPr>
                <w:rFonts w:ascii="Times New Roman" w:hAnsi="Times New Roman" w:cs="Times New Roman"/>
                <w:sz w:val="24"/>
              </w:rPr>
              <w:t xml:space="preserve">Doerr, </w:t>
            </w:r>
            <w:r w:rsidR="00391420" w:rsidRPr="00387C8F">
              <w:rPr>
                <w:rFonts w:ascii="Times New Roman" w:hAnsi="Times New Roman" w:cs="Times New Roman"/>
                <w:sz w:val="24"/>
              </w:rPr>
              <w:t>2018)</w:t>
            </w: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. Thus, they are likely to be satisfied by its outcomes.</w:t>
            </w:r>
          </w:p>
          <w:p w:rsidR="000E26A9" w:rsidRPr="00B35743" w:rsidRDefault="000E26A9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Secondly, involving employees in the appraisal process will </w:t>
            </w:r>
            <w:r w:rsidR="00C81752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motivate them as they will feel valued and appreciated. </w:t>
            </w:r>
          </w:p>
          <w:p w:rsidR="000E26A9" w:rsidRPr="00B35743" w:rsidRDefault="000E26A9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A854DA" w:rsidRPr="00B35743" w:rsidRDefault="00C81752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 main disadvantage of involving the hospital’s workers in </w:t>
            </w:r>
            <w:r w:rsidR="004D1312"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their appraisal is that it will increase time needed for performance appraisals. </w:t>
            </w:r>
          </w:p>
        </w:tc>
      </w:tr>
      <w:tr w:rsidR="00A854DA" w:rsidRPr="00B35743" w:rsidTr="00225DD8">
        <w:tc>
          <w:tcPr>
            <w:tcW w:w="2455" w:type="dxa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Solution #2</w:t>
            </w:r>
          </w:p>
        </w:tc>
        <w:tc>
          <w:tcPr>
            <w:tcW w:w="3150" w:type="dxa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Potential Positive Effects</w:t>
            </w:r>
          </w:p>
        </w:tc>
        <w:tc>
          <w:tcPr>
            <w:tcW w:w="3251" w:type="dxa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b/>
                <w:sz w:val="24"/>
                <w:szCs w:val="24"/>
              </w:rPr>
              <w:t>Potential Negative Effects</w:t>
            </w:r>
          </w:p>
        </w:tc>
      </w:tr>
      <w:tr w:rsidR="00A854DA" w:rsidRPr="00B35743" w:rsidTr="00225DD8">
        <w:trPr>
          <w:trHeight w:val="1198"/>
        </w:trPr>
        <w:tc>
          <w:tcPr>
            <w:tcW w:w="2455" w:type="dxa"/>
          </w:tcPr>
          <w:p w:rsidR="00A854DA" w:rsidRPr="00B35743" w:rsidRDefault="006E5CCD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Allocating mentors to the hospital employees is the other strategy that the health care provider should use. </w:t>
            </w:r>
          </w:p>
        </w:tc>
        <w:tc>
          <w:tcPr>
            <w:tcW w:w="3150" w:type="dxa"/>
            <w:shd w:val="clear" w:color="auto" w:fill="auto"/>
          </w:tcPr>
          <w:p w:rsidR="00A854DA" w:rsidRPr="00B35743" w:rsidRDefault="007443AD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This approach will enable employees to feel motivated. </w:t>
            </w:r>
          </w:p>
          <w:p w:rsidR="007443AD" w:rsidRPr="00B35743" w:rsidRDefault="00BA0AB1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Mentors will allow employees to willingly address their performance issues. </w:t>
            </w:r>
          </w:p>
          <w:p w:rsidR="00BA0AB1" w:rsidRPr="00B35743" w:rsidRDefault="00BA0AB1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A854DA" w:rsidRPr="00B35743" w:rsidRDefault="00A70A32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Some employees might feel pressured or micromanaged by their assigned mentors.</w:t>
            </w:r>
          </w:p>
          <w:p w:rsidR="00A70A32" w:rsidRPr="00B35743" w:rsidRDefault="00A70A32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Some workers’ decision-making skills might weaken due to being required to involve their mentors in all major decisions that they make. </w:t>
            </w:r>
          </w:p>
        </w:tc>
      </w:tr>
      <w:tr w:rsidR="00A854DA" w:rsidRPr="00B35743" w:rsidTr="00225DD8">
        <w:tc>
          <w:tcPr>
            <w:tcW w:w="2455" w:type="dxa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Solution #3</w:t>
            </w:r>
          </w:p>
        </w:tc>
        <w:tc>
          <w:tcPr>
            <w:tcW w:w="3150" w:type="dxa"/>
            <w:shd w:val="clear" w:color="auto" w:fill="auto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Potential Positive Effects</w:t>
            </w:r>
          </w:p>
        </w:tc>
        <w:tc>
          <w:tcPr>
            <w:tcW w:w="3251" w:type="dxa"/>
          </w:tcPr>
          <w:p w:rsidR="00A854DA" w:rsidRPr="00B35743" w:rsidRDefault="00A854DA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Potential Negative Effects</w:t>
            </w:r>
          </w:p>
        </w:tc>
      </w:tr>
      <w:tr w:rsidR="00A854DA" w:rsidRPr="00B35743" w:rsidTr="00225DD8">
        <w:trPr>
          <w:trHeight w:val="1378"/>
        </w:trPr>
        <w:tc>
          <w:tcPr>
            <w:tcW w:w="2455" w:type="dxa"/>
          </w:tcPr>
          <w:p w:rsidR="00A854DA" w:rsidRPr="00B35743" w:rsidRDefault="00B36304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Initiating performance management is the other approach that Smiley Hospital can use to address employees’ complaints on the evaluation process. </w:t>
            </w:r>
          </w:p>
        </w:tc>
        <w:tc>
          <w:tcPr>
            <w:tcW w:w="3150" w:type="dxa"/>
            <w:shd w:val="clear" w:color="auto" w:fill="auto"/>
          </w:tcPr>
          <w:p w:rsidR="00A854DA" w:rsidRPr="00B35743" w:rsidRDefault="00045C24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The strategy will enable evaluations to focus specific performance issues, such as employees’ responsibilities. </w:t>
            </w:r>
          </w:p>
          <w:p w:rsidR="00045C24" w:rsidRPr="00B35743" w:rsidRDefault="00045C24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>The approach will enhance employees’ performance as it will address crucial issues affecting their performance</w:t>
            </w:r>
            <w:r w:rsidR="00D62739">
              <w:rPr>
                <w:rFonts w:ascii="Times New Roman" w:hAnsi="Times New Roman" w:cs="Times New Roman"/>
                <w:sz w:val="24"/>
                <w:szCs w:val="24"/>
              </w:rPr>
              <w:t xml:space="preserve">(Half, </w:t>
            </w:r>
            <w:r w:rsidR="00D62739" w:rsidRPr="00B3574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D627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45C24" w:rsidRPr="00B35743" w:rsidRDefault="00045C24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Performance management </w:t>
            </w:r>
            <w:r w:rsidRPr="00B3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system will also enable the hospital to track employees’ performance. </w:t>
            </w:r>
          </w:p>
        </w:tc>
        <w:tc>
          <w:tcPr>
            <w:tcW w:w="3251" w:type="dxa"/>
          </w:tcPr>
          <w:p w:rsidR="00A854DA" w:rsidRPr="00B35743" w:rsidRDefault="00A93011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 performance reviews can have devastating effects on workers’ morale. </w:t>
            </w:r>
          </w:p>
          <w:p w:rsidR="0077395F" w:rsidRPr="00B35743" w:rsidRDefault="0077395F" w:rsidP="00B3574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43">
              <w:rPr>
                <w:rFonts w:ascii="Times New Roman" w:hAnsi="Times New Roman" w:cs="Times New Roman"/>
                <w:sz w:val="24"/>
                <w:szCs w:val="24"/>
              </w:rPr>
              <w:t xml:space="preserve">Performance reviews are also time-consuming as performance reviews require systematic approaches. </w:t>
            </w:r>
          </w:p>
        </w:tc>
      </w:tr>
    </w:tbl>
    <w:p w:rsidR="004C54FD" w:rsidRPr="00B35743" w:rsidRDefault="004C54FD" w:rsidP="00B3574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C8F" w:rsidRDefault="00387C8F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2EEB" w:rsidRDefault="00712EEB" w:rsidP="00B3574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lastRenderedPageBreak/>
        <w:t>Reference</w:t>
      </w:r>
    </w:p>
    <w:p w:rsidR="00B35743" w:rsidRPr="00387C8F" w:rsidRDefault="00D4275E" w:rsidP="00525EF3">
      <w:pPr>
        <w:spacing w:line="480" w:lineRule="auto"/>
        <w:ind w:left="720" w:hanging="720"/>
        <w:rPr>
          <w:rFonts w:ascii="Times New Roman" w:hAnsi="Times New Roman" w:cs="Times New Roman"/>
          <w:sz w:val="32"/>
          <w:szCs w:val="24"/>
        </w:rPr>
      </w:pPr>
      <w:r w:rsidRPr="00387C8F">
        <w:rPr>
          <w:rFonts w:ascii="Times New Roman" w:hAnsi="Times New Roman" w:cs="Times New Roman"/>
          <w:sz w:val="24"/>
        </w:rPr>
        <w:t xml:space="preserve">Doerr, J. (2018). </w:t>
      </w:r>
      <w:r w:rsidRPr="00387C8F">
        <w:rPr>
          <w:rFonts w:ascii="Times New Roman" w:hAnsi="Times New Roman" w:cs="Times New Roman"/>
          <w:i/>
          <w:iCs/>
          <w:sz w:val="24"/>
        </w:rPr>
        <w:t>Measure what matters: How Google, Bono, and the Gates Foundation rock the world with OKRs</w:t>
      </w:r>
      <w:r w:rsidRPr="00387C8F">
        <w:rPr>
          <w:rFonts w:ascii="Times New Roman" w:hAnsi="Times New Roman" w:cs="Times New Roman"/>
          <w:sz w:val="24"/>
        </w:rPr>
        <w:t xml:space="preserve">. </w:t>
      </w:r>
      <w:r w:rsidR="001150E1" w:rsidRPr="00387C8F">
        <w:rPr>
          <w:rFonts w:ascii="Times New Roman" w:hAnsi="Times New Roman" w:cs="Times New Roman"/>
          <w:sz w:val="24"/>
        </w:rPr>
        <w:t xml:space="preserve">New York: Penguin. </w:t>
      </w:r>
    </w:p>
    <w:p w:rsidR="00712EEB" w:rsidRPr="00B35743" w:rsidRDefault="00712EEB" w:rsidP="00525EF3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35743">
        <w:rPr>
          <w:rFonts w:ascii="Times New Roman" w:hAnsi="Times New Roman" w:cs="Times New Roman"/>
          <w:sz w:val="24"/>
          <w:szCs w:val="24"/>
        </w:rPr>
        <w:t xml:space="preserve">Half, R. (2019, Aug.2). </w:t>
      </w:r>
      <w:r w:rsidR="008C2DB3" w:rsidRPr="00B35743">
        <w:rPr>
          <w:rFonts w:ascii="Times New Roman" w:hAnsi="Times New Roman" w:cs="Times New Roman"/>
          <w:sz w:val="24"/>
          <w:szCs w:val="24"/>
        </w:rPr>
        <w:t xml:space="preserve">What is the impact of a bad performance review? </w:t>
      </w:r>
      <w:r w:rsidR="007674CC" w:rsidRPr="00525EF3">
        <w:rPr>
          <w:rFonts w:ascii="Times New Roman" w:hAnsi="Times New Roman" w:cs="Times New Roman"/>
          <w:i/>
          <w:sz w:val="24"/>
          <w:szCs w:val="24"/>
        </w:rPr>
        <w:t>Robert Half</w:t>
      </w:r>
      <w:r w:rsidR="007674CC" w:rsidRPr="00B35743">
        <w:rPr>
          <w:rFonts w:ascii="Times New Roman" w:hAnsi="Times New Roman" w:cs="Times New Roman"/>
          <w:sz w:val="24"/>
          <w:szCs w:val="24"/>
        </w:rPr>
        <w:t xml:space="preserve">. Retrieved from </w:t>
      </w:r>
      <w:hyperlink r:id="rId13" w:history="1">
        <w:r w:rsidR="007674CC" w:rsidRPr="00B35743">
          <w:rPr>
            <w:rStyle w:val="Hyperlink"/>
            <w:rFonts w:ascii="Times New Roman" w:hAnsi="Times New Roman" w:cs="Times New Roman"/>
            <w:sz w:val="24"/>
            <w:szCs w:val="24"/>
          </w:rPr>
          <w:t>https://www.roberthalf.com.au/blog/employers/what-impact-bad-performance-review</w:t>
        </w:r>
      </w:hyperlink>
      <w:r w:rsidR="007674CC" w:rsidRPr="00B357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12EEB" w:rsidRPr="00B35743" w:rsidRDefault="00712EEB" w:rsidP="00B357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12EEB" w:rsidRPr="00B35743" w:rsidSect="00B9595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D23" w:rsidRDefault="001E3D23" w:rsidP="000F0903">
      <w:pPr>
        <w:spacing w:after="0"/>
      </w:pPr>
      <w:r>
        <w:separator/>
      </w:r>
    </w:p>
  </w:endnote>
  <w:endnote w:type="continuationSeparator" w:id="1">
    <w:p w:rsidR="001E3D23" w:rsidRDefault="001E3D23" w:rsidP="000F0903">
      <w:pPr>
        <w:spacing w:after="0"/>
      </w:pPr>
      <w:r>
        <w:continuationSeparator/>
      </w:r>
    </w:p>
  </w:endnote>
  <w:endnote w:type="continuationNotice" w:id="2">
    <w:p w:rsidR="001E3D23" w:rsidRDefault="001E3D2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="00A854DA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Pr="00B9595A" w:rsidRDefault="002901D9" w:rsidP="184C0106">
    <w:pPr>
      <w:pStyle w:val="Footer"/>
      <w:jc w:val="center"/>
      <w:rPr>
        <w:sz w:val="16"/>
        <w:szCs w:val="16"/>
      </w:rPr>
    </w:pPr>
    <w:r w:rsidRPr="184C0106">
      <w:rPr>
        <w:sz w:val="16"/>
        <w:szCs w:val="16"/>
      </w:rPr>
      <w:t>Copyright</w:t>
    </w:r>
    <w:r>
      <w:rPr>
        <w:sz w:val="16"/>
        <w:szCs w:val="16"/>
      </w:rPr>
      <w:t>©</w:t>
    </w:r>
    <w:r w:rsidR="00A854DA">
      <w:rPr>
        <w:sz w:val="16"/>
        <w:szCs w:val="16"/>
      </w:rPr>
      <w:t xml:space="preserve"> 2019</w:t>
    </w:r>
    <w:r w:rsidRPr="184C0106">
      <w:rPr>
        <w:sz w:val="16"/>
        <w:szCs w:val="16"/>
      </w:rPr>
      <w:t xml:space="preserve"> by University of Phoenix. All rights reserved.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D23" w:rsidRDefault="001E3D23" w:rsidP="000F0903">
      <w:pPr>
        <w:spacing w:after="0"/>
      </w:pPr>
      <w:r>
        <w:separator/>
      </w:r>
    </w:p>
  </w:footnote>
  <w:footnote w:type="continuationSeparator" w:id="1">
    <w:p w:rsidR="001E3D23" w:rsidRDefault="001E3D23" w:rsidP="000F0903">
      <w:pPr>
        <w:spacing w:after="0"/>
      </w:pPr>
      <w:r>
        <w:continuationSeparator/>
      </w:r>
    </w:p>
  </w:footnote>
  <w:footnote w:type="continuationNotice" w:id="2">
    <w:p w:rsidR="001E3D23" w:rsidRDefault="001E3D2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A854DA" w:rsidP="00B9595A">
    <w:pPr>
      <w:spacing w:after="0"/>
      <w:ind w:left="6030"/>
      <w:jc w:val="right"/>
    </w:pPr>
    <w:r>
      <w:t>Problem Analysis Worksheet</w:t>
    </w:r>
  </w:p>
  <w:p w:rsidR="002901D9" w:rsidRDefault="00A854DA" w:rsidP="00B9595A">
    <w:pPr>
      <w:spacing w:after="0"/>
      <w:ind w:left="8190"/>
      <w:jc w:val="right"/>
    </w:pPr>
    <w:r>
      <w:t>HCS/475 v9</w:t>
    </w:r>
  </w:p>
  <w:p w:rsidR="002901D9" w:rsidRPr="004B3024" w:rsidRDefault="002901D9" w:rsidP="00B9595A">
    <w:pPr>
      <w:spacing w:after="0"/>
      <w:ind w:left="8190"/>
      <w:jc w:val="right"/>
    </w:pPr>
    <w:r>
      <w:t xml:space="preserve">Page </w:t>
    </w:r>
    <w:r w:rsidR="00F430B3" w:rsidRPr="184C0106">
      <w:rPr>
        <w:noProof/>
      </w:rPr>
      <w:fldChar w:fldCharType="begin"/>
    </w:r>
    <w:r w:rsidRPr="184C0106">
      <w:rPr>
        <w:noProof/>
      </w:rPr>
      <w:instrText xml:space="preserve"> PAGE  \* Arabic  \* MERGEFORMAT </w:instrText>
    </w:r>
    <w:r w:rsidR="00F430B3" w:rsidRPr="184C0106">
      <w:rPr>
        <w:noProof/>
      </w:rPr>
      <w:fldChar w:fldCharType="separate"/>
    </w:r>
    <w:r w:rsidR="00C95E89">
      <w:rPr>
        <w:noProof/>
      </w:rPr>
      <w:t>6</w:t>
    </w:r>
    <w:r w:rsidR="00F430B3" w:rsidRPr="184C0106">
      <w:rPr>
        <w:noProof/>
      </w:rPr>
      <w:fldChar w:fldCharType="end"/>
    </w:r>
    <w:r>
      <w:t xml:space="preserve"> of </w:t>
    </w:r>
    <w:fldSimple w:instr=" NUMPAGES  \* Arabic  \* MERGEFORMAT ">
      <w:r w:rsidR="00C95E89">
        <w:rPr>
          <w:noProof/>
        </w:rPr>
        <w:t>6</w:t>
      </w:r>
    </w:fldSimple>
  </w:p>
  <w:p w:rsidR="002901D9" w:rsidRPr="00B9595A" w:rsidRDefault="002901D9" w:rsidP="00B959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1D9" w:rsidRDefault="00A854DA" w:rsidP="00B9595A">
    <w:pPr>
      <w:pStyle w:val="Header"/>
      <w:jc w:val="right"/>
    </w:pPr>
    <w:r>
      <w:t>HCS/475 v9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38F"/>
    <w:multiLevelType w:val="hybridMultilevel"/>
    <w:tmpl w:val="599878DE"/>
    <w:lvl w:ilvl="0" w:tplc="0A62BD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4145"/>
    <w:multiLevelType w:val="hybridMultilevel"/>
    <w:tmpl w:val="4D10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559E"/>
    <w:multiLevelType w:val="hybridMultilevel"/>
    <w:tmpl w:val="A1466468"/>
    <w:lvl w:ilvl="0" w:tplc="55ACFDB8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235114"/>
    <w:multiLevelType w:val="hybridMultilevel"/>
    <w:tmpl w:val="48D2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95387"/>
    <w:multiLevelType w:val="hybridMultilevel"/>
    <w:tmpl w:val="6B82B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C2362"/>
    <w:multiLevelType w:val="hybridMultilevel"/>
    <w:tmpl w:val="5D76D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0628F"/>
    <w:multiLevelType w:val="hybridMultilevel"/>
    <w:tmpl w:val="8CB0D02A"/>
    <w:lvl w:ilvl="0" w:tplc="5B66D1FE">
      <w:start w:val="1"/>
      <w:numFmt w:val="bullet"/>
      <w:pStyle w:val="AssignmentsLevel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6B722">
      <w:start w:val="1"/>
      <w:numFmt w:val="bullet"/>
      <w:pStyle w:val="AssignmentsLevel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05A0">
      <w:start w:val="1"/>
      <w:numFmt w:val="bullet"/>
      <w:pStyle w:val="AssignmentsLevel4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LockTheme/>
  <w:defaultTabStop w:val="720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docVars>
    <w:docVar w:name="__Grammarly_42____i" w:val="H4sIAAAAAAAEAKtWckksSQxILCpxzi/NK1GyMqwFAAEhoTITAAAA"/>
    <w:docVar w:name="__Grammarly_42___1" w:val="H4sIAAAAAAAEAKtWcslP9kxRslIyNDY0NzQ3MTIwNzI1Mzc0M7JU0lEKTi0uzszPAykwNKkFAK6Z4tktAAAA"/>
  </w:docVars>
  <w:rsids>
    <w:rsidRoot w:val="00B7574F"/>
    <w:rsid w:val="00045C24"/>
    <w:rsid w:val="000C0803"/>
    <w:rsid w:val="000C2C6A"/>
    <w:rsid w:val="000D2169"/>
    <w:rsid w:val="000E26A9"/>
    <w:rsid w:val="000F0903"/>
    <w:rsid w:val="001150E1"/>
    <w:rsid w:val="00123AEF"/>
    <w:rsid w:val="0013181E"/>
    <w:rsid w:val="001602BB"/>
    <w:rsid w:val="00165597"/>
    <w:rsid w:val="001A2683"/>
    <w:rsid w:val="001C098D"/>
    <w:rsid w:val="001E3D23"/>
    <w:rsid w:val="00201214"/>
    <w:rsid w:val="00207997"/>
    <w:rsid w:val="00224434"/>
    <w:rsid w:val="00250EB0"/>
    <w:rsid w:val="00270C10"/>
    <w:rsid w:val="002901D9"/>
    <w:rsid w:val="0033144D"/>
    <w:rsid w:val="00377506"/>
    <w:rsid w:val="00387C8F"/>
    <w:rsid w:val="00391420"/>
    <w:rsid w:val="003D64DE"/>
    <w:rsid w:val="00427F4C"/>
    <w:rsid w:val="004500DE"/>
    <w:rsid w:val="00493553"/>
    <w:rsid w:val="004C54FD"/>
    <w:rsid w:val="004D1312"/>
    <w:rsid w:val="005002EC"/>
    <w:rsid w:val="00525EF3"/>
    <w:rsid w:val="00532293"/>
    <w:rsid w:val="0053649E"/>
    <w:rsid w:val="005430CF"/>
    <w:rsid w:val="00546A6C"/>
    <w:rsid w:val="005702EF"/>
    <w:rsid w:val="00581A7E"/>
    <w:rsid w:val="00595DC8"/>
    <w:rsid w:val="005B0331"/>
    <w:rsid w:val="005F5BC8"/>
    <w:rsid w:val="0063314E"/>
    <w:rsid w:val="00654497"/>
    <w:rsid w:val="0066315B"/>
    <w:rsid w:val="006E5CCD"/>
    <w:rsid w:val="00710FE2"/>
    <w:rsid w:val="00712EEB"/>
    <w:rsid w:val="007214F4"/>
    <w:rsid w:val="007443AD"/>
    <w:rsid w:val="00766935"/>
    <w:rsid w:val="007674CC"/>
    <w:rsid w:val="0077395F"/>
    <w:rsid w:val="00776416"/>
    <w:rsid w:val="007A0EAB"/>
    <w:rsid w:val="00836683"/>
    <w:rsid w:val="008C2DB3"/>
    <w:rsid w:val="00935086"/>
    <w:rsid w:val="00935F80"/>
    <w:rsid w:val="0098463E"/>
    <w:rsid w:val="0098520B"/>
    <w:rsid w:val="009C241D"/>
    <w:rsid w:val="009C48ED"/>
    <w:rsid w:val="009E0B57"/>
    <w:rsid w:val="009E0D9C"/>
    <w:rsid w:val="00A03896"/>
    <w:rsid w:val="00A14190"/>
    <w:rsid w:val="00A3423B"/>
    <w:rsid w:val="00A40C08"/>
    <w:rsid w:val="00A621B0"/>
    <w:rsid w:val="00A70A32"/>
    <w:rsid w:val="00A854DA"/>
    <w:rsid w:val="00A93011"/>
    <w:rsid w:val="00B1207F"/>
    <w:rsid w:val="00B30AE0"/>
    <w:rsid w:val="00B3325E"/>
    <w:rsid w:val="00B35743"/>
    <w:rsid w:val="00B36304"/>
    <w:rsid w:val="00B72E0F"/>
    <w:rsid w:val="00B7574F"/>
    <w:rsid w:val="00B9595A"/>
    <w:rsid w:val="00BA0AB1"/>
    <w:rsid w:val="00BC11EF"/>
    <w:rsid w:val="00C01CF5"/>
    <w:rsid w:val="00C032FD"/>
    <w:rsid w:val="00C329D1"/>
    <w:rsid w:val="00C610B2"/>
    <w:rsid w:val="00C81752"/>
    <w:rsid w:val="00C95E89"/>
    <w:rsid w:val="00CC04A8"/>
    <w:rsid w:val="00CC0D67"/>
    <w:rsid w:val="00CC6145"/>
    <w:rsid w:val="00D1370E"/>
    <w:rsid w:val="00D203CD"/>
    <w:rsid w:val="00D2123C"/>
    <w:rsid w:val="00D4275E"/>
    <w:rsid w:val="00D62739"/>
    <w:rsid w:val="00DA2EA0"/>
    <w:rsid w:val="00DE1A94"/>
    <w:rsid w:val="00E22D25"/>
    <w:rsid w:val="00E613C7"/>
    <w:rsid w:val="00E65CEA"/>
    <w:rsid w:val="00E86F8E"/>
    <w:rsid w:val="00EA62EA"/>
    <w:rsid w:val="00ED01FB"/>
    <w:rsid w:val="00F430B3"/>
    <w:rsid w:val="00F7576F"/>
    <w:rsid w:val="00FF6339"/>
    <w:rsid w:val="17072597"/>
    <w:rsid w:val="184C0106"/>
    <w:rsid w:val="26788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776416"/>
    <w:pPr>
      <w:spacing w:after="240" w:line="240" w:lineRule="auto"/>
    </w:pPr>
    <w:rPr>
      <w:rFonts w:ascii="Arial" w:hAnsi="Arial"/>
      <w:color w:val="4D3733" w:themeColor="background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896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C48ED"/>
    <w:pPr>
      <w:outlineLvl w:val="1"/>
    </w:pPr>
    <w:rPr>
      <w:color w:val="01839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9C48ED"/>
    <w:pPr>
      <w:outlineLvl w:val="2"/>
    </w:pPr>
    <w:rPr>
      <w:color w:val="4D3733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A621B0"/>
    <w:pPr>
      <w:keepNext/>
      <w:keepLines/>
      <w:spacing w:before="120"/>
      <w:outlineLvl w:val="3"/>
    </w:pPr>
    <w:rPr>
      <w:rFonts w:ascii="Roboto Medium" w:eastAsiaTheme="majorEastAsia" w:hAnsi="Roboto Medium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896"/>
    <w:rPr>
      <w:rFonts w:ascii="Arial" w:eastAsiaTheme="majorEastAsia" w:hAnsi="Arial" w:cstheme="majorBidi"/>
      <w:b/>
      <w:color w:val="4D3733" w:themeColor="background1"/>
      <w:sz w:val="36"/>
      <w:szCs w:val="32"/>
    </w:rPr>
  </w:style>
  <w:style w:type="paragraph" w:styleId="NoSpacing">
    <w:name w:val="No Spacing"/>
    <w:uiPriority w:val="1"/>
    <w:rsid w:val="0033144D"/>
    <w:pPr>
      <w:spacing w:after="0" w:line="240" w:lineRule="auto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520B"/>
    <w:rPr>
      <w:rFonts w:eastAsiaTheme="majorEastAsia" w:cstheme="majorBidi"/>
      <w:b/>
      <w:color w:val="DE3518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20B"/>
    <w:rPr>
      <w:rFonts w:ascii="Arial" w:eastAsiaTheme="majorEastAsia" w:hAnsi="Arial" w:cstheme="majorBidi"/>
      <w:b/>
      <w:color w:val="DE3518"/>
      <w:spacing w:val="-10"/>
      <w:kern w:val="28"/>
      <w:sz w:val="44"/>
      <w:szCs w:val="56"/>
    </w:rPr>
  </w:style>
  <w:style w:type="paragraph" w:customStyle="1" w:styleId="Numberedlist">
    <w:name w:val="Numbered list"/>
    <w:basedOn w:val="ListParagraph"/>
    <w:link w:val="NumberedlistChar"/>
    <w:qFormat/>
    <w:rsid w:val="00776416"/>
    <w:pPr>
      <w:numPr>
        <w:numId w:val="1"/>
      </w:numPr>
      <w:spacing w:before="60" w:after="60"/>
      <w:contextualSpacing w:val="0"/>
    </w:pPr>
  </w:style>
  <w:style w:type="character" w:styleId="Hyperlink">
    <w:name w:val="Hyperlink"/>
    <w:basedOn w:val="DefaultParagraphFont"/>
    <w:uiPriority w:val="99"/>
    <w:unhideWhenUsed/>
    <w:rsid w:val="00F7576F"/>
    <w:rPr>
      <w:color w:val="384F61" w:themeColor="hyperlink"/>
      <w:u w:val="single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66315B"/>
    <w:rPr>
      <w:rFonts w:ascii="Arial" w:hAnsi="Arial"/>
      <w:color w:val="4D3733"/>
      <w:sz w:val="20"/>
    </w:rPr>
  </w:style>
  <w:style w:type="character" w:customStyle="1" w:styleId="NumberedlistChar">
    <w:name w:val="Numbered list Char"/>
    <w:basedOn w:val="ListParagraphChar"/>
    <w:link w:val="Numberedlist"/>
    <w:rsid w:val="00776416"/>
    <w:rPr>
      <w:rFonts w:ascii="Arial" w:hAnsi="Arial"/>
      <w:color w:val="4D3733" w:themeColor="background1"/>
      <w:sz w:val="20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3314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C48ED"/>
    <w:rPr>
      <w:rFonts w:ascii="Roboto Medium" w:eastAsiaTheme="majorEastAsia" w:hAnsi="Roboto Medium" w:cstheme="majorBidi"/>
      <w:b/>
      <w:color w:val="01839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8ED"/>
    <w:rPr>
      <w:rFonts w:ascii="Roboto Medium" w:eastAsiaTheme="majorEastAsia" w:hAnsi="Roboto Medium" w:cstheme="majorBidi"/>
      <w:b/>
      <w:color w:val="4D3733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21B0"/>
    <w:rPr>
      <w:rFonts w:ascii="Roboto Medium" w:eastAsiaTheme="majorEastAsia" w:hAnsi="Roboto Medium" w:cstheme="majorBidi"/>
      <w:b/>
      <w:iCs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3144D"/>
    <w:pPr>
      <w:numPr>
        <w:ilvl w:val="1"/>
      </w:numPr>
    </w:pPr>
    <w:rPr>
      <w:rFonts w:asciiTheme="minorHAnsi" w:eastAsiaTheme="minorEastAsia" w:hAnsiTheme="minorHAnsi"/>
      <w:color w:val="EE7864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144D"/>
    <w:rPr>
      <w:rFonts w:eastAsiaTheme="minorEastAsia"/>
      <w:color w:val="EE7864" w:themeColor="text1" w:themeTint="A5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1602BB"/>
    <w:rPr>
      <w:color w:val="018391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21B0"/>
    <w:pPr>
      <w:pBdr>
        <w:top w:val="single" w:sz="4" w:space="10" w:color="4D3733"/>
        <w:bottom w:val="single" w:sz="4" w:space="10" w:color="4D3733"/>
      </w:pBdr>
      <w:spacing w:before="360" w:after="360"/>
      <w:ind w:left="864" w:right="864"/>
      <w:jc w:val="center"/>
    </w:pPr>
    <w:rPr>
      <w:rFonts w:ascii="Roboto" w:hAnsi="Roboto"/>
      <w:i/>
      <w:iCs/>
      <w:color w:val="01839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21B0"/>
    <w:rPr>
      <w:rFonts w:ascii="Roboto" w:hAnsi="Roboto"/>
      <w:i/>
      <w:iCs/>
      <w:color w:val="018391"/>
      <w:sz w:val="24"/>
    </w:rPr>
  </w:style>
  <w:style w:type="character" w:styleId="PlaceholderText">
    <w:name w:val="Placeholder Text"/>
    <w:basedOn w:val="DefaultParagraphFont"/>
    <w:uiPriority w:val="99"/>
    <w:semiHidden/>
    <w:rsid w:val="000C08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01FB"/>
    <w:rPr>
      <w:rFonts w:ascii="Arial" w:hAnsi="Arial"/>
      <w:color w:val="4D3733"/>
      <w:sz w:val="20"/>
    </w:rPr>
  </w:style>
  <w:style w:type="paragraph" w:styleId="Footer">
    <w:name w:val="footer"/>
    <w:basedOn w:val="Normal"/>
    <w:link w:val="FooterChar"/>
    <w:uiPriority w:val="99"/>
    <w:unhideWhenUsed/>
    <w:rsid w:val="00ED01F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01FB"/>
    <w:rPr>
      <w:rFonts w:ascii="Arial" w:hAnsi="Arial"/>
      <w:color w:val="4D3733"/>
      <w:sz w:val="20"/>
    </w:rPr>
  </w:style>
  <w:style w:type="table" w:styleId="TableGrid">
    <w:name w:val="Table Grid"/>
    <w:basedOn w:val="TableNormal"/>
    <w:uiPriority w:val="39"/>
    <w:rsid w:val="007A0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ssignmentsLevel1">
    <w:name w:val="Assignments Level 1"/>
    <w:basedOn w:val="Normal"/>
    <w:link w:val="AssignmentsLevel1Char"/>
    <w:qFormat/>
    <w:rsid w:val="00A854DA"/>
    <w:pPr>
      <w:widowControl w:val="0"/>
      <w:spacing w:after="0"/>
    </w:pPr>
    <w:rPr>
      <w:rFonts w:eastAsia="Times New Roman" w:cs="Arial"/>
      <w:color w:val="auto"/>
      <w:szCs w:val="20"/>
    </w:rPr>
  </w:style>
  <w:style w:type="paragraph" w:customStyle="1" w:styleId="AssignmentsLevel2">
    <w:name w:val="Assignments Level 2"/>
    <w:basedOn w:val="AssignmentsLevel1"/>
    <w:link w:val="AssignmentsLevel2Char"/>
    <w:qFormat/>
    <w:rsid w:val="00A854DA"/>
    <w:pPr>
      <w:numPr>
        <w:numId w:val="4"/>
      </w:numPr>
      <w:ind w:left="360"/>
    </w:pPr>
  </w:style>
  <w:style w:type="paragraph" w:customStyle="1" w:styleId="AssignmentsLevel3">
    <w:name w:val="Assignments Level 3"/>
    <w:basedOn w:val="AssignmentsLevel2"/>
    <w:link w:val="AssignmentsLevel3Char"/>
    <w:qFormat/>
    <w:rsid w:val="00A854DA"/>
    <w:pPr>
      <w:numPr>
        <w:ilvl w:val="1"/>
      </w:numPr>
      <w:ind w:left="720"/>
    </w:pPr>
  </w:style>
  <w:style w:type="character" w:customStyle="1" w:styleId="AssignmentsLevel1Char">
    <w:name w:val="Assignments Level 1 Char"/>
    <w:link w:val="AssignmentsLevel1"/>
    <w:rsid w:val="00A854DA"/>
    <w:rPr>
      <w:rFonts w:ascii="Arial" w:eastAsia="Times New Roman" w:hAnsi="Arial" w:cs="Arial"/>
      <w:sz w:val="20"/>
      <w:szCs w:val="20"/>
    </w:rPr>
  </w:style>
  <w:style w:type="character" w:customStyle="1" w:styleId="AssignmentsLevel2Char">
    <w:name w:val="Assignments Level 2 Char"/>
    <w:basedOn w:val="AssignmentsLevel1Char"/>
    <w:link w:val="AssignmentsLevel2"/>
    <w:rsid w:val="00A854DA"/>
    <w:rPr>
      <w:rFonts w:ascii="Arial" w:eastAsia="Times New Roman" w:hAnsi="Arial" w:cs="Arial"/>
      <w:sz w:val="20"/>
      <w:szCs w:val="20"/>
    </w:rPr>
  </w:style>
  <w:style w:type="paragraph" w:customStyle="1" w:styleId="AssignmentsLevel4">
    <w:name w:val="Assignments Level 4"/>
    <w:basedOn w:val="AssignmentsLevel3"/>
    <w:qFormat/>
    <w:rsid w:val="00A854DA"/>
    <w:pPr>
      <w:numPr>
        <w:ilvl w:val="2"/>
      </w:numPr>
      <w:ind w:left="1080"/>
    </w:pPr>
  </w:style>
  <w:style w:type="character" w:customStyle="1" w:styleId="AssignmentsLevel3Char">
    <w:name w:val="Assignments Level 3 Char"/>
    <w:basedOn w:val="AssignmentsLevel2Char"/>
    <w:link w:val="AssignmentsLevel3"/>
    <w:rsid w:val="00A854D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CD"/>
    <w:rPr>
      <w:rFonts w:ascii="Segoe UI" w:hAnsi="Segoe UI" w:cs="Segoe UI"/>
      <w:color w:val="4D3733" w:themeColor="background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C54F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oberthalf.com.au/blog/employers/what-impact-bad-performance-re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Retrospect">
  <a:themeElements>
    <a:clrScheme name="University of Phoenix">
      <a:dk1>
        <a:srgbClr val="DE3518"/>
      </a:dk1>
      <a:lt1>
        <a:srgbClr val="4D3733"/>
      </a:lt1>
      <a:dk2>
        <a:srgbClr val="018391"/>
      </a:dk2>
      <a:lt2>
        <a:srgbClr val="405E71"/>
      </a:lt2>
      <a:accent1>
        <a:srgbClr val="4F4F4F"/>
      </a:accent1>
      <a:accent2>
        <a:srgbClr val="808080"/>
      </a:accent2>
      <a:accent3>
        <a:srgbClr val="C0C0C0"/>
      </a:accent3>
      <a:accent4>
        <a:srgbClr val="E0E0E0"/>
      </a:accent4>
      <a:accent5>
        <a:srgbClr val="EDEDED"/>
      </a:accent5>
      <a:accent6>
        <a:srgbClr val="EEE9E3"/>
      </a:accent6>
      <a:hlink>
        <a:srgbClr val="384F61"/>
      </a:hlink>
      <a:folHlink>
        <a:srgbClr val="018391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c3da832f-3ecf-443d-91e7-99457f1877f8" xsi:nil="true"/>
    <_Flow_SignoffStatus xmlns="c3da832f-3ecf-443d-91e7-99457f1877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8F2D86927094FB725CCED44C41431" ma:contentTypeVersion="11" ma:contentTypeDescription="Create a new document." ma:contentTypeScope="" ma:versionID="e7dd191121ac545302d3299e7133f36d">
  <xsd:schema xmlns:xsd="http://www.w3.org/2001/XMLSchema" xmlns:xs="http://www.w3.org/2001/XMLSchema" xmlns:p="http://schemas.microsoft.com/office/2006/metadata/properties" xmlns:ns2="c3da832f-3ecf-443d-91e7-99457f1877f8" xmlns:ns3="b06b1bca-4aad-41ab-bd2f-6e8d6f0c1215" targetNamespace="http://schemas.microsoft.com/office/2006/metadata/properties" ma:root="true" ma:fieldsID="63fe53d87f2c747c70cf120b02798e59" ns2:_="" ns3:_="">
    <xsd:import namespace="c3da832f-3ecf-443d-91e7-99457f1877f8"/>
    <xsd:import namespace="b06b1bca-4aad-41ab-bd2f-6e8d6f0c12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a832f-3ecf-443d-91e7-99457f1877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3" nillable="true" ma:displayName="Comments" ma:description="5/3 Please map objectives, add notes, and provide suggested times" ma:internalName="Comments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b1bca-4aad-41ab-bd2f-6e8d6f0c1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9A0553-DB03-4ACA-868F-95E0E20C7CDD}">
  <ds:schemaRefs>
    <ds:schemaRef ds:uri="http://schemas.microsoft.com/office/2006/metadata/properties"/>
    <ds:schemaRef ds:uri="http://schemas.microsoft.com/office/infopath/2007/PartnerControls"/>
    <ds:schemaRef ds:uri="c3da832f-3ecf-443d-91e7-99457f1877f8"/>
  </ds:schemaRefs>
</ds:datastoreItem>
</file>

<file path=customXml/itemProps3.xml><?xml version="1.0" encoding="utf-8"?>
<ds:datastoreItem xmlns:ds="http://schemas.openxmlformats.org/officeDocument/2006/customXml" ds:itemID="{0C747BEF-8D3F-4543-A8C8-0F82D2F7D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a832f-3ecf-443d-91e7-99457f1877f8"/>
    <ds:schemaRef ds:uri="b06b1bca-4aad-41ab-bd2f-6e8d6f0c12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2E92B1-1A2E-4048-838B-6B9AED0DE47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2A5818B-0543-49BA-99E9-4FF239410E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Apollo Group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creator>University of Phoenix</dc:creator>
  <cp:lastModifiedBy>klish</cp:lastModifiedBy>
  <cp:revision>2</cp:revision>
  <dcterms:created xsi:type="dcterms:W3CDTF">2020-01-23T13:17:00Z</dcterms:created>
  <dcterms:modified xsi:type="dcterms:W3CDTF">2020-01-23T13:17:00Z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0x0101007398F2D86927094FB725CCED44C41431</vt:lpwstr>
  </property>
</Properties>
</file>