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2F" w:rsidRDefault="00CE6B2F" w:rsidP="00CE6B2F">
      <w:pPr>
        <w:pStyle w:val="NormalWeb"/>
        <w:shd w:val="clear" w:color="auto" w:fill="FFFFFF"/>
        <w:spacing w:before="180" w:beforeAutospacing="0" w:after="180" w:afterAutospacing="0"/>
        <w:rPr>
          <w:rFonts w:ascii="Roboto" w:hAnsi="Roboto"/>
          <w:color w:val="2D3B45"/>
        </w:rPr>
      </w:pPr>
      <w:r>
        <w:rPr>
          <w:rFonts w:ascii="Roboto" w:hAnsi="Roboto"/>
          <w:color w:val="2D3B45"/>
        </w:rPr>
        <w:t>The premise of the first unit of the textbook is that effective teachers produce results. Read (and re-read) the text box on page 6 stating, “PROFICIENT: possessing knowledge and skills. EFFECTIVE: to produce results.” Wong underscores the importance and impact of the effective teacher and the power of the first days of school stating, “What you do in the first days of school will affect the lives of your students and will determine your success the rest of the year” (p. 9).</w:t>
      </w:r>
    </w:p>
    <w:p w:rsidR="00CE6B2F" w:rsidRDefault="00CE6B2F" w:rsidP="00CE6B2F">
      <w:pPr>
        <w:pStyle w:val="NormalWeb"/>
        <w:shd w:val="clear" w:color="auto" w:fill="FFFFFF"/>
        <w:spacing w:before="180" w:beforeAutospacing="0" w:after="180" w:afterAutospacing="0"/>
        <w:rPr>
          <w:rFonts w:ascii="Roboto" w:hAnsi="Roboto"/>
          <w:color w:val="2D3B45"/>
        </w:rPr>
      </w:pPr>
      <w:r>
        <w:rPr>
          <w:rStyle w:val="Strong"/>
          <w:rFonts w:ascii="Roboto" w:hAnsi="Roboto"/>
          <w:color w:val="2D3B45"/>
        </w:rPr>
        <w:t>Read </w:t>
      </w:r>
      <w:r>
        <w:rPr>
          <w:rFonts w:ascii="Roboto" w:hAnsi="Roboto"/>
          <w:color w:val="2D3B45"/>
        </w:rPr>
        <w:t>the textbook Chapters 1-3.</w:t>
      </w:r>
    </w:p>
    <w:p w:rsidR="00CE6B2F" w:rsidRDefault="00CE6B2F" w:rsidP="00CE6B2F">
      <w:pPr>
        <w:pStyle w:val="NormalWeb"/>
        <w:shd w:val="clear" w:color="auto" w:fill="FFFFFF"/>
        <w:spacing w:before="0" w:beforeAutospacing="0" w:after="0" w:afterAutospacing="0"/>
        <w:rPr>
          <w:rFonts w:ascii="Roboto" w:hAnsi="Roboto"/>
          <w:color w:val="2D3B45"/>
        </w:rPr>
      </w:pPr>
      <w:r>
        <w:rPr>
          <w:rStyle w:val="Strong"/>
          <w:rFonts w:ascii="Roboto" w:hAnsi="Roboto"/>
          <w:color w:val="2D3B45"/>
        </w:rPr>
        <w:t>Watch </w:t>
      </w:r>
      <w:r>
        <w:rPr>
          <w:rFonts w:ascii="Roboto" w:hAnsi="Roboto"/>
          <w:color w:val="2D3B45"/>
        </w:rPr>
        <w:t>the video </w:t>
      </w:r>
      <w:hyperlink r:id="rId4" w:tgtFrame="_blank" w:history="1">
        <w:r>
          <w:rPr>
            <w:rStyle w:val="Hyperlink"/>
            <w:rFonts w:ascii="Roboto" w:hAnsi="Roboto"/>
          </w:rPr>
          <w:t>Dr. Harry Wong: 10 Choices for the Professional Educator</w:t>
        </w:r>
        <w:r>
          <w:rPr>
            <w:rStyle w:val="screenreader-only"/>
            <w:rFonts w:ascii="Roboto" w:eastAsiaTheme="majorEastAsia" w:hAnsi="Roboto"/>
            <w:color w:val="0000FF"/>
            <w:u w:val="single"/>
            <w:bdr w:val="none" w:sz="0" w:space="0" w:color="auto" w:frame="1"/>
          </w:rPr>
          <w:t> (Links to an external site.)</w:t>
        </w:r>
      </w:hyperlink>
      <w:r>
        <w:rPr>
          <w:rFonts w:ascii="Roboto" w:hAnsi="Roboto"/>
          <w:color w:val="2D3B45"/>
        </w:rPr>
        <w:t> (2:00 min).</w:t>
      </w:r>
      <w:hyperlink r:id="rId5" w:history="1">
        <w:r>
          <w:rPr>
            <w:rStyle w:val="Hyperlink"/>
          </w:rPr>
          <w:t>https://www.youtube.com/watch?v=tm8H31UdzbY&amp;feature=youtu.be</w:t>
        </w:r>
      </w:hyperlink>
    </w:p>
    <w:p w:rsidR="00CE6B2F" w:rsidRDefault="00CE6B2F"/>
    <w:p w:rsidR="00CE6B2F" w:rsidRPr="00CE6B2F" w:rsidRDefault="0065132E" w:rsidP="00CE6B2F">
      <w:pPr>
        <w:shd w:val="clear" w:color="auto" w:fill="FFFFFF"/>
        <w:spacing w:before="180" w:after="180" w:line="240" w:lineRule="auto"/>
        <w:rPr>
          <w:rFonts w:ascii="Roboto" w:eastAsia="Times New Roman" w:hAnsi="Roboto" w:cs="Times New Roman"/>
          <w:color w:val="2D3B45"/>
          <w:sz w:val="24"/>
          <w:szCs w:val="24"/>
        </w:rPr>
      </w:pPr>
      <w:r>
        <w:rPr>
          <w:rFonts w:ascii="Roboto" w:eastAsia="Times New Roman" w:hAnsi="Roboto" w:cs="Times New Roman"/>
          <w:b/>
          <w:bCs/>
          <w:color w:val="2D3B45"/>
          <w:sz w:val="24"/>
          <w:szCs w:val="24"/>
        </w:rPr>
        <w:t>C</w:t>
      </w:r>
      <w:r w:rsidR="00CE6B2F" w:rsidRPr="00CE6B2F">
        <w:rPr>
          <w:rFonts w:ascii="Roboto" w:eastAsia="Times New Roman" w:hAnsi="Roboto" w:cs="Times New Roman"/>
          <w:b/>
          <w:bCs/>
          <w:color w:val="2D3B45"/>
          <w:sz w:val="24"/>
          <w:szCs w:val="24"/>
        </w:rPr>
        <w:t>reate </w:t>
      </w:r>
      <w:r w:rsidR="00CE6B2F" w:rsidRPr="00CE6B2F">
        <w:rPr>
          <w:rFonts w:ascii="Roboto" w:eastAsia="Times New Roman" w:hAnsi="Roboto" w:cs="Times New Roman"/>
          <w:color w:val="2D3B45"/>
          <w:sz w:val="24"/>
          <w:szCs w:val="24"/>
        </w:rPr>
        <w:t>your own “Top Ten” list of things you will do that will support you in your role as an effective teacher. Refer to personal beliefs/experiences, residency/classroom experiences, as well as evidence-based findings to support your “Top Ten.”</w:t>
      </w:r>
    </w:p>
    <w:p w:rsidR="00CE6B2F" w:rsidRPr="00CE6B2F" w:rsidRDefault="00CE6B2F" w:rsidP="00CE6B2F">
      <w:pPr>
        <w:shd w:val="clear" w:color="auto" w:fill="FFFFFF"/>
        <w:spacing w:before="180" w:after="180" w:line="240" w:lineRule="auto"/>
        <w:rPr>
          <w:rFonts w:ascii="Roboto" w:eastAsia="Times New Roman" w:hAnsi="Roboto" w:cs="Times New Roman"/>
          <w:color w:val="2D3B45"/>
          <w:sz w:val="24"/>
          <w:szCs w:val="24"/>
        </w:rPr>
      </w:pPr>
      <w:r w:rsidRPr="00CE6B2F">
        <w:rPr>
          <w:rFonts w:ascii="Roboto" w:eastAsia="Times New Roman" w:hAnsi="Roboto" w:cs="Times New Roman"/>
          <w:b/>
          <w:bCs/>
          <w:color w:val="2D3B45"/>
          <w:sz w:val="24"/>
          <w:szCs w:val="24"/>
        </w:rPr>
        <w:t>Write</w:t>
      </w:r>
      <w:r w:rsidRPr="00CE6B2F">
        <w:rPr>
          <w:rFonts w:ascii="Roboto" w:eastAsia="Times New Roman" w:hAnsi="Roboto" w:cs="Times New Roman"/>
          <w:color w:val="2D3B45"/>
          <w:sz w:val="24"/>
          <w:szCs w:val="24"/>
        </w:rPr>
        <w:t> a 1-2 page overview/narrative that provides insight and rationale for your “Top Ten” list.</w:t>
      </w:r>
    </w:p>
    <w:p w:rsidR="00CE6B2F" w:rsidRDefault="00CE6B2F">
      <w:bookmarkStart w:id="0" w:name="_GoBack"/>
      <w:r>
        <w:rPr>
          <w:noProof/>
        </w:rPr>
        <w:drawing>
          <wp:anchor distT="0" distB="0" distL="114300" distR="114300" simplePos="0" relativeHeight="251658240" behindDoc="1" locked="0" layoutInCell="1" allowOverlap="1">
            <wp:simplePos x="0" y="0"/>
            <wp:positionH relativeFrom="margin">
              <wp:align>right</wp:align>
            </wp:positionH>
            <wp:positionV relativeFrom="page">
              <wp:posOffset>4343400</wp:posOffset>
            </wp:positionV>
            <wp:extent cx="5934075" cy="4657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90" t="34187" r="40224" b="23078"/>
                    <a:stretch/>
                  </pic:blipFill>
                  <pic:spPr bwMode="auto">
                    <a:xfrm>
                      <a:off x="0" y="0"/>
                      <a:ext cx="5934075" cy="4657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End w:id="0"/>
    </w:p>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Pr="00CE6B2F" w:rsidRDefault="00CE6B2F" w:rsidP="00CE6B2F"/>
    <w:p w:rsidR="00CE6B2F" w:rsidRDefault="00CE6B2F" w:rsidP="00CE6B2F"/>
    <w:p w:rsidR="0065132E" w:rsidRDefault="0065132E" w:rsidP="0065132E">
      <w:pPr>
        <w:sectPr w:rsidR="0065132E">
          <w:pgSz w:w="12240" w:h="15840"/>
          <w:pgMar w:top="1440" w:right="1440" w:bottom="1440" w:left="1440" w:header="720" w:footer="720" w:gutter="0"/>
          <w:cols w:space="720"/>
          <w:docGrid w:linePitch="360"/>
        </w:sectPr>
      </w:pPr>
    </w:p>
    <w:p w:rsidR="0065132E" w:rsidRDefault="0065132E" w:rsidP="0065132E">
      <w:r>
        <w:rPr>
          <w:noProof/>
        </w:rPr>
        <w:lastRenderedPageBreak/>
        <w:drawing>
          <wp:inline distT="0" distB="0" distL="0" distR="0">
            <wp:extent cx="8353425" cy="594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97"/>
                    <a:stretch/>
                  </pic:blipFill>
                  <pic:spPr bwMode="auto">
                    <a:xfrm>
                      <a:off x="0" y="0"/>
                      <a:ext cx="8353425"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0772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669" t="-641" r="2485" b="641"/>
                    <a:stretch/>
                  </pic:blipFill>
                  <pic:spPr bwMode="auto">
                    <a:xfrm>
                      <a:off x="0" y="0"/>
                      <a:ext cx="8077200"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24865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02"/>
                    <a:stretch/>
                  </pic:blipFill>
                  <pic:spPr bwMode="auto">
                    <a:xfrm>
                      <a:off x="0" y="0"/>
                      <a:ext cx="8248650"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7705725" cy="536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10" t="9775"/>
                    <a:stretch/>
                  </pic:blipFill>
                  <pic:spPr bwMode="auto">
                    <a:xfrm>
                      <a:off x="0" y="0"/>
                      <a:ext cx="7705725" cy="5362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p w:rsidR="0065132E" w:rsidRDefault="0065132E" w:rsidP="0065132E"/>
    <w:p w:rsidR="0065132E" w:rsidRDefault="0065132E" w:rsidP="0065132E">
      <w:r>
        <w:rPr>
          <w:noProof/>
        </w:rPr>
        <w:lastRenderedPageBreak/>
        <w:drawing>
          <wp:inline distT="0" distB="0" distL="0" distR="0">
            <wp:extent cx="8181975" cy="5943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504" r="1764"/>
                    <a:stretch/>
                  </pic:blipFill>
                  <pic:spPr bwMode="auto">
                    <a:xfrm>
                      <a:off x="0" y="0"/>
                      <a:ext cx="8181975"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334375" cy="594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34375" cy="5943600"/>
                    </a:xfrm>
                    <a:prstGeom prst="rect">
                      <a:avLst/>
                    </a:prstGeom>
                    <a:noFill/>
                    <a:ln>
                      <a:noFill/>
                    </a:ln>
                  </pic:spPr>
                </pic:pic>
              </a:graphicData>
            </a:graphic>
          </wp:inline>
        </w:drawing>
      </w:r>
    </w:p>
    <w:p w:rsidR="0065132E" w:rsidRDefault="0065132E" w:rsidP="0065132E">
      <w:r>
        <w:rPr>
          <w:noProof/>
        </w:rPr>
        <w:lastRenderedPageBreak/>
        <w:drawing>
          <wp:inline distT="0" distB="0" distL="0" distR="0">
            <wp:extent cx="8124825" cy="533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38" r="3807" b="10256"/>
                    <a:stretch/>
                  </pic:blipFill>
                  <pic:spPr bwMode="auto">
                    <a:xfrm>
                      <a:off x="0" y="0"/>
                      <a:ext cx="8124825" cy="533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p w:rsidR="0065132E" w:rsidRDefault="0065132E" w:rsidP="0065132E"/>
    <w:p w:rsidR="0065132E" w:rsidRDefault="0065132E" w:rsidP="0065132E">
      <w:r>
        <w:rPr>
          <w:noProof/>
        </w:rPr>
        <w:lastRenderedPageBreak/>
        <w:drawing>
          <wp:inline distT="0" distB="0" distL="0" distR="0">
            <wp:extent cx="8277225" cy="594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75"/>
                    <a:stretch/>
                  </pic:blipFill>
                  <pic:spPr bwMode="auto">
                    <a:xfrm>
                      <a:off x="0" y="0"/>
                      <a:ext cx="8277225"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334375" cy="568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707" t="4327"/>
                    <a:stretch/>
                  </pic:blipFill>
                  <pic:spPr bwMode="auto">
                    <a:xfrm>
                      <a:off x="0" y="0"/>
                      <a:ext cx="8334375" cy="568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p w:rsidR="0065132E" w:rsidRDefault="0065132E" w:rsidP="0065132E">
      <w:r>
        <w:rPr>
          <w:noProof/>
        </w:rPr>
        <w:lastRenderedPageBreak/>
        <w:drawing>
          <wp:inline distT="0" distB="0" distL="0" distR="0">
            <wp:extent cx="81915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37"/>
                    <a:stretch/>
                  </pic:blipFill>
                  <pic:spPr bwMode="auto">
                    <a:xfrm>
                      <a:off x="0" y="0"/>
                      <a:ext cx="8191500"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296275" cy="5762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81" t="3044" r="3687"/>
                    <a:stretch/>
                  </pic:blipFill>
                  <pic:spPr bwMode="auto">
                    <a:xfrm>
                      <a:off x="0" y="0"/>
                      <a:ext cx="8296275" cy="5762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3439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45"/>
                    <a:stretch/>
                  </pic:blipFill>
                  <pic:spPr bwMode="auto">
                    <a:xfrm>
                      <a:off x="0" y="0"/>
                      <a:ext cx="8343900"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239125" cy="555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84" t="7853" b="10096"/>
                    <a:stretch/>
                  </pic:blipFill>
                  <pic:spPr bwMode="auto">
                    <a:xfrm>
                      <a:off x="0" y="0"/>
                      <a:ext cx="8239125" cy="5553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p w:rsidR="0065132E" w:rsidRDefault="0065132E" w:rsidP="0065132E"/>
    <w:p w:rsidR="0065132E" w:rsidRDefault="0065132E" w:rsidP="0065132E"/>
    <w:p w:rsidR="0065132E" w:rsidRDefault="0065132E" w:rsidP="0065132E"/>
    <w:p w:rsidR="0065132E" w:rsidRDefault="0065132E" w:rsidP="0065132E">
      <w:r>
        <w:rPr>
          <w:noProof/>
        </w:rPr>
        <w:lastRenderedPageBreak/>
        <w:drawing>
          <wp:inline distT="0" distB="0" distL="0" distR="0">
            <wp:extent cx="8220075" cy="5943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979" r="1163"/>
                    <a:stretch/>
                  </pic:blipFill>
                  <pic:spPr bwMode="auto">
                    <a:xfrm>
                      <a:off x="0" y="0"/>
                      <a:ext cx="8220075"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r>
        <w:rPr>
          <w:noProof/>
        </w:rPr>
        <w:lastRenderedPageBreak/>
        <w:drawing>
          <wp:inline distT="0" distB="0" distL="0" distR="0">
            <wp:extent cx="8115300" cy="541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48" t="8975"/>
                    <a:stretch/>
                  </pic:blipFill>
                  <pic:spPr bwMode="auto">
                    <a:xfrm>
                      <a:off x="0" y="0"/>
                      <a:ext cx="8115300" cy="541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32E" w:rsidRDefault="0065132E" w:rsidP="0065132E"/>
    <w:p w:rsidR="0065132E" w:rsidRDefault="0065132E" w:rsidP="0065132E"/>
    <w:p w:rsidR="0065132E" w:rsidRDefault="0065132E" w:rsidP="0065132E">
      <w:r>
        <w:rPr>
          <w:noProof/>
        </w:rPr>
        <w:lastRenderedPageBreak/>
        <w:drawing>
          <wp:inline distT="0" distB="0" distL="0" distR="0">
            <wp:extent cx="8353425" cy="6067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3425" cy="6067425"/>
                    </a:xfrm>
                    <a:prstGeom prst="rect">
                      <a:avLst/>
                    </a:prstGeom>
                    <a:noFill/>
                    <a:ln>
                      <a:noFill/>
                    </a:ln>
                  </pic:spPr>
                </pic:pic>
              </a:graphicData>
            </a:graphic>
          </wp:inline>
        </w:drawing>
      </w:r>
    </w:p>
    <w:p w:rsidR="0065132E" w:rsidRPr="00CE6B2F" w:rsidRDefault="0065132E" w:rsidP="0065132E">
      <w:r>
        <w:rPr>
          <w:noProof/>
        </w:rPr>
        <w:lastRenderedPageBreak/>
        <w:drawing>
          <wp:inline distT="0" distB="0" distL="0" distR="0">
            <wp:extent cx="8077200" cy="590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17" t="1762" b="8975"/>
                    <a:stretch/>
                  </pic:blipFill>
                  <pic:spPr bwMode="auto">
                    <a:xfrm>
                      <a:off x="0" y="0"/>
                      <a:ext cx="8077200" cy="590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65132E" w:rsidRPr="00CE6B2F" w:rsidSect="0065132E">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05B" w:usb2="0000002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CE6B2F"/>
    <w:rsid w:val="00174C60"/>
    <w:rsid w:val="0065132E"/>
    <w:rsid w:val="00B460E7"/>
    <w:rsid w:val="00CE6B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32E"/>
  </w:style>
  <w:style w:type="paragraph" w:styleId="Heading1">
    <w:name w:val="heading 1"/>
    <w:basedOn w:val="Normal"/>
    <w:next w:val="Normal"/>
    <w:link w:val="Heading1Char"/>
    <w:uiPriority w:val="9"/>
    <w:qFormat/>
    <w:rsid w:val="0065132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132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5132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5132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5132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5132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5132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5132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5132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6B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132E"/>
    <w:rPr>
      <w:b/>
      <w:bCs/>
    </w:rPr>
  </w:style>
  <w:style w:type="character" w:styleId="Hyperlink">
    <w:name w:val="Hyperlink"/>
    <w:basedOn w:val="DefaultParagraphFont"/>
    <w:uiPriority w:val="99"/>
    <w:semiHidden/>
    <w:unhideWhenUsed/>
    <w:rsid w:val="00CE6B2F"/>
    <w:rPr>
      <w:color w:val="0000FF"/>
      <w:u w:val="single"/>
    </w:rPr>
  </w:style>
  <w:style w:type="character" w:customStyle="1" w:styleId="screenreader-only">
    <w:name w:val="screenreader-only"/>
    <w:basedOn w:val="DefaultParagraphFont"/>
    <w:rsid w:val="00CE6B2F"/>
  </w:style>
  <w:style w:type="paragraph" w:styleId="BalloonText">
    <w:name w:val="Balloon Text"/>
    <w:basedOn w:val="Normal"/>
    <w:link w:val="BalloonTextChar"/>
    <w:uiPriority w:val="99"/>
    <w:semiHidden/>
    <w:unhideWhenUsed/>
    <w:rsid w:val="00CE6B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B2F"/>
    <w:rPr>
      <w:rFonts w:ascii="Segoe UI" w:hAnsi="Segoe UI" w:cs="Segoe UI"/>
      <w:sz w:val="18"/>
      <w:szCs w:val="18"/>
    </w:rPr>
  </w:style>
  <w:style w:type="character" w:customStyle="1" w:styleId="Heading1Char">
    <w:name w:val="Heading 1 Char"/>
    <w:basedOn w:val="DefaultParagraphFont"/>
    <w:link w:val="Heading1"/>
    <w:uiPriority w:val="9"/>
    <w:rsid w:val="006513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5132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5132E"/>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5132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5132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5132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5132E"/>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5132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5132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5132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5132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5132E"/>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5132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132E"/>
    <w:rPr>
      <w:rFonts w:asciiTheme="majorHAnsi" w:eastAsiaTheme="majorEastAsia" w:hAnsiTheme="majorHAnsi" w:cstheme="majorBidi"/>
      <w:sz w:val="24"/>
      <w:szCs w:val="24"/>
    </w:rPr>
  </w:style>
  <w:style w:type="character" w:styleId="Emphasis">
    <w:name w:val="Emphasis"/>
    <w:basedOn w:val="DefaultParagraphFont"/>
    <w:uiPriority w:val="20"/>
    <w:qFormat/>
    <w:rsid w:val="0065132E"/>
    <w:rPr>
      <w:i/>
      <w:iCs/>
    </w:rPr>
  </w:style>
  <w:style w:type="paragraph" w:styleId="NoSpacing">
    <w:name w:val="No Spacing"/>
    <w:uiPriority w:val="1"/>
    <w:qFormat/>
    <w:rsid w:val="0065132E"/>
    <w:pPr>
      <w:spacing w:after="0" w:line="240" w:lineRule="auto"/>
    </w:pPr>
  </w:style>
  <w:style w:type="paragraph" w:styleId="Quote">
    <w:name w:val="Quote"/>
    <w:basedOn w:val="Normal"/>
    <w:next w:val="Normal"/>
    <w:link w:val="QuoteChar"/>
    <w:uiPriority w:val="29"/>
    <w:qFormat/>
    <w:rsid w:val="0065132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5132E"/>
    <w:rPr>
      <w:i/>
      <w:iCs/>
      <w:color w:val="404040" w:themeColor="text1" w:themeTint="BF"/>
    </w:rPr>
  </w:style>
  <w:style w:type="paragraph" w:styleId="IntenseQuote">
    <w:name w:val="Intense Quote"/>
    <w:basedOn w:val="Normal"/>
    <w:next w:val="Normal"/>
    <w:link w:val="IntenseQuoteChar"/>
    <w:uiPriority w:val="30"/>
    <w:qFormat/>
    <w:rsid w:val="0065132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5132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5132E"/>
    <w:rPr>
      <w:i/>
      <w:iCs/>
      <w:color w:val="404040" w:themeColor="text1" w:themeTint="BF"/>
    </w:rPr>
  </w:style>
  <w:style w:type="character" w:styleId="IntenseEmphasis">
    <w:name w:val="Intense Emphasis"/>
    <w:basedOn w:val="DefaultParagraphFont"/>
    <w:uiPriority w:val="21"/>
    <w:qFormat/>
    <w:rsid w:val="0065132E"/>
    <w:rPr>
      <w:b/>
      <w:bCs/>
      <w:i/>
      <w:iCs/>
    </w:rPr>
  </w:style>
  <w:style w:type="character" w:styleId="SubtleReference">
    <w:name w:val="Subtle Reference"/>
    <w:basedOn w:val="DefaultParagraphFont"/>
    <w:uiPriority w:val="31"/>
    <w:qFormat/>
    <w:rsid w:val="006513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5132E"/>
    <w:rPr>
      <w:b/>
      <w:bCs/>
      <w:smallCaps/>
      <w:spacing w:val="5"/>
      <w:u w:val="single"/>
    </w:rPr>
  </w:style>
  <w:style w:type="character" w:styleId="BookTitle">
    <w:name w:val="Book Title"/>
    <w:basedOn w:val="DefaultParagraphFont"/>
    <w:uiPriority w:val="33"/>
    <w:qFormat/>
    <w:rsid w:val="0065132E"/>
    <w:rPr>
      <w:b/>
      <w:bCs/>
      <w:smallCaps/>
    </w:rPr>
  </w:style>
  <w:style w:type="paragraph" w:styleId="TOCHeading">
    <w:name w:val="TOC Heading"/>
    <w:basedOn w:val="Heading1"/>
    <w:next w:val="Normal"/>
    <w:uiPriority w:val="39"/>
    <w:semiHidden/>
    <w:unhideWhenUsed/>
    <w:qFormat/>
    <w:rsid w:val="0065132E"/>
    <w:pPr>
      <w:outlineLvl w:val="9"/>
    </w:pPr>
  </w:style>
</w:styles>
</file>

<file path=word/webSettings.xml><?xml version="1.0" encoding="utf-8"?>
<w:webSettings xmlns:r="http://schemas.openxmlformats.org/officeDocument/2006/relationships" xmlns:w="http://schemas.openxmlformats.org/wordprocessingml/2006/main">
  <w:divs>
    <w:div w:id="573900959">
      <w:bodyDiv w:val="1"/>
      <w:marLeft w:val="0"/>
      <w:marRight w:val="0"/>
      <w:marTop w:val="0"/>
      <w:marBottom w:val="0"/>
      <w:divBdr>
        <w:top w:val="none" w:sz="0" w:space="0" w:color="auto"/>
        <w:left w:val="none" w:sz="0" w:space="0" w:color="auto"/>
        <w:bottom w:val="none" w:sz="0" w:space="0" w:color="auto"/>
        <w:right w:val="none" w:sz="0" w:space="0" w:color="auto"/>
      </w:divBdr>
    </w:div>
    <w:div w:id="95899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www.youtube.com/watch?v=tm8H31UdzbY&amp;feature=youtu.be"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youtu.be/tm8H31UdzbY"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McGinley</dc:creator>
  <cp:lastModifiedBy>klish</cp:lastModifiedBy>
  <cp:revision>2</cp:revision>
  <dcterms:created xsi:type="dcterms:W3CDTF">2020-01-25T06:48:00Z</dcterms:created>
  <dcterms:modified xsi:type="dcterms:W3CDTF">2020-01-25T06:48:00Z</dcterms:modified>
</cp:coreProperties>
</file>