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C" w:rsidRPr="00EF38FB" w:rsidRDefault="009C477C" w:rsidP="009C47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EF38FB">
        <w:rPr>
          <w:rFonts w:ascii="Times New Roman" w:hAnsi="Times New Roman" w:cs="Times New Roman"/>
          <w:b/>
          <w:sz w:val="40"/>
        </w:rPr>
        <w:t>Week 1</w:t>
      </w:r>
    </w:p>
    <w:p w:rsidR="009C477C" w:rsidRPr="00EF38FB" w:rsidRDefault="009C477C" w:rsidP="009C47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F38FB">
        <w:rPr>
          <w:rFonts w:ascii="Times New Roman" w:hAnsi="Times New Roman" w:cs="Times New Roman"/>
          <w:b/>
          <w:sz w:val="40"/>
        </w:rPr>
        <w:t>Reflective Journal: Mindset</w:t>
      </w:r>
    </w:p>
    <w:p w:rsidR="009C477C" w:rsidRPr="009C477C" w:rsidRDefault="009C477C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77C" w:rsidRPr="009C477C" w:rsidRDefault="009C477C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8FB" w:rsidRDefault="00EF38FB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8FB" w:rsidRPr="009C477C" w:rsidRDefault="00EF38FB" w:rsidP="009C47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this reflection, y</w:t>
      </w:r>
      <w:r w:rsidR="009C477C" w:rsidRPr="009C477C">
        <w:rPr>
          <w:rFonts w:ascii="Times New Roman" w:hAnsi="Times New Roman" w:cs="Times New Roman"/>
          <w:sz w:val="24"/>
        </w:rPr>
        <w:t>ou are encouraged to step outside of your comfort zone, dig deep, and be honest with yourself. Keep in mind that there</w:t>
      </w:r>
      <w:r w:rsidR="00312679">
        <w:rPr>
          <w:rFonts w:ascii="Times New Roman" w:hAnsi="Times New Roman" w:cs="Times New Roman"/>
          <w:sz w:val="24"/>
        </w:rPr>
        <w:t xml:space="preserve"> are no right or wrong answers.  </w:t>
      </w:r>
      <w:r w:rsidR="009C477C" w:rsidRPr="009C477C">
        <w:rPr>
          <w:rFonts w:ascii="Times New Roman" w:hAnsi="Times New Roman" w:cs="Times New Roman"/>
          <w:sz w:val="24"/>
        </w:rPr>
        <w:t>Therefore</w:t>
      </w:r>
      <w:r w:rsidR="00E104FB">
        <w:rPr>
          <w:rFonts w:ascii="Times New Roman" w:hAnsi="Times New Roman" w:cs="Times New Roman"/>
          <w:sz w:val="24"/>
        </w:rPr>
        <w:t>,</w:t>
      </w:r>
      <w:r w:rsidR="009C477C" w:rsidRPr="009C477C">
        <w:rPr>
          <w:rFonts w:ascii="Times New Roman" w:hAnsi="Times New Roman" w:cs="Times New Roman"/>
          <w:sz w:val="24"/>
        </w:rPr>
        <w:t xml:space="preserve"> you will not be graded on specific content in your journal</w:t>
      </w:r>
      <w:r w:rsidR="00692DF7">
        <w:rPr>
          <w:rFonts w:ascii="Times New Roman" w:hAnsi="Times New Roman" w:cs="Times New Roman"/>
          <w:sz w:val="24"/>
        </w:rPr>
        <w:t xml:space="preserve">.  You will be assessed on </w:t>
      </w:r>
      <w:r w:rsidR="00E104FB">
        <w:rPr>
          <w:rFonts w:ascii="Times New Roman" w:hAnsi="Times New Roman" w:cs="Times New Roman"/>
          <w:sz w:val="24"/>
        </w:rPr>
        <w:t>the depth of your reflection</w:t>
      </w:r>
      <w:r w:rsidR="00692DF7">
        <w:rPr>
          <w:rFonts w:ascii="Times New Roman" w:hAnsi="Times New Roman" w:cs="Times New Roman"/>
          <w:sz w:val="24"/>
        </w:rPr>
        <w:t>, so take</w:t>
      </w:r>
      <w:r w:rsidR="009C477C" w:rsidRPr="009C477C">
        <w:rPr>
          <w:rFonts w:ascii="Times New Roman" w:hAnsi="Times New Roman" w:cs="Times New Roman"/>
          <w:sz w:val="24"/>
        </w:rPr>
        <w:t xml:space="preserve"> this opportunity to inspire personal thought and ideas.</w:t>
      </w:r>
      <w:r w:rsidR="000001EB">
        <w:rPr>
          <w:rFonts w:ascii="Times New Roman" w:hAnsi="Times New Roman" w:cs="Times New Roman"/>
          <w:b/>
          <w:sz w:val="24"/>
        </w:rPr>
        <w:t xml:space="preserve">Note: This </w:t>
      </w:r>
      <w:r w:rsidR="00692DF7">
        <w:rPr>
          <w:rFonts w:ascii="Times New Roman" w:hAnsi="Times New Roman" w:cs="Times New Roman"/>
          <w:b/>
          <w:sz w:val="24"/>
        </w:rPr>
        <w:t>journal</w:t>
      </w:r>
      <w:r w:rsidR="00724617">
        <w:rPr>
          <w:rFonts w:ascii="Times New Roman" w:hAnsi="Times New Roman" w:cs="Times New Roman"/>
          <w:b/>
          <w:sz w:val="24"/>
        </w:rPr>
        <w:t xml:space="preserve"> template</w:t>
      </w:r>
      <w:r w:rsidR="000001EB">
        <w:rPr>
          <w:rFonts w:ascii="Times New Roman" w:hAnsi="Times New Roman" w:cs="Times New Roman"/>
          <w:b/>
          <w:sz w:val="24"/>
        </w:rPr>
        <w:t xml:space="preserve">has two parts </w:t>
      </w:r>
      <w:r w:rsidR="00724617">
        <w:rPr>
          <w:rFonts w:ascii="Times New Roman" w:hAnsi="Times New Roman" w:cs="Times New Roman"/>
          <w:b/>
          <w:sz w:val="24"/>
        </w:rPr>
        <w:t xml:space="preserve">that you need to </w:t>
      </w:r>
      <w:r w:rsidR="000001EB">
        <w:rPr>
          <w:rFonts w:ascii="Times New Roman" w:hAnsi="Times New Roman" w:cs="Times New Roman"/>
          <w:b/>
          <w:sz w:val="24"/>
        </w:rPr>
        <w:t>complete</w:t>
      </w:r>
      <w:r w:rsidR="000001EB" w:rsidRPr="00EF38FB">
        <w:rPr>
          <w:rFonts w:ascii="Times New Roman" w:hAnsi="Times New Roman" w:cs="Times New Roman"/>
          <w:b/>
          <w:sz w:val="24"/>
        </w:rPr>
        <w:t>.</w:t>
      </w:r>
    </w:p>
    <w:p w:rsidR="00EF38FB" w:rsidRDefault="00EF38FB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77C" w:rsidRPr="009C477C" w:rsidRDefault="009C477C" w:rsidP="009C47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477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EF38FB" w:rsidRDefault="00EF38FB" w:rsidP="009C477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477C" w:rsidRPr="00EF38FB" w:rsidRDefault="002D0B7A" w:rsidP="009C47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38FB">
        <w:rPr>
          <w:rFonts w:ascii="Times New Roman" w:hAnsi="Times New Roman" w:cs="Times New Roman"/>
          <w:b/>
          <w:sz w:val="28"/>
        </w:rPr>
        <w:t xml:space="preserve">Part 1 </w:t>
      </w:r>
    </w:p>
    <w:p w:rsidR="00312679" w:rsidRDefault="00312679" w:rsidP="00EF3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8FB" w:rsidRPr="00EF38FB" w:rsidRDefault="00EF38FB" w:rsidP="00EF38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477C">
        <w:rPr>
          <w:rFonts w:ascii="Times New Roman" w:hAnsi="Times New Roman" w:cs="Times New Roman"/>
          <w:sz w:val="24"/>
        </w:rPr>
        <w:t xml:space="preserve">Directions:  Respond thoroughly and </w:t>
      </w:r>
      <w:r w:rsidR="00312679">
        <w:rPr>
          <w:rFonts w:ascii="Times New Roman" w:hAnsi="Times New Roman" w:cs="Times New Roman"/>
          <w:sz w:val="24"/>
        </w:rPr>
        <w:t>honestly</w:t>
      </w:r>
      <w:r w:rsidRPr="009C477C">
        <w:rPr>
          <w:rFonts w:ascii="Times New Roman" w:hAnsi="Times New Roman" w:cs="Times New Roman"/>
          <w:sz w:val="24"/>
        </w:rPr>
        <w:t xml:space="preserve"> to each </w:t>
      </w:r>
      <w:r>
        <w:rPr>
          <w:rFonts w:ascii="Times New Roman" w:hAnsi="Times New Roman" w:cs="Times New Roman"/>
          <w:sz w:val="24"/>
        </w:rPr>
        <w:t xml:space="preserve">prompt.  </w:t>
      </w:r>
    </w:p>
    <w:p w:rsidR="009C477C" w:rsidRPr="009C477C" w:rsidRDefault="009C477C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1BDF" w:rsidRPr="006D43D6" w:rsidRDefault="009C477C" w:rsidP="009C47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BDF">
        <w:rPr>
          <w:rFonts w:ascii="Times New Roman" w:hAnsi="Times New Roman" w:cs="Times New Roman"/>
          <w:sz w:val="24"/>
        </w:rPr>
        <w:t>1.</w:t>
      </w:r>
      <w:r w:rsidR="006D43D6">
        <w:rPr>
          <w:rFonts w:ascii="Times New Roman" w:hAnsi="Times New Roman" w:cs="Times New Roman"/>
          <w:sz w:val="24"/>
        </w:rPr>
        <w:t>Describe how you felt when you read through your results</w:t>
      </w:r>
      <w:r w:rsidR="00692DF7">
        <w:rPr>
          <w:rFonts w:ascii="Times New Roman" w:hAnsi="Times New Roman" w:cs="Times New Roman"/>
          <w:sz w:val="24"/>
        </w:rPr>
        <w:t xml:space="preserve"> of the Mindset Assessment</w:t>
      </w:r>
      <w:r w:rsidR="006D43D6">
        <w:rPr>
          <w:rFonts w:ascii="Times New Roman" w:hAnsi="Times New Roman" w:cs="Times New Roman"/>
          <w:sz w:val="24"/>
        </w:rPr>
        <w:t>.  Were you surprised?  Did you agree?  Why or why not?  Provide examples to support your response.</w:t>
      </w:r>
    </w:p>
    <w:p w:rsidR="006D43D6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43D6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43D6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1BDF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 </w:t>
      </w:r>
      <w:r w:rsidR="005A1BDF" w:rsidRPr="00EF38FB">
        <w:rPr>
          <w:rFonts w:ascii="Times New Roman" w:hAnsi="Times New Roman" w:cs="Times New Roman"/>
          <w:sz w:val="24"/>
        </w:rPr>
        <w:t xml:space="preserve">Choose three strategies from the “25 Ways to Develop a Growth Mindset” article and </w:t>
      </w:r>
      <w:r>
        <w:rPr>
          <w:rFonts w:ascii="Times New Roman" w:hAnsi="Times New Roman" w:cs="Times New Roman"/>
          <w:sz w:val="24"/>
        </w:rPr>
        <w:t xml:space="preserve">explain how you </w:t>
      </w:r>
      <w:r w:rsidR="00692DF7">
        <w:rPr>
          <w:rFonts w:ascii="Times New Roman" w:hAnsi="Times New Roman" w:cs="Times New Roman"/>
          <w:sz w:val="24"/>
        </w:rPr>
        <w:t>will use each</w:t>
      </w:r>
      <w:r>
        <w:rPr>
          <w:rFonts w:ascii="Times New Roman" w:hAnsi="Times New Roman" w:cs="Times New Roman"/>
          <w:sz w:val="24"/>
        </w:rPr>
        <w:t xml:space="preserve"> strategy in your academic, personal, or professional life to help you develop a growth mindset.  </w:t>
      </w:r>
    </w:p>
    <w:p w:rsidR="006D43D6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43D6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43D6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43D6" w:rsidRDefault="006D43D6" w:rsidP="006D43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 Explain what you learned about how a growth mindset can help you learn.</w:t>
      </w:r>
    </w:p>
    <w:p w:rsidR="006D43D6" w:rsidRPr="00EF38FB" w:rsidRDefault="006D43D6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43D6" w:rsidRDefault="006D43D6" w:rsidP="003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18B" w:rsidRPr="00312679" w:rsidRDefault="00D4618B" w:rsidP="0031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FB" w:rsidRPr="00312679" w:rsidRDefault="00312679">
      <w:pPr>
        <w:rPr>
          <w:rFonts w:ascii="Times New Roman" w:hAnsi="Times New Roman" w:cs="Times New Roman"/>
          <w:i/>
          <w:sz w:val="28"/>
        </w:rPr>
      </w:pPr>
      <w:r w:rsidRPr="00312679">
        <w:rPr>
          <w:rFonts w:ascii="Times New Roman" w:hAnsi="Times New Roman" w:cs="Times New Roman"/>
          <w:i/>
        </w:rPr>
        <w:t>(Scroll down for Part 2</w:t>
      </w:r>
      <w:r w:rsidR="00F56CBB">
        <w:rPr>
          <w:rFonts w:ascii="Times New Roman" w:hAnsi="Times New Roman" w:cs="Times New Roman"/>
          <w:i/>
        </w:rPr>
        <w:t>.</w:t>
      </w:r>
      <w:r w:rsidRPr="00312679">
        <w:rPr>
          <w:rFonts w:ascii="Times New Roman" w:hAnsi="Times New Roman" w:cs="Times New Roman"/>
          <w:i/>
        </w:rPr>
        <w:t>)</w:t>
      </w:r>
      <w:r w:rsidR="00EF38FB" w:rsidRPr="00312679">
        <w:rPr>
          <w:rFonts w:ascii="Times New Roman" w:hAnsi="Times New Roman" w:cs="Times New Roman"/>
          <w:i/>
          <w:sz w:val="28"/>
        </w:rPr>
        <w:br w:type="page"/>
      </w:r>
    </w:p>
    <w:p w:rsidR="00465313" w:rsidRPr="009C477C" w:rsidRDefault="00465313" w:rsidP="004653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477C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</w:t>
      </w:r>
    </w:p>
    <w:p w:rsidR="00465313" w:rsidRDefault="00465313" w:rsidP="009C477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0B7A" w:rsidRPr="00EF38FB" w:rsidRDefault="002D0B7A" w:rsidP="009C47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38FB">
        <w:rPr>
          <w:rFonts w:ascii="Times New Roman" w:hAnsi="Times New Roman" w:cs="Times New Roman"/>
          <w:b/>
          <w:sz w:val="28"/>
        </w:rPr>
        <w:t>Part 2</w:t>
      </w:r>
    </w:p>
    <w:p w:rsidR="00EF38FB" w:rsidRDefault="00EF38FB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1EB" w:rsidRDefault="00EF38FB" w:rsidP="00A929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29DD">
        <w:rPr>
          <w:rFonts w:ascii="Times New Roman" w:hAnsi="Times New Roman" w:cs="Times New Roman"/>
          <w:b/>
          <w:sz w:val="24"/>
        </w:rPr>
        <w:t>Directions:</w:t>
      </w:r>
      <w:r w:rsidR="00A929DD" w:rsidRPr="00A929DD">
        <w:rPr>
          <w:rFonts w:ascii="Times New Roman" w:hAnsi="Times New Roman" w:cs="Times New Roman"/>
          <w:sz w:val="24"/>
        </w:rPr>
        <w:t>Did you know that what you say to yourself or others can boost your produc</w:t>
      </w:r>
      <w:r w:rsidR="00A929DD">
        <w:rPr>
          <w:rFonts w:ascii="Times New Roman" w:hAnsi="Times New Roman" w:cs="Times New Roman"/>
          <w:sz w:val="24"/>
        </w:rPr>
        <w:t xml:space="preserve">tivity, confidence, and relieve </w:t>
      </w:r>
      <w:r w:rsidR="00A929DD" w:rsidRPr="00A929DD">
        <w:rPr>
          <w:rFonts w:ascii="Times New Roman" w:hAnsi="Times New Roman" w:cs="Times New Roman"/>
          <w:sz w:val="24"/>
        </w:rPr>
        <w:t>stress? When you replace negative phrases with more positive ones, you c</w:t>
      </w:r>
      <w:r w:rsidR="00A929DD">
        <w:rPr>
          <w:rFonts w:ascii="Times New Roman" w:hAnsi="Times New Roman" w:cs="Times New Roman"/>
          <w:sz w:val="24"/>
        </w:rPr>
        <w:t xml:space="preserve">an change your outlook and your </w:t>
      </w:r>
      <w:r w:rsidR="00A929DD" w:rsidRPr="00A929DD">
        <w:rPr>
          <w:rFonts w:ascii="Times New Roman" w:hAnsi="Times New Roman" w:cs="Times New Roman"/>
          <w:sz w:val="24"/>
        </w:rPr>
        <w:t>outcomes.</w:t>
      </w:r>
    </w:p>
    <w:p w:rsidR="00A929DD" w:rsidRDefault="00A929DD" w:rsidP="00A929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1BDF" w:rsidRDefault="002D0B7A" w:rsidP="009C47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Below are some common</w:t>
      </w:r>
      <w:r w:rsidR="00692DF7">
        <w:rPr>
          <w:rFonts w:ascii="Times New Roman" w:hAnsi="Times New Roman" w:cs="Times New Roman"/>
          <w:sz w:val="24"/>
        </w:rPr>
        <w:t xml:space="preserve"> negative</w:t>
      </w:r>
      <w:r>
        <w:rPr>
          <w:rFonts w:ascii="Times New Roman" w:hAnsi="Times New Roman" w:cs="Times New Roman"/>
          <w:sz w:val="24"/>
        </w:rPr>
        <w:t xml:space="preserve"> statements</w:t>
      </w:r>
      <w:r w:rsidR="00DF4223">
        <w:rPr>
          <w:rFonts w:ascii="Times New Roman" w:hAnsi="Times New Roman" w:cs="Times New Roman"/>
          <w:sz w:val="24"/>
        </w:rPr>
        <w:t xml:space="preserve"> that students tell themselves</w:t>
      </w:r>
      <w:r w:rsidR="00FE493F">
        <w:rPr>
          <w:rFonts w:ascii="Times New Roman" w:hAnsi="Times New Roman" w:cs="Times New Roman"/>
          <w:sz w:val="24"/>
        </w:rPr>
        <w:t>.  R</w:t>
      </w:r>
      <w:r w:rsidR="00DF4223">
        <w:rPr>
          <w:rFonts w:ascii="Times New Roman" w:hAnsi="Times New Roman" w:cs="Times New Roman"/>
          <w:sz w:val="24"/>
        </w:rPr>
        <w:t>estate</w:t>
      </w:r>
      <w:r>
        <w:rPr>
          <w:rFonts w:ascii="Times New Roman" w:hAnsi="Times New Roman" w:cs="Times New Roman"/>
          <w:sz w:val="24"/>
        </w:rPr>
        <w:t xml:space="preserve"> them using a growth mindset </w:t>
      </w:r>
      <w:r w:rsidR="00A929DD">
        <w:rPr>
          <w:rFonts w:ascii="Times New Roman" w:hAnsi="Times New Roman" w:cs="Times New Roman"/>
          <w:sz w:val="24"/>
        </w:rPr>
        <w:t>perspective</w:t>
      </w:r>
      <w:r w:rsidR="00DF4223">
        <w:rPr>
          <w:rFonts w:ascii="Times New Roman" w:hAnsi="Times New Roman" w:cs="Times New Roman"/>
          <w:sz w:val="24"/>
        </w:rPr>
        <w:t>.</w:t>
      </w:r>
      <w:r w:rsidR="000001EB">
        <w:rPr>
          <w:rFonts w:ascii="Times New Roman" w:hAnsi="Times New Roman" w:cs="Times New Roman"/>
          <w:sz w:val="24"/>
        </w:rPr>
        <w:t xml:space="preserve">  The first </w:t>
      </w:r>
      <w:r w:rsidR="00E104FB">
        <w:rPr>
          <w:rFonts w:ascii="Times New Roman" w:hAnsi="Times New Roman" w:cs="Times New Roman"/>
          <w:sz w:val="24"/>
        </w:rPr>
        <w:t>two are</w:t>
      </w:r>
      <w:r w:rsidR="000001EB">
        <w:rPr>
          <w:rFonts w:ascii="Times New Roman" w:hAnsi="Times New Roman" w:cs="Times New Roman"/>
          <w:sz w:val="24"/>
        </w:rPr>
        <w:t xml:space="preserve"> done for you as an example.</w:t>
      </w:r>
    </w:p>
    <w:p w:rsidR="00EF38FB" w:rsidRDefault="00EF38FB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77C" w:rsidRDefault="009C477C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78"/>
        <w:gridCol w:w="5040"/>
      </w:tblGrid>
      <w:tr w:rsidR="00EF38FB" w:rsidRPr="00EF38FB" w:rsidTr="00D4618B">
        <w:trPr>
          <w:trHeight w:val="503"/>
        </w:trPr>
        <w:tc>
          <w:tcPr>
            <w:tcW w:w="4878" w:type="dxa"/>
            <w:shd w:val="clear" w:color="auto" w:fill="8DB3E2" w:themeFill="text2" w:themeFillTint="66"/>
            <w:vAlign w:val="center"/>
          </w:tcPr>
          <w:p w:rsidR="00EF38FB" w:rsidRPr="00D4618B" w:rsidRDefault="00EF38FB" w:rsidP="00EF38FB">
            <w:pPr>
              <w:spacing w:line="276" w:lineRule="auto"/>
              <w:jc w:val="center"/>
              <w:rPr>
                <w:rFonts w:cstheme="minorHAnsi"/>
                <w:b/>
                <w:sz w:val="28"/>
              </w:rPr>
            </w:pPr>
            <w:r w:rsidRPr="00D4618B">
              <w:rPr>
                <w:rFonts w:cstheme="minorHAnsi"/>
                <w:b/>
                <w:sz w:val="28"/>
              </w:rPr>
              <w:t>Original Statement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:rsidR="00EF38FB" w:rsidRPr="00D4618B" w:rsidRDefault="00EF38FB" w:rsidP="00EF38FB">
            <w:pPr>
              <w:spacing w:line="276" w:lineRule="auto"/>
              <w:jc w:val="center"/>
              <w:rPr>
                <w:rFonts w:cstheme="minorHAnsi"/>
                <w:b/>
                <w:sz w:val="28"/>
              </w:rPr>
            </w:pPr>
            <w:r w:rsidRPr="00D4618B">
              <w:rPr>
                <w:rFonts w:cstheme="minorHAnsi"/>
                <w:b/>
                <w:sz w:val="28"/>
              </w:rPr>
              <w:t>Statement Reframed</w:t>
            </w:r>
          </w:p>
        </w:tc>
      </w:tr>
      <w:tr w:rsidR="00EF38FB" w:rsidTr="00EF38FB">
        <w:tc>
          <w:tcPr>
            <w:tcW w:w="4878" w:type="dxa"/>
          </w:tcPr>
          <w:p w:rsidR="00EF38FB" w:rsidRDefault="00973579" w:rsidP="0097357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stuff is too hard.  I’m not going to pass the test.</w:t>
            </w:r>
          </w:p>
        </w:tc>
        <w:tc>
          <w:tcPr>
            <w:tcW w:w="5040" w:type="dxa"/>
          </w:tcPr>
          <w:p w:rsidR="00EF38FB" w:rsidRDefault="00EF38FB" w:rsidP="00802D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F4223">
              <w:rPr>
                <w:rFonts w:ascii="Times New Roman" w:hAnsi="Times New Roman" w:cs="Times New Roman"/>
                <w:b/>
                <w:sz w:val="24"/>
              </w:rPr>
              <w:t>EXAMPLE:</w:t>
            </w:r>
            <w:r w:rsidR="00802DAB">
              <w:rPr>
                <w:rFonts w:ascii="Times New Roman" w:hAnsi="Times New Roman" w:cs="Times New Roman"/>
                <w:sz w:val="24"/>
              </w:rPr>
              <w:t>The test is hard, but i</w:t>
            </w:r>
            <w:r>
              <w:rPr>
                <w:rFonts w:ascii="Times New Roman" w:hAnsi="Times New Roman" w:cs="Times New Roman"/>
                <w:sz w:val="24"/>
              </w:rPr>
              <w:t>f I get help and study, I can pass the test.</w:t>
            </w:r>
          </w:p>
        </w:tc>
      </w:tr>
      <w:tr w:rsidR="00EF38FB" w:rsidTr="00EF38FB">
        <w:tc>
          <w:tcPr>
            <w:tcW w:w="4878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am no good at math.</w:t>
            </w:r>
          </w:p>
        </w:tc>
        <w:tc>
          <w:tcPr>
            <w:tcW w:w="5040" w:type="dxa"/>
          </w:tcPr>
          <w:p w:rsidR="00EF38FB" w:rsidRDefault="00802DA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02DAB">
              <w:rPr>
                <w:rFonts w:ascii="Times New Roman" w:hAnsi="Times New Roman" w:cs="Times New Roman"/>
                <w:b/>
                <w:sz w:val="24"/>
              </w:rPr>
              <w:t>EXAMPLE:</w:t>
            </w:r>
            <w:r w:rsidR="00E104FB">
              <w:rPr>
                <w:rFonts w:ascii="Times New Roman" w:hAnsi="Times New Roman" w:cs="Times New Roman"/>
                <w:sz w:val="24"/>
              </w:rPr>
              <w:t>I struggle with math because I don’t work very hard</w:t>
            </w:r>
            <w:r w:rsidR="00692DF7">
              <w:rPr>
                <w:rFonts w:ascii="Times New Roman" w:hAnsi="Times New Roman" w:cs="Times New Roman"/>
                <w:sz w:val="24"/>
              </w:rPr>
              <w:t xml:space="preserve"> at it</w:t>
            </w:r>
            <w:r w:rsidR="00E104FB">
              <w:rPr>
                <w:rFonts w:ascii="Times New Roman" w:hAnsi="Times New Roman" w:cs="Times New Roman"/>
                <w:sz w:val="24"/>
              </w:rPr>
              <w:t>.  When I work hard and solve the problem I grow my brain capacity.</w:t>
            </w:r>
          </w:p>
        </w:tc>
      </w:tr>
      <w:tr w:rsidR="00EF38FB" w:rsidTr="00EF38FB">
        <w:tc>
          <w:tcPr>
            <w:tcW w:w="4878" w:type="dxa"/>
          </w:tcPr>
          <w:p w:rsidR="00EF38FB" w:rsidRDefault="00802DAB" w:rsidP="00802D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got a terrible grade</w:t>
            </w:r>
            <w:r w:rsidR="00EF38FB">
              <w:rPr>
                <w:rFonts w:ascii="Times New Roman" w:hAnsi="Times New Roman" w:cs="Times New Roman"/>
                <w:sz w:val="24"/>
              </w:rPr>
              <w:t>.  My teacher must hate me.</w:t>
            </w:r>
          </w:p>
        </w:tc>
        <w:tc>
          <w:tcPr>
            <w:tcW w:w="5040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8FB" w:rsidTr="00EF38FB">
        <w:tc>
          <w:tcPr>
            <w:tcW w:w="4878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assignment is impossible.</w:t>
            </w:r>
          </w:p>
        </w:tc>
        <w:tc>
          <w:tcPr>
            <w:tcW w:w="5040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8FB" w:rsidTr="00EF38FB">
        <w:tc>
          <w:tcPr>
            <w:tcW w:w="4878" w:type="dxa"/>
          </w:tcPr>
          <w:p w:rsidR="00EF38FB" w:rsidRDefault="002F0844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a waste of my time.</w:t>
            </w:r>
            <w:r w:rsidR="00EF38FB">
              <w:rPr>
                <w:rFonts w:ascii="Times New Roman" w:hAnsi="Times New Roman" w:cs="Times New Roman"/>
                <w:sz w:val="24"/>
              </w:rPr>
              <w:t xml:space="preserve">  It has nothing to do with my major.</w:t>
            </w:r>
          </w:p>
        </w:tc>
        <w:tc>
          <w:tcPr>
            <w:tcW w:w="5040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8FB" w:rsidTr="00EF38FB">
        <w:tc>
          <w:tcPr>
            <w:tcW w:w="4878" w:type="dxa"/>
          </w:tcPr>
          <w:p w:rsidR="00EF38FB" w:rsidRDefault="00FE493F" w:rsidP="00FE493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don’t get it.  I give up.</w:t>
            </w:r>
          </w:p>
        </w:tc>
        <w:tc>
          <w:tcPr>
            <w:tcW w:w="5040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8FB" w:rsidTr="00EF38FB">
        <w:tc>
          <w:tcPr>
            <w:tcW w:w="4878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I’m worried I might make a mistake.</w:t>
            </w:r>
          </w:p>
        </w:tc>
        <w:tc>
          <w:tcPr>
            <w:tcW w:w="5040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8FB" w:rsidTr="00EF38FB">
        <w:tc>
          <w:tcPr>
            <w:tcW w:w="4878" w:type="dxa"/>
          </w:tcPr>
          <w:p w:rsidR="00EF38FB" w:rsidRDefault="00FE493F" w:rsidP="00FE493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I’m too embarrassed to post my response. </w:t>
            </w:r>
          </w:p>
        </w:tc>
        <w:tc>
          <w:tcPr>
            <w:tcW w:w="5040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8FB" w:rsidTr="00EF38FB">
        <w:tc>
          <w:tcPr>
            <w:tcW w:w="4878" w:type="dxa"/>
          </w:tcPr>
          <w:p w:rsidR="00EF38FB" w:rsidRDefault="002F0844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don’t think I’m advanced enough.</w:t>
            </w:r>
            <w:r w:rsidR="00FE493F">
              <w:rPr>
                <w:rFonts w:ascii="Times New Roman" w:hAnsi="Times New Roman" w:cs="Times New Roman"/>
                <w:sz w:val="24"/>
              </w:rPr>
              <w:t xml:space="preserve">  I’m not prepared.</w:t>
            </w:r>
          </w:p>
        </w:tc>
        <w:tc>
          <w:tcPr>
            <w:tcW w:w="5040" w:type="dxa"/>
          </w:tcPr>
          <w:p w:rsidR="00EF38FB" w:rsidRDefault="00EF38FB" w:rsidP="00DF422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844" w:rsidTr="00EF38FB">
        <w:tc>
          <w:tcPr>
            <w:tcW w:w="4878" w:type="dxa"/>
          </w:tcPr>
          <w:p w:rsidR="002F0844" w:rsidRDefault="002F0844" w:rsidP="00DF4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don’t know if this is for me.  I’m too old.  </w:t>
            </w:r>
          </w:p>
        </w:tc>
        <w:tc>
          <w:tcPr>
            <w:tcW w:w="5040" w:type="dxa"/>
          </w:tcPr>
          <w:p w:rsidR="002F0844" w:rsidRDefault="002F0844" w:rsidP="00DF42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844" w:rsidTr="00EF38FB">
        <w:tc>
          <w:tcPr>
            <w:tcW w:w="4878" w:type="dxa"/>
          </w:tcPr>
          <w:p w:rsidR="002F0844" w:rsidRDefault="002F0844" w:rsidP="002F08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I’ve never been a good student.    </w:t>
            </w:r>
          </w:p>
        </w:tc>
        <w:tc>
          <w:tcPr>
            <w:tcW w:w="5040" w:type="dxa"/>
          </w:tcPr>
          <w:p w:rsidR="002F0844" w:rsidRDefault="002F0844" w:rsidP="00DF42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844" w:rsidTr="00EF38FB">
        <w:tc>
          <w:tcPr>
            <w:tcW w:w="4878" w:type="dxa"/>
          </w:tcPr>
          <w:p w:rsidR="002F0844" w:rsidRDefault="00692DF7" w:rsidP="00DF4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task </w:t>
            </w:r>
            <w:r w:rsidR="002F0844">
              <w:rPr>
                <w:rFonts w:ascii="Times New Roman" w:hAnsi="Times New Roman" w:cs="Times New Roman"/>
                <w:sz w:val="24"/>
              </w:rPr>
              <w:t xml:space="preserve">looks too hard.  Why bother trying?  </w:t>
            </w:r>
          </w:p>
        </w:tc>
        <w:tc>
          <w:tcPr>
            <w:tcW w:w="5040" w:type="dxa"/>
          </w:tcPr>
          <w:p w:rsidR="002F0844" w:rsidRDefault="002F0844" w:rsidP="00DF42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0B7A" w:rsidRDefault="002D0B7A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493F" w:rsidRDefault="00FE493F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77C" w:rsidRDefault="00FE493F" w:rsidP="009C47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493F">
        <w:rPr>
          <w:rFonts w:ascii="Times New Roman" w:hAnsi="Times New Roman" w:cs="Times New Roman"/>
          <w:b/>
          <w:sz w:val="24"/>
        </w:rPr>
        <w:t>Take it one step further.</w:t>
      </w:r>
      <w:r>
        <w:rPr>
          <w:rFonts w:ascii="Times New Roman" w:hAnsi="Times New Roman" w:cs="Times New Roman"/>
          <w:sz w:val="24"/>
        </w:rPr>
        <w:t xml:space="preserve">  (Optional)  You’re encouraged to start a log of your own reframed statements</w:t>
      </w:r>
      <w:r w:rsidR="00692DF7">
        <w:rPr>
          <w:rFonts w:ascii="Times New Roman" w:hAnsi="Times New Roman" w:cs="Times New Roman"/>
          <w:sz w:val="24"/>
        </w:rPr>
        <w:t>.W</w:t>
      </w:r>
      <w:r>
        <w:rPr>
          <w:rFonts w:ascii="Times New Roman" w:hAnsi="Times New Roman" w:cs="Times New Roman"/>
          <w:sz w:val="24"/>
        </w:rPr>
        <w:t>hen you catch yourself exhibiting a fixed mindset</w:t>
      </w:r>
      <w:r w:rsidR="00692DF7">
        <w:rPr>
          <w:rFonts w:ascii="Times New Roman" w:hAnsi="Times New Roman" w:cs="Times New Roman"/>
          <w:sz w:val="24"/>
        </w:rPr>
        <w:t xml:space="preserve"> or engaging in negative self-talk, take a moment to rephrase your thinking with a positive statement</w:t>
      </w:r>
      <w:r>
        <w:rPr>
          <w:rFonts w:ascii="Times New Roman" w:hAnsi="Times New Roman" w:cs="Times New Roman"/>
          <w:sz w:val="24"/>
        </w:rPr>
        <w:t xml:space="preserve">.  Use this chart below to get started.  </w:t>
      </w:r>
    </w:p>
    <w:p w:rsidR="00D4618B" w:rsidRDefault="00D4618B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78"/>
        <w:gridCol w:w="5040"/>
      </w:tblGrid>
      <w:tr w:rsidR="00D4618B" w:rsidRPr="00EF38FB" w:rsidTr="00D4618B">
        <w:trPr>
          <w:trHeight w:val="503"/>
        </w:trPr>
        <w:tc>
          <w:tcPr>
            <w:tcW w:w="4878" w:type="dxa"/>
            <w:shd w:val="clear" w:color="auto" w:fill="FFC000"/>
            <w:vAlign w:val="center"/>
          </w:tcPr>
          <w:p w:rsidR="00D4618B" w:rsidRPr="00D4618B" w:rsidRDefault="00D4618B" w:rsidP="00BB0542">
            <w:pPr>
              <w:spacing w:line="276" w:lineRule="auto"/>
              <w:jc w:val="center"/>
              <w:rPr>
                <w:rFonts w:cstheme="minorHAnsi"/>
                <w:b/>
                <w:sz w:val="28"/>
              </w:rPr>
            </w:pPr>
            <w:r w:rsidRPr="00D4618B">
              <w:rPr>
                <w:rFonts w:cstheme="minorHAnsi"/>
                <w:b/>
                <w:sz w:val="28"/>
              </w:rPr>
              <w:t>Original Statement</w:t>
            </w:r>
          </w:p>
        </w:tc>
        <w:tc>
          <w:tcPr>
            <w:tcW w:w="5040" w:type="dxa"/>
            <w:shd w:val="clear" w:color="auto" w:fill="FFC000"/>
            <w:vAlign w:val="center"/>
          </w:tcPr>
          <w:p w:rsidR="00D4618B" w:rsidRPr="00D4618B" w:rsidRDefault="00D4618B" w:rsidP="00BB0542">
            <w:pPr>
              <w:spacing w:line="276" w:lineRule="auto"/>
              <w:jc w:val="center"/>
              <w:rPr>
                <w:rFonts w:cstheme="minorHAnsi"/>
                <w:b/>
                <w:sz w:val="28"/>
              </w:rPr>
            </w:pPr>
            <w:r w:rsidRPr="00D4618B">
              <w:rPr>
                <w:rFonts w:cstheme="minorHAnsi"/>
                <w:b/>
                <w:sz w:val="28"/>
              </w:rPr>
              <w:t>Statement Reframed</w:t>
            </w:r>
          </w:p>
        </w:tc>
      </w:tr>
      <w:tr w:rsidR="00FE493F" w:rsidTr="00AC7137">
        <w:tc>
          <w:tcPr>
            <w:tcW w:w="4878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93F" w:rsidTr="00AC7137">
        <w:tc>
          <w:tcPr>
            <w:tcW w:w="4878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93F" w:rsidTr="00AC7137">
        <w:tc>
          <w:tcPr>
            <w:tcW w:w="4878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93F" w:rsidTr="00AC7137">
        <w:tc>
          <w:tcPr>
            <w:tcW w:w="4878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93F" w:rsidTr="00AC7137">
        <w:tc>
          <w:tcPr>
            <w:tcW w:w="4878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93F" w:rsidTr="00AC7137">
        <w:tc>
          <w:tcPr>
            <w:tcW w:w="4878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FE493F" w:rsidRDefault="00FE493F" w:rsidP="00AC71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8B" w:rsidTr="00BB0542">
        <w:tc>
          <w:tcPr>
            <w:tcW w:w="4878" w:type="dxa"/>
          </w:tcPr>
          <w:p w:rsidR="00D4618B" w:rsidRDefault="00D4618B" w:rsidP="00BB05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D4618B" w:rsidRDefault="00D4618B" w:rsidP="00BB05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8B" w:rsidTr="00BB0542">
        <w:tc>
          <w:tcPr>
            <w:tcW w:w="4878" w:type="dxa"/>
          </w:tcPr>
          <w:p w:rsidR="00D4618B" w:rsidRDefault="00D4618B" w:rsidP="00D4618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D4618B" w:rsidRDefault="00D4618B" w:rsidP="00BB05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8B" w:rsidTr="00BB0542">
        <w:tc>
          <w:tcPr>
            <w:tcW w:w="4878" w:type="dxa"/>
          </w:tcPr>
          <w:p w:rsidR="00D4618B" w:rsidRDefault="00D4618B" w:rsidP="00BB05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</w:tcPr>
          <w:p w:rsidR="00D4618B" w:rsidRDefault="00D4618B" w:rsidP="00BB054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618B" w:rsidRPr="009C477C" w:rsidRDefault="00D4618B" w:rsidP="009C477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4618B" w:rsidRPr="009C477C" w:rsidSect="0069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0AB"/>
    <w:multiLevelType w:val="hybridMultilevel"/>
    <w:tmpl w:val="31AE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10A"/>
    <w:multiLevelType w:val="hybridMultilevel"/>
    <w:tmpl w:val="D2C0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07C1"/>
    <w:multiLevelType w:val="hybridMultilevel"/>
    <w:tmpl w:val="3F8A0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37519"/>
    <w:multiLevelType w:val="hybridMultilevel"/>
    <w:tmpl w:val="0628A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77C"/>
    <w:rsid w:val="000001EB"/>
    <w:rsid w:val="001E65DB"/>
    <w:rsid w:val="00266406"/>
    <w:rsid w:val="002D0B7A"/>
    <w:rsid w:val="002F0844"/>
    <w:rsid w:val="00312679"/>
    <w:rsid w:val="00465313"/>
    <w:rsid w:val="004B609D"/>
    <w:rsid w:val="005A1BDF"/>
    <w:rsid w:val="006909C6"/>
    <w:rsid w:val="00692DF7"/>
    <w:rsid w:val="006D43D6"/>
    <w:rsid w:val="00724617"/>
    <w:rsid w:val="007A179E"/>
    <w:rsid w:val="00802DAB"/>
    <w:rsid w:val="00973579"/>
    <w:rsid w:val="009C477C"/>
    <w:rsid w:val="00A929DD"/>
    <w:rsid w:val="00B03E22"/>
    <w:rsid w:val="00B61922"/>
    <w:rsid w:val="00D4618B"/>
    <w:rsid w:val="00DF4223"/>
    <w:rsid w:val="00E104FB"/>
    <w:rsid w:val="00EF38FB"/>
    <w:rsid w:val="00F56CBB"/>
    <w:rsid w:val="00FE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C"/>
    <w:pPr>
      <w:ind w:left="720"/>
      <w:contextualSpacing/>
    </w:pPr>
  </w:style>
  <w:style w:type="table" w:styleId="TableGrid">
    <w:name w:val="Table Grid"/>
    <w:basedOn w:val="TableNormal"/>
    <w:uiPriority w:val="59"/>
    <w:rsid w:val="002D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4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Hailwood, Debby</dc:creator>
  <cp:lastModifiedBy>klish</cp:lastModifiedBy>
  <cp:revision>2</cp:revision>
  <dcterms:created xsi:type="dcterms:W3CDTF">2020-01-25T07:02:00Z</dcterms:created>
  <dcterms:modified xsi:type="dcterms:W3CDTF">2020-01-25T07:02:00Z</dcterms:modified>
</cp:coreProperties>
</file>