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18E" w:rsidRPr="0027618E" w:rsidRDefault="0027618E" w:rsidP="0027618E">
      <w:pPr>
        <w:shd w:val="clear" w:color="auto" w:fill="FFFFFF"/>
        <w:spacing w:after="100" w:afterAutospacing="1" w:line="240" w:lineRule="auto"/>
        <w:rPr>
          <w:rFonts w:ascii="Helvetica" w:eastAsia="Times New Roman" w:hAnsi="Helvetica" w:cs="Helvetica"/>
          <w:color w:val="000000"/>
          <w:sz w:val="20"/>
          <w:szCs w:val="20"/>
        </w:rPr>
      </w:pPr>
      <w:bookmarkStart w:id="0" w:name="_GoBack"/>
      <w:r w:rsidRPr="0027618E">
        <w:rPr>
          <w:rFonts w:ascii="Helvetica" w:eastAsia="Times New Roman" w:hAnsi="Helvetica" w:cs="Helvetica"/>
          <w:color w:val="000000"/>
          <w:sz w:val="20"/>
          <w:szCs w:val="20"/>
        </w:rPr>
        <w:t>This activity is designed to help encourage you to both recognize the parts of your writing process that work for you. Not all writerly practices work for every person. Every writer is unique. Throughout this course, you’re going to post about the different writerly practices you’re engaging in to help you draft this essay.</w:t>
      </w:r>
    </w:p>
    <w:p w:rsidR="0027618E" w:rsidRPr="0027618E" w:rsidRDefault="0027618E" w:rsidP="0027618E">
      <w:pPr>
        <w:shd w:val="clear" w:color="auto" w:fill="FFFFFF"/>
        <w:spacing w:before="240" w:after="240" w:line="240" w:lineRule="auto"/>
        <w:outlineLvl w:val="1"/>
        <w:rPr>
          <w:rFonts w:ascii="Helvetica" w:eastAsia="Times New Roman" w:hAnsi="Helvetica" w:cs="Helvetica"/>
          <w:b/>
          <w:bCs/>
          <w:color w:val="000000"/>
          <w:sz w:val="24"/>
          <w:szCs w:val="24"/>
        </w:rPr>
      </w:pPr>
      <w:r w:rsidRPr="0027618E">
        <w:rPr>
          <w:rFonts w:ascii="Helvetica" w:eastAsia="Times New Roman" w:hAnsi="Helvetica" w:cs="Helvetica"/>
          <w:b/>
          <w:bCs/>
          <w:color w:val="000000"/>
          <w:sz w:val="24"/>
          <w:szCs w:val="24"/>
        </w:rPr>
        <w:t>Directions</w:t>
      </w:r>
    </w:p>
    <w:p w:rsidR="0027618E" w:rsidRPr="0027618E" w:rsidRDefault="0027618E" w:rsidP="0027618E">
      <w:pPr>
        <w:numPr>
          <w:ilvl w:val="0"/>
          <w:numId w:val="1"/>
        </w:numPr>
        <w:shd w:val="clear" w:color="auto" w:fill="FFFFFF"/>
        <w:spacing w:after="0" w:line="240" w:lineRule="auto"/>
        <w:ind w:left="0"/>
        <w:rPr>
          <w:rFonts w:ascii="inherit" w:eastAsia="Times New Roman" w:hAnsi="inherit" w:cs="Helvetica"/>
          <w:color w:val="000000"/>
          <w:sz w:val="20"/>
          <w:szCs w:val="20"/>
        </w:rPr>
      </w:pPr>
      <w:r w:rsidRPr="0027618E">
        <w:rPr>
          <w:rFonts w:ascii="inherit" w:eastAsia="Times New Roman" w:hAnsi="inherit" w:cs="Helvetica"/>
          <w:color w:val="000000"/>
          <w:sz w:val="20"/>
          <w:szCs w:val="20"/>
        </w:rPr>
        <w:t>Look at the examples of Writerly Practices below and choose </w:t>
      </w:r>
      <w:r w:rsidRPr="0027618E">
        <w:rPr>
          <w:rFonts w:ascii="inherit" w:eastAsia="Times New Roman" w:hAnsi="inherit" w:cs="Helvetica"/>
          <w:b/>
          <w:bCs/>
          <w:color w:val="000000"/>
          <w:sz w:val="20"/>
          <w:szCs w:val="20"/>
          <w:bdr w:val="none" w:sz="0" w:space="0" w:color="auto" w:frame="1"/>
        </w:rPr>
        <w:t>one </w:t>
      </w:r>
      <w:r w:rsidRPr="0027618E">
        <w:rPr>
          <w:rFonts w:ascii="inherit" w:eastAsia="Times New Roman" w:hAnsi="inherit" w:cs="Helvetica"/>
          <w:color w:val="000000"/>
          <w:sz w:val="20"/>
          <w:szCs w:val="20"/>
        </w:rPr>
        <w:t>to write about. For each Writerly Practice Discussion Board, you need to write about a different kind of practice you’re trying out.</w:t>
      </w:r>
    </w:p>
    <w:p w:rsidR="0027618E" w:rsidRPr="0027618E" w:rsidRDefault="0027618E" w:rsidP="0027618E">
      <w:pPr>
        <w:numPr>
          <w:ilvl w:val="0"/>
          <w:numId w:val="1"/>
        </w:numPr>
        <w:shd w:val="clear" w:color="auto" w:fill="FFFFFF"/>
        <w:spacing w:after="0" w:line="240" w:lineRule="auto"/>
        <w:ind w:left="0"/>
        <w:rPr>
          <w:rFonts w:ascii="inherit" w:eastAsia="Times New Roman" w:hAnsi="inherit" w:cs="Helvetica"/>
          <w:color w:val="000000"/>
          <w:sz w:val="20"/>
          <w:szCs w:val="20"/>
        </w:rPr>
      </w:pPr>
      <w:r w:rsidRPr="0027618E">
        <w:rPr>
          <w:rFonts w:ascii="inherit" w:eastAsia="Times New Roman" w:hAnsi="inherit" w:cs="Helvetica"/>
          <w:color w:val="000000"/>
          <w:sz w:val="20"/>
          <w:szCs w:val="20"/>
        </w:rPr>
        <w:t>Post a 100-250 word explanation of a Writerly Practice you are using.</w:t>
      </w:r>
    </w:p>
    <w:p w:rsidR="0027618E" w:rsidRPr="0027618E" w:rsidRDefault="0027618E" w:rsidP="0027618E">
      <w:pPr>
        <w:numPr>
          <w:ilvl w:val="0"/>
          <w:numId w:val="1"/>
        </w:numPr>
        <w:shd w:val="clear" w:color="auto" w:fill="FFFFFF"/>
        <w:spacing w:after="0" w:line="240" w:lineRule="auto"/>
        <w:ind w:left="0"/>
        <w:rPr>
          <w:rFonts w:ascii="inherit" w:eastAsia="Times New Roman" w:hAnsi="inherit" w:cs="Helvetica"/>
          <w:color w:val="000000"/>
          <w:sz w:val="20"/>
          <w:szCs w:val="20"/>
        </w:rPr>
      </w:pPr>
      <w:r w:rsidRPr="0027618E">
        <w:rPr>
          <w:rFonts w:ascii="inherit" w:eastAsia="Times New Roman" w:hAnsi="inherit" w:cs="Helvetica"/>
          <w:color w:val="000000"/>
          <w:sz w:val="20"/>
          <w:szCs w:val="20"/>
        </w:rPr>
        <w:t>Respond to </w:t>
      </w:r>
      <w:r w:rsidRPr="0027618E">
        <w:rPr>
          <w:rFonts w:ascii="inherit" w:eastAsia="Times New Roman" w:hAnsi="inherit" w:cs="Helvetica"/>
          <w:b/>
          <w:bCs/>
          <w:color w:val="000000"/>
          <w:sz w:val="20"/>
          <w:szCs w:val="20"/>
          <w:bdr w:val="none" w:sz="0" w:space="0" w:color="auto" w:frame="1"/>
        </w:rPr>
        <w:t>two</w:t>
      </w:r>
      <w:r w:rsidRPr="0027618E">
        <w:rPr>
          <w:rFonts w:ascii="inherit" w:eastAsia="Times New Roman" w:hAnsi="inherit" w:cs="Helvetica"/>
          <w:color w:val="000000"/>
          <w:sz w:val="20"/>
          <w:szCs w:val="20"/>
        </w:rPr>
        <w:t> classmates’ postings, explaining</w:t>
      </w:r>
    </w:p>
    <w:p w:rsidR="0027618E" w:rsidRPr="0027618E" w:rsidRDefault="0027618E" w:rsidP="0027618E">
      <w:pPr>
        <w:numPr>
          <w:ilvl w:val="1"/>
          <w:numId w:val="2"/>
        </w:numPr>
        <w:shd w:val="clear" w:color="auto" w:fill="FFFFFF"/>
        <w:spacing w:after="0" w:line="240" w:lineRule="auto"/>
        <w:ind w:left="0"/>
        <w:rPr>
          <w:rFonts w:ascii="inherit" w:eastAsia="Times New Roman" w:hAnsi="inherit" w:cs="Helvetica"/>
          <w:color w:val="000000"/>
          <w:sz w:val="20"/>
          <w:szCs w:val="20"/>
        </w:rPr>
      </w:pPr>
      <w:r w:rsidRPr="0027618E">
        <w:rPr>
          <w:rFonts w:ascii="inherit" w:eastAsia="Times New Roman" w:hAnsi="inherit" w:cs="Helvetica"/>
          <w:color w:val="000000"/>
          <w:sz w:val="20"/>
          <w:szCs w:val="20"/>
        </w:rPr>
        <w:t>What you found valuable in their postings</w:t>
      </w:r>
    </w:p>
    <w:p w:rsidR="0027618E" w:rsidRPr="0027618E" w:rsidRDefault="0027618E" w:rsidP="0027618E">
      <w:pPr>
        <w:numPr>
          <w:ilvl w:val="1"/>
          <w:numId w:val="2"/>
        </w:numPr>
        <w:shd w:val="clear" w:color="auto" w:fill="FFFFFF"/>
        <w:spacing w:after="0" w:line="240" w:lineRule="auto"/>
        <w:ind w:left="0"/>
        <w:rPr>
          <w:rFonts w:ascii="inherit" w:eastAsia="Times New Roman" w:hAnsi="inherit" w:cs="Helvetica"/>
          <w:color w:val="000000"/>
          <w:sz w:val="20"/>
          <w:szCs w:val="20"/>
        </w:rPr>
      </w:pPr>
      <w:r w:rsidRPr="0027618E">
        <w:rPr>
          <w:rFonts w:ascii="inherit" w:eastAsia="Times New Roman" w:hAnsi="inherit" w:cs="Helvetica"/>
          <w:color w:val="000000"/>
          <w:sz w:val="20"/>
          <w:szCs w:val="20"/>
        </w:rPr>
        <w:t>How they could expand or alter their writerly practices to be more useful</w:t>
      </w:r>
    </w:p>
    <w:p w:rsidR="0027618E" w:rsidRPr="0027618E" w:rsidRDefault="0027618E" w:rsidP="0027618E">
      <w:pPr>
        <w:numPr>
          <w:ilvl w:val="1"/>
          <w:numId w:val="2"/>
        </w:numPr>
        <w:shd w:val="clear" w:color="auto" w:fill="FFFFFF"/>
        <w:spacing w:after="0" w:line="240" w:lineRule="auto"/>
        <w:ind w:left="0"/>
        <w:rPr>
          <w:rFonts w:ascii="inherit" w:eastAsia="Times New Roman" w:hAnsi="inherit" w:cs="Helvetica"/>
          <w:color w:val="000000"/>
          <w:sz w:val="20"/>
          <w:szCs w:val="20"/>
        </w:rPr>
      </w:pPr>
      <w:r w:rsidRPr="0027618E">
        <w:rPr>
          <w:rFonts w:ascii="inherit" w:eastAsia="Times New Roman" w:hAnsi="inherit" w:cs="Helvetica"/>
          <w:color w:val="000000"/>
          <w:sz w:val="20"/>
          <w:szCs w:val="20"/>
        </w:rPr>
        <w:t>What your experiences have been with the writerly practice they wrote about</w:t>
      </w:r>
    </w:p>
    <w:p w:rsidR="0027618E" w:rsidRPr="0027618E" w:rsidRDefault="0027618E" w:rsidP="0027618E">
      <w:pPr>
        <w:shd w:val="clear" w:color="auto" w:fill="FFFFFF"/>
        <w:spacing w:before="240" w:after="240" w:line="240" w:lineRule="auto"/>
        <w:outlineLvl w:val="1"/>
        <w:rPr>
          <w:rFonts w:ascii="Helvetica" w:eastAsia="Times New Roman" w:hAnsi="Helvetica" w:cs="Helvetica"/>
          <w:b/>
          <w:bCs/>
          <w:color w:val="000000"/>
          <w:sz w:val="24"/>
          <w:szCs w:val="24"/>
        </w:rPr>
      </w:pPr>
      <w:r w:rsidRPr="0027618E">
        <w:rPr>
          <w:rFonts w:ascii="Helvetica" w:eastAsia="Times New Roman" w:hAnsi="Helvetica" w:cs="Helvetica"/>
          <w:b/>
          <w:bCs/>
          <w:color w:val="000000"/>
          <w:sz w:val="24"/>
          <w:szCs w:val="24"/>
        </w:rPr>
        <w:t>Writerly Practices</w:t>
      </w:r>
    </w:p>
    <w:p w:rsidR="0027618E" w:rsidRPr="0027618E" w:rsidRDefault="0027618E" w:rsidP="0027618E">
      <w:pPr>
        <w:numPr>
          <w:ilvl w:val="0"/>
          <w:numId w:val="3"/>
        </w:numPr>
        <w:shd w:val="clear" w:color="auto" w:fill="FFFFFF"/>
        <w:spacing w:after="0" w:line="240" w:lineRule="auto"/>
        <w:ind w:left="0"/>
        <w:rPr>
          <w:rFonts w:ascii="inherit" w:eastAsia="Times New Roman" w:hAnsi="inherit" w:cs="Helvetica"/>
          <w:color w:val="000000"/>
          <w:sz w:val="20"/>
          <w:szCs w:val="20"/>
        </w:rPr>
      </w:pPr>
      <w:r w:rsidRPr="0027618E">
        <w:rPr>
          <w:rFonts w:ascii="inherit" w:eastAsia="Times New Roman" w:hAnsi="inherit" w:cs="Helvetica"/>
          <w:color w:val="000000"/>
          <w:sz w:val="20"/>
          <w:szCs w:val="20"/>
        </w:rPr>
        <w:t>How do you go about generating idea? Do you make a word cluster, read a lot on the topic, doodle, stare at the wall, just start writing?</w:t>
      </w:r>
    </w:p>
    <w:p w:rsidR="0027618E" w:rsidRPr="0027618E" w:rsidRDefault="0027618E" w:rsidP="0027618E">
      <w:pPr>
        <w:numPr>
          <w:ilvl w:val="0"/>
          <w:numId w:val="3"/>
        </w:numPr>
        <w:shd w:val="clear" w:color="auto" w:fill="FFFFFF"/>
        <w:spacing w:after="0" w:line="240" w:lineRule="auto"/>
        <w:ind w:left="0"/>
        <w:rPr>
          <w:rFonts w:ascii="inherit" w:eastAsia="Times New Roman" w:hAnsi="inherit" w:cs="Helvetica"/>
          <w:color w:val="000000"/>
          <w:sz w:val="20"/>
          <w:szCs w:val="20"/>
        </w:rPr>
      </w:pPr>
      <w:r w:rsidRPr="0027618E">
        <w:rPr>
          <w:rFonts w:ascii="inherit" w:eastAsia="Times New Roman" w:hAnsi="inherit" w:cs="Helvetica"/>
          <w:color w:val="000000"/>
          <w:sz w:val="20"/>
          <w:szCs w:val="20"/>
        </w:rPr>
        <w:t>Reflect on a discussion you had about your topic or paper with another person. Transcribe that discussion and explain how it helped your process with writing this essay.</w:t>
      </w:r>
    </w:p>
    <w:p w:rsidR="0027618E" w:rsidRPr="0027618E" w:rsidRDefault="0027618E" w:rsidP="0027618E">
      <w:pPr>
        <w:numPr>
          <w:ilvl w:val="0"/>
          <w:numId w:val="3"/>
        </w:numPr>
        <w:shd w:val="clear" w:color="auto" w:fill="FFFFFF"/>
        <w:spacing w:after="0" w:line="240" w:lineRule="auto"/>
        <w:ind w:left="0"/>
        <w:rPr>
          <w:rFonts w:ascii="inherit" w:eastAsia="Times New Roman" w:hAnsi="inherit" w:cs="Helvetica"/>
          <w:color w:val="000000"/>
          <w:sz w:val="20"/>
          <w:szCs w:val="20"/>
        </w:rPr>
      </w:pPr>
      <w:r w:rsidRPr="0027618E">
        <w:rPr>
          <w:rFonts w:ascii="inherit" w:eastAsia="Times New Roman" w:hAnsi="inherit" w:cs="Helvetica"/>
          <w:color w:val="000000"/>
          <w:sz w:val="20"/>
          <w:szCs w:val="20"/>
        </w:rPr>
        <w:t>Describe how you create space for your writing. How do you create an environment or setting that helps you work through a piece of writing? How specifically does that environment help you? Your writing environment could include</w:t>
      </w:r>
    </w:p>
    <w:p w:rsidR="0027618E" w:rsidRPr="0027618E" w:rsidRDefault="0027618E" w:rsidP="0027618E">
      <w:pPr>
        <w:numPr>
          <w:ilvl w:val="1"/>
          <w:numId w:val="4"/>
        </w:numPr>
        <w:shd w:val="clear" w:color="auto" w:fill="FFFFFF"/>
        <w:spacing w:after="0" w:line="240" w:lineRule="auto"/>
        <w:ind w:left="0"/>
        <w:rPr>
          <w:rFonts w:ascii="inherit" w:eastAsia="Times New Roman" w:hAnsi="inherit" w:cs="Helvetica"/>
          <w:color w:val="000000"/>
          <w:sz w:val="20"/>
          <w:szCs w:val="20"/>
        </w:rPr>
      </w:pPr>
      <w:r w:rsidRPr="0027618E">
        <w:rPr>
          <w:rFonts w:ascii="inherit" w:eastAsia="Times New Roman" w:hAnsi="inherit" w:cs="Helvetica"/>
          <w:color w:val="000000"/>
          <w:sz w:val="20"/>
          <w:szCs w:val="20"/>
        </w:rPr>
        <w:t>Location (bedroom, coffee shop, library, etc.)</w:t>
      </w:r>
    </w:p>
    <w:p w:rsidR="0027618E" w:rsidRPr="0027618E" w:rsidRDefault="0027618E" w:rsidP="0027618E">
      <w:pPr>
        <w:numPr>
          <w:ilvl w:val="1"/>
          <w:numId w:val="4"/>
        </w:numPr>
        <w:shd w:val="clear" w:color="auto" w:fill="FFFFFF"/>
        <w:spacing w:after="0" w:line="240" w:lineRule="auto"/>
        <w:ind w:left="0"/>
        <w:rPr>
          <w:rFonts w:ascii="inherit" w:eastAsia="Times New Roman" w:hAnsi="inherit" w:cs="Helvetica"/>
          <w:color w:val="000000"/>
          <w:sz w:val="20"/>
          <w:szCs w:val="20"/>
        </w:rPr>
      </w:pPr>
      <w:r w:rsidRPr="0027618E">
        <w:rPr>
          <w:rFonts w:ascii="inherit" w:eastAsia="Times New Roman" w:hAnsi="inherit" w:cs="Helvetica"/>
          <w:color w:val="000000"/>
          <w:sz w:val="20"/>
          <w:szCs w:val="20"/>
        </w:rPr>
        <w:t>Sound (music, silence, tv, etc.)</w:t>
      </w:r>
    </w:p>
    <w:p w:rsidR="0027618E" w:rsidRPr="0027618E" w:rsidRDefault="0027618E" w:rsidP="0027618E">
      <w:pPr>
        <w:numPr>
          <w:ilvl w:val="1"/>
          <w:numId w:val="4"/>
        </w:numPr>
        <w:shd w:val="clear" w:color="auto" w:fill="FFFFFF"/>
        <w:spacing w:after="0" w:line="240" w:lineRule="auto"/>
        <w:ind w:left="0"/>
        <w:rPr>
          <w:rFonts w:ascii="inherit" w:eastAsia="Times New Roman" w:hAnsi="inherit" w:cs="Helvetica"/>
          <w:color w:val="000000"/>
          <w:sz w:val="20"/>
          <w:szCs w:val="20"/>
        </w:rPr>
      </w:pPr>
      <w:r w:rsidRPr="0027618E">
        <w:rPr>
          <w:rFonts w:ascii="inherit" w:eastAsia="Times New Roman" w:hAnsi="inherit" w:cs="Helvetica"/>
          <w:color w:val="000000"/>
          <w:sz w:val="20"/>
          <w:szCs w:val="20"/>
        </w:rPr>
        <w:t>Beverage (coffee, tea, water, etc.)</w:t>
      </w:r>
    </w:p>
    <w:p w:rsidR="0027618E" w:rsidRPr="0027618E" w:rsidRDefault="0027618E" w:rsidP="0027618E">
      <w:pPr>
        <w:numPr>
          <w:ilvl w:val="1"/>
          <w:numId w:val="4"/>
        </w:numPr>
        <w:shd w:val="clear" w:color="auto" w:fill="FFFFFF"/>
        <w:spacing w:after="0" w:line="240" w:lineRule="auto"/>
        <w:ind w:left="0"/>
        <w:rPr>
          <w:rFonts w:ascii="inherit" w:eastAsia="Times New Roman" w:hAnsi="inherit" w:cs="Helvetica"/>
          <w:color w:val="000000"/>
          <w:sz w:val="20"/>
          <w:szCs w:val="20"/>
        </w:rPr>
      </w:pPr>
      <w:r w:rsidRPr="0027618E">
        <w:rPr>
          <w:rFonts w:ascii="inherit" w:eastAsia="Times New Roman" w:hAnsi="inherit" w:cs="Helvetica"/>
          <w:color w:val="000000"/>
          <w:sz w:val="20"/>
          <w:szCs w:val="20"/>
        </w:rPr>
        <w:t>Activity (going on a run or walk, taking a shower, brushing your teeth, petting your dog or cat, etc.)</w:t>
      </w:r>
    </w:p>
    <w:p w:rsidR="0027618E" w:rsidRPr="0027618E" w:rsidRDefault="0027618E" w:rsidP="0027618E">
      <w:pPr>
        <w:numPr>
          <w:ilvl w:val="0"/>
          <w:numId w:val="4"/>
        </w:numPr>
        <w:shd w:val="clear" w:color="auto" w:fill="FFFFFF"/>
        <w:spacing w:after="0" w:line="240" w:lineRule="auto"/>
        <w:rPr>
          <w:rFonts w:ascii="inherit" w:eastAsia="Times New Roman" w:hAnsi="inherit" w:cs="Helvetica"/>
          <w:color w:val="000000"/>
          <w:sz w:val="20"/>
          <w:szCs w:val="20"/>
        </w:rPr>
      </w:pPr>
      <w:r w:rsidRPr="0027618E">
        <w:rPr>
          <w:rFonts w:ascii="inherit" w:eastAsia="Times New Roman" w:hAnsi="inherit" w:cs="Helvetica"/>
          <w:color w:val="000000"/>
          <w:sz w:val="20"/>
          <w:szCs w:val="20"/>
        </w:rPr>
        <w:t>Explain what you do when you’re feeling stuck with your writing. What do you do that helps you move forward?</w:t>
      </w:r>
    </w:p>
    <w:p w:rsidR="0027618E" w:rsidRPr="0027618E" w:rsidRDefault="0027618E" w:rsidP="0027618E">
      <w:pPr>
        <w:numPr>
          <w:ilvl w:val="0"/>
          <w:numId w:val="4"/>
        </w:numPr>
        <w:shd w:val="clear" w:color="auto" w:fill="FFFFFF"/>
        <w:spacing w:after="0" w:line="240" w:lineRule="auto"/>
        <w:rPr>
          <w:rFonts w:ascii="inherit" w:eastAsia="Times New Roman" w:hAnsi="inherit" w:cs="Helvetica"/>
          <w:color w:val="000000"/>
          <w:sz w:val="20"/>
          <w:szCs w:val="20"/>
        </w:rPr>
      </w:pPr>
      <w:r w:rsidRPr="0027618E">
        <w:rPr>
          <w:rFonts w:ascii="inherit" w:eastAsia="Times New Roman" w:hAnsi="inherit" w:cs="Helvetica"/>
          <w:color w:val="000000"/>
          <w:sz w:val="20"/>
          <w:szCs w:val="20"/>
        </w:rPr>
        <w:t>Anything else relevant to your writing process! </w:t>
      </w:r>
    </w:p>
    <w:tbl>
      <w:tblPr>
        <w:tblW w:w="8535"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535"/>
      </w:tblGrid>
      <w:tr w:rsidR="0027618E" w:rsidRPr="0027618E" w:rsidTr="0027618E">
        <w:trPr>
          <w:tblCellSpacing w:w="0" w:type="dxa"/>
          <w:jc w:val="center"/>
        </w:trPr>
        <w:tc>
          <w:tcPr>
            <w:tcW w:w="9570" w:type="dxa"/>
            <w:tcBorders>
              <w:top w:val="nil"/>
              <w:left w:val="nil"/>
              <w:bottom w:val="nil"/>
              <w:right w:val="nil"/>
            </w:tcBorders>
            <w:shd w:val="clear" w:color="auto" w:fill="auto"/>
            <w:tcMar>
              <w:top w:w="135" w:type="dxa"/>
              <w:left w:w="180" w:type="dxa"/>
              <w:bottom w:w="135" w:type="dxa"/>
              <w:right w:w="0" w:type="dxa"/>
            </w:tcMar>
            <w:hideMark/>
          </w:tcPr>
          <w:p w:rsidR="0027618E" w:rsidRPr="0027618E" w:rsidRDefault="0027618E" w:rsidP="0027618E">
            <w:pPr>
              <w:spacing w:after="0" w:afterAutospacing="1" w:line="240" w:lineRule="auto"/>
              <w:jc w:val="center"/>
              <w:rPr>
                <w:rFonts w:ascii="inherit" w:eastAsia="Times New Roman" w:hAnsi="inherit" w:cs="Helvetica"/>
                <w:color w:val="000000"/>
                <w:sz w:val="20"/>
                <w:szCs w:val="20"/>
              </w:rPr>
            </w:pPr>
            <w:r w:rsidRPr="0027618E">
              <w:rPr>
                <w:rFonts w:ascii="inherit" w:eastAsia="Times New Roman" w:hAnsi="inherit" w:cs="Helvetica"/>
                <w:b/>
                <w:bCs/>
                <w:color w:val="000000"/>
                <w:sz w:val="20"/>
                <w:szCs w:val="20"/>
                <w:bdr w:val="none" w:sz="0" w:space="0" w:color="auto" w:frame="1"/>
              </w:rPr>
              <w:t>Grading Criteria</w:t>
            </w:r>
          </w:p>
        </w:tc>
      </w:tr>
      <w:tr w:rsidR="0027618E" w:rsidRPr="0027618E" w:rsidTr="0027618E">
        <w:trPr>
          <w:tblCellSpacing w:w="0" w:type="dxa"/>
          <w:jc w:val="center"/>
        </w:trPr>
        <w:tc>
          <w:tcPr>
            <w:tcW w:w="9570" w:type="dxa"/>
            <w:tcBorders>
              <w:top w:val="nil"/>
              <w:left w:val="nil"/>
              <w:bottom w:val="nil"/>
              <w:right w:val="nil"/>
            </w:tcBorders>
            <w:shd w:val="clear" w:color="auto" w:fill="auto"/>
            <w:tcMar>
              <w:top w:w="135" w:type="dxa"/>
              <w:left w:w="180" w:type="dxa"/>
              <w:bottom w:w="135" w:type="dxa"/>
              <w:right w:w="0" w:type="dxa"/>
            </w:tcMar>
            <w:hideMark/>
          </w:tcPr>
          <w:p w:rsidR="0027618E" w:rsidRPr="0027618E" w:rsidRDefault="0027618E" w:rsidP="0027618E">
            <w:pPr>
              <w:spacing w:after="100" w:afterAutospacing="1" w:line="240" w:lineRule="auto"/>
              <w:rPr>
                <w:rFonts w:ascii="inherit" w:eastAsia="Times New Roman" w:hAnsi="inherit" w:cs="Helvetica"/>
                <w:color w:val="000000"/>
                <w:sz w:val="20"/>
                <w:szCs w:val="20"/>
              </w:rPr>
            </w:pPr>
            <w:r w:rsidRPr="0027618E">
              <w:rPr>
                <w:rFonts w:ascii="inherit" w:eastAsia="Times New Roman" w:hAnsi="inherit" w:cs="Helvetica"/>
                <w:color w:val="000000"/>
                <w:sz w:val="20"/>
                <w:szCs w:val="20"/>
              </w:rPr>
              <w:t>This Writerly Practices Discussion Board is worth 25 points.</w:t>
            </w:r>
          </w:p>
          <w:p w:rsidR="0027618E" w:rsidRPr="0027618E" w:rsidRDefault="0027618E" w:rsidP="0027618E">
            <w:pPr>
              <w:numPr>
                <w:ilvl w:val="0"/>
                <w:numId w:val="5"/>
              </w:numPr>
              <w:spacing w:after="0" w:line="240" w:lineRule="auto"/>
              <w:ind w:left="0"/>
              <w:rPr>
                <w:rFonts w:ascii="inherit" w:eastAsia="Times New Roman" w:hAnsi="inherit" w:cs="Helvetica"/>
                <w:color w:val="000000"/>
                <w:sz w:val="20"/>
                <w:szCs w:val="20"/>
              </w:rPr>
            </w:pPr>
            <w:r w:rsidRPr="0027618E">
              <w:rPr>
                <w:rFonts w:ascii="inherit" w:eastAsia="Times New Roman" w:hAnsi="inherit" w:cs="Helvetica"/>
                <w:b/>
                <w:bCs/>
                <w:color w:val="000000"/>
                <w:sz w:val="20"/>
                <w:szCs w:val="20"/>
                <w:bdr w:val="none" w:sz="0" w:space="0" w:color="auto" w:frame="1"/>
              </w:rPr>
              <w:t>15 points</w:t>
            </w:r>
          </w:p>
          <w:p w:rsidR="0027618E" w:rsidRPr="0027618E" w:rsidRDefault="0027618E" w:rsidP="0027618E">
            <w:pPr>
              <w:numPr>
                <w:ilvl w:val="1"/>
                <w:numId w:val="6"/>
              </w:numPr>
              <w:spacing w:after="0" w:line="240" w:lineRule="auto"/>
              <w:ind w:left="0"/>
              <w:rPr>
                <w:rFonts w:ascii="inherit" w:eastAsia="Times New Roman" w:hAnsi="inherit" w:cs="Helvetica"/>
                <w:color w:val="000000"/>
                <w:sz w:val="20"/>
                <w:szCs w:val="20"/>
              </w:rPr>
            </w:pPr>
            <w:r w:rsidRPr="0027618E">
              <w:rPr>
                <w:rFonts w:ascii="inherit" w:eastAsia="Times New Roman" w:hAnsi="inherit" w:cs="Helvetica"/>
                <w:color w:val="000000"/>
                <w:sz w:val="20"/>
                <w:szCs w:val="20"/>
              </w:rPr>
              <w:t>You posted a 100-250 word description of a unique writerly practice you engage in</w:t>
            </w:r>
          </w:p>
          <w:p w:rsidR="0027618E" w:rsidRPr="0027618E" w:rsidRDefault="0027618E" w:rsidP="0027618E">
            <w:pPr>
              <w:numPr>
                <w:ilvl w:val="0"/>
                <w:numId w:val="6"/>
              </w:numPr>
              <w:spacing w:after="0" w:line="240" w:lineRule="auto"/>
              <w:rPr>
                <w:rFonts w:ascii="inherit" w:eastAsia="Times New Roman" w:hAnsi="inherit" w:cs="Helvetica"/>
                <w:color w:val="000000"/>
                <w:sz w:val="20"/>
                <w:szCs w:val="20"/>
              </w:rPr>
            </w:pPr>
            <w:r w:rsidRPr="0027618E">
              <w:rPr>
                <w:rFonts w:ascii="inherit" w:eastAsia="Times New Roman" w:hAnsi="inherit" w:cs="Helvetica"/>
                <w:b/>
                <w:bCs/>
                <w:color w:val="000000"/>
                <w:sz w:val="20"/>
                <w:szCs w:val="20"/>
                <w:bdr w:val="none" w:sz="0" w:space="0" w:color="auto" w:frame="1"/>
              </w:rPr>
              <w:t>10 points</w:t>
            </w:r>
          </w:p>
          <w:p w:rsidR="0027618E" w:rsidRPr="0027618E" w:rsidRDefault="0027618E" w:rsidP="0027618E">
            <w:pPr>
              <w:numPr>
                <w:ilvl w:val="1"/>
                <w:numId w:val="7"/>
              </w:numPr>
              <w:spacing w:after="0" w:line="240" w:lineRule="auto"/>
              <w:ind w:left="0"/>
              <w:rPr>
                <w:rFonts w:ascii="inherit" w:eastAsia="Times New Roman" w:hAnsi="inherit" w:cs="Helvetica"/>
                <w:color w:val="000000"/>
                <w:sz w:val="20"/>
                <w:szCs w:val="20"/>
              </w:rPr>
            </w:pPr>
            <w:r w:rsidRPr="0027618E">
              <w:rPr>
                <w:rFonts w:ascii="inherit" w:eastAsia="Times New Roman" w:hAnsi="inherit" w:cs="Helvetica"/>
                <w:color w:val="000000"/>
                <w:sz w:val="20"/>
                <w:szCs w:val="20"/>
              </w:rPr>
              <w:t>You posted two responses to two other classmate’s postings</w:t>
            </w:r>
          </w:p>
        </w:tc>
      </w:tr>
    </w:tbl>
    <w:bookmarkEnd w:id="0"/>
    <w:p w:rsidR="005B50EE" w:rsidRPr="005B50EE" w:rsidRDefault="005B50EE" w:rsidP="005B50EE">
      <w:pPr>
        <w:shd w:val="clear" w:color="auto" w:fill="E6E6E6"/>
        <w:rPr>
          <w:rFonts w:ascii="Helvetica" w:eastAsia="Times New Roman" w:hAnsi="Helvetica" w:cs="Helvetica"/>
          <w:b/>
          <w:bCs/>
          <w:color w:val="111111"/>
          <w:sz w:val="21"/>
          <w:szCs w:val="21"/>
        </w:rPr>
      </w:pPr>
      <w:r>
        <w:br/>
      </w:r>
      <w:r>
        <w:br/>
      </w:r>
      <w:r w:rsidRPr="005B50EE">
        <w:rPr>
          <w:rFonts w:ascii="inherit" w:eastAsia="Times New Roman" w:hAnsi="inherit" w:cs="Helvetica"/>
          <w:b/>
          <w:bCs/>
          <w:color w:val="111111"/>
          <w:sz w:val="21"/>
          <w:szCs w:val="21"/>
          <w:bdr w:val="none" w:sz="0" w:space="0" w:color="auto" w:frame="1"/>
        </w:rPr>
        <w:t>Writerly practices</w:t>
      </w:r>
    </w:p>
    <w:p w:rsidR="005B50EE" w:rsidRPr="005B50EE" w:rsidRDefault="003F1ABE" w:rsidP="005B50EE">
      <w:pPr>
        <w:spacing w:after="0" w:line="240" w:lineRule="auto"/>
        <w:jc w:val="center"/>
        <w:rPr>
          <w:rFonts w:ascii="Helvetica" w:eastAsia="Times New Roman" w:hAnsi="Helvetica" w:cs="Helvetica"/>
          <w:color w:val="111111"/>
          <w:sz w:val="19"/>
          <w:szCs w:val="19"/>
        </w:rPr>
      </w:pPr>
      <w:hyperlink r:id="rId5" w:history="1">
        <w:r w:rsidR="005B50EE" w:rsidRPr="005B50EE">
          <w:rPr>
            <w:rFonts w:ascii="inherit" w:eastAsia="Times New Roman" w:hAnsi="inherit" w:cs="Helvetica"/>
            <w:b/>
            <w:bCs/>
            <w:caps/>
            <w:color w:val="666666"/>
            <w:spacing w:val="15"/>
            <w:sz w:val="15"/>
            <w:szCs w:val="15"/>
            <w:u w:val="single"/>
            <w:bdr w:val="none" w:sz="0" w:space="0" w:color="auto" w:frame="1"/>
            <w:shd w:val="clear" w:color="auto" w:fill="E8E8E8"/>
          </w:rPr>
          <w:t>COLLAPSE</w:t>
        </w:r>
      </w:hyperlink>
    </w:p>
    <w:p w:rsidR="005B50EE" w:rsidRPr="005B50EE" w:rsidRDefault="005B50EE" w:rsidP="005B50EE">
      <w:pPr>
        <w:pBdr>
          <w:bottom w:val="single" w:sz="6" w:space="1" w:color="auto"/>
        </w:pBdr>
        <w:spacing w:after="0" w:line="240" w:lineRule="auto"/>
        <w:jc w:val="center"/>
        <w:rPr>
          <w:rFonts w:ascii="Arial" w:eastAsia="Times New Roman" w:hAnsi="Arial" w:cs="Arial"/>
          <w:vanish/>
          <w:sz w:val="16"/>
          <w:szCs w:val="16"/>
        </w:rPr>
      </w:pPr>
      <w:r w:rsidRPr="005B50EE">
        <w:rPr>
          <w:rFonts w:ascii="Arial" w:eastAsia="Times New Roman" w:hAnsi="Arial" w:cs="Arial"/>
          <w:vanish/>
          <w:sz w:val="16"/>
          <w:szCs w:val="16"/>
        </w:rPr>
        <w:t>Top of Form</w:t>
      </w:r>
    </w:p>
    <w:p w:rsidR="005B50EE" w:rsidRPr="005B50EE" w:rsidRDefault="005B50EE" w:rsidP="005B50EE">
      <w:pPr>
        <w:spacing w:after="0" w:line="240" w:lineRule="auto"/>
        <w:rPr>
          <w:rFonts w:ascii="inherit" w:eastAsia="Times New Roman" w:hAnsi="inherit" w:cs="Helvetica"/>
          <w:color w:val="111111"/>
          <w:sz w:val="24"/>
          <w:szCs w:val="24"/>
        </w:rPr>
      </w:pPr>
      <w:r w:rsidRPr="005B50EE">
        <w:rPr>
          <w:rFonts w:ascii="inherit" w:eastAsia="Times New Roman" w:hAnsi="inherit" w:cs="Helvetica"/>
          <w:color w:val="111111"/>
          <w:sz w:val="24"/>
          <w:szCs w:val="24"/>
        </w:rPr>
        <w:t xml:space="preserve">The environment in which I am able to compose a rough draft hasn’t changed at all. I’ve used the same strategies For mostly every single essay I have written. My setting is set in an quiet, cool environment with a little of relaxing music the kind of music I like to listen too. Although, many times I’ve tried to change it up a little, I always find myself using the same strategies. I would start creating an outline to begin with, then if necessary, I would begin to search for my resources, then thinking about the main points I am trying to make in my essay depending what kind of essay I am writing. Whenever I would start feeling that “writer’s block” I would separate </w:t>
      </w:r>
      <w:r w:rsidRPr="005B50EE">
        <w:rPr>
          <w:rFonts w:ascii="inherit" w:eastAsia="Times New Roman" w:hAnsi="inherit" w:cs="Helvetica"/>
          <w:color w:val="111111"/>
          <w:sz w:val="24"/>
          <w:szCs w:val="24"/>
        </w:rPr>
        <w:lastRenderedPageBreak/>
        <w:t>myself from the work I have started so I can “recharge” my mind so I am able to come up with more main points or be able to further explain myself. Sometimes it doesn’t always help so I have to put it aside for the next day. I work most of the time so I try to start on my rough drafts sooner so I don’t deal with it last minute. But whenever I can’t, I think of a topic I’m mostly familiar or feel strong about and begin writing what i know, just type and type and type. I make sure I am comfortable, relaxed, and that I’m in an environment where I can focus and not distract myself. I try to find every possible solution to any problem I face during my writing</w:t>
      </w:r>
    </w:p>
    <w:p w:rsidR="007A5900" w:rsidRDefault="007A5900" w:rsidP="005B50EE">
      <w:pPr>
        <w:pBdr>
          <w:top w:val="single" w:sz="6" w:space="1" w:color="auto"/>
        </w:pBdr>
        <w:spacing w:after="0" w:line="240" w:lineRule="auto"/>
        <w:jc w:val="center"/>
        <w:rPr>
          <w:rFonts w:ascii="Arial" w:eastAsia="Times New Roman" w:hAnsi="Arial" w:cs="Arial"/>
          <w:sz w:val="16"/>
          <w:szCs w:val="16"/>
        </w:rPr>
      </w:pPr>
    </w:p>
    <w:p w:rsidR="007A5900" w:rsidRDefault="007A5900" w:rsidP="005B50EE">
      <w:pPr>
        <w:pBdr>
          <w:top w:val="single" w:sz="6" w:space="1" w:color="auto"/>
        </w:pBdr>
        <w:spacing w:after="0" w:line="240" w:lineRule="auto"/>
        <w:jc w:val="center"/>
        <w:rPr>
          <w:rFonts w:ascii="Arial" w:eastAsia="Times New Roman" w:hAnsi="Arial" w:cs="Arial"/>
          <w:sz w:val="16"/>
          <w:szCs w:val="16"/>
        </w:rPr>
      </w:pPr>
    </w:p>
    <w:p w:rsidR="007A5900" w:rsidRDefault="007A5900" w:rsidP="005B50EE">
      <w:pPr>
        <w:pBdr>
          <w:top w:val="single" w:sz="6" w:space="1" w:color="auto"/>
        </w:pBdr>
        <w:spacing w:after="0" w:line="240" w:lineRule="auto"/>
        <w:jc w:val="center"/>
        <w:rPr>
          <w:rFonts w:ascii="Arial" w:eastAsia="Times New Roman" w:hAnsi="Arial" w:cs="Arial"/>
          <w:sz w:val="16"/>
          <w:szCs w:val="16"/>
        </w:rPr>
      </w:pPr>
    </w:p>
    <w:p w:rsidR="007A5900" w:rsidRDefault="007A5900" w:rsidP="005B50EE">
      <w:pPr>
        <w:pBdr>
          <w:top w:val="single" w:sz="6" w:space="1" w:color="auto"/>
        </w:pBdr>
        <w:spacing w:after="0" w:line="240" w:lineRule="auto"/>
        <w:jc w:val="center"/>
        <w:rPr>
          <w:rFonts w:ascii="Arial" w:eastAsia="Times New Roman" w:hAnsi="Arial" w:cs="Arial"/>
          <w:sz w:val="16"/>
          <w:szCs w:val="16"/>
        </w:rPr>
      </w:pPr>
    </w:p>
    <w:p w:rsidR="007A5900" w:rsidRDefault="007A5900" w:rsidP="005B50EE">
      <w:pPr>
        <w:pBdr>
          <w:top w:val="single" w:sz="6" w:space="1" w:color="auto"/>
        </w:pBdr>
        <w:spacing w:after="0" w:line="240" w:lineRule="auto"/>
        <w:jc w:val="center"/>
        <w:rPr>
          <w:rFonts w:ascii="Arial" w:eastAsia="Times New Roman" w:hAnsi="Arial" w:cs="Arial"/>
          <w:sz w:val="16"/>
          <w:szCs w:val="16"/>
        </w:rPr>
      </w:pPr>
    </w:p>
    <w:p w:rsidR="007A5900" w:rsidRPr="0027618E" w:rsidRDefault="007A5900" w:rsidP="007A5900">
      <w:pPr>
        <w:numPr>
          <w:ilvl w:val="0"/>
          <w:numId w:val="6"/>
        </w:numPr>
        <w:spacing w:after="0" w:line="240" w:lineRule="auto"/>
        <w:rPr>
          <w:rFonts w:ascii="inherit" w:eastAsia="Times New Roman" w:hAnsi="inherit" w:cs="Helvetica"/>
          <w:color w:val="000000"/>
          <w:sz w:val="20"/>
          <w:szCs w:val="20"/>
        </w:rPr>
      </w:pPr>
      <w:r w:rsidRPr="0027618E">
        <w:rPr>
          <w:rFonts w:ascii="inherit" w:eastAsia="Times New Roman" w:hAnsi="inherit" w:cs="Helvetica"/>
          <w:b/>
          <w:bCs/>
          <w:color w:val="000000"/>
          <w:sz w:val="20"/>
          <w:szCs w:val="20"/>
          <w:bdr w:val="none" w:sz="0" w:space="0" w:color="auto" w:frame="1"/>
        </w:rPr>
        <w:t>10 points</w:t>
      </w:r>
    </w:p>
    <w:p w:rsidR="007A5900" w:rsidRDefault="007A5900" w:rsidP="007A5900">
      <w:pPr>
        <w:pBdr>
          <w:top w:val="single" w:sz="6" w:space="1" w:color="auto"/>
        </w:pBdr>
        <w:spacing w:after="0" w:line="240" w:lineRule="auto"/>
        <w:jc w:val="center"/>
        <w:rPr>
          <w:rFonts w:ascii="inherit" w:eastAsia="Times New Roman" w:hAnsi="inherit" w:cs="Helvetica"/>
          <w:color w:val="000000"/>
          <w:sz w:val="20"/>
          <w:szCs w:val="20"/>
        </w:rPr>
      </w:pPr>
      <w:r w:rsidRPr="0027618E">
        <w:rPr>
          <w:rFonts w:ascii="inherit" w:eastAsia="Times New Roman" w:hAnsi="inherit" w:cs="Helvetica"/>
          <w:color w:val="000000"/>
          <w:sz w:val="20"/>
          <w:szCs w:val="20"/>
        </w:rPr>
        <w:t>You posted two responses to two other classmate’s postings</w:t>
      </w:r>
    </w:p>
    <w:p w:rsidR="007A5900" w:rsidRDefault="007A5900" w:rsidP="007A5900">
      <w:pPr>
        <w:pBdr>
          <w:top w:val="single" w:sz="6" w:space="1" w:color="auto"/>
        </w:pBdr>
        <w:spacing w:after="0" w:line="240" w:lineRule="auto"/>
        <w:jc w:val="center"/>
        <w:rPr>
          <w:rFonts w:ascii="inherit" w:eastAsia="Times New Roman" w:hAnsi="inherit" w:cs="Helvetica"/>
          <w:color w:val="000000"/>
          <w:sz w:val="20"/>
          <w:szCs w:val="20"/>
        </w:rPr>
      </w:pPr>
    </w:p>
    <w:p w:rsidR="007A5900" w:rsidRDefault="007A5900" w:rsidP="007A5900">
      <w:pPr>
        <w:pBdr>
          <w:top w:val="single" w:sz="6" w:space="1" w:color="auto"/>
        </w:pBdr>
        <w:spacing w:after="0" w:line="240" w:lineRule="auto"/>
        <w:jc w:val="center"/>
        <w:rPr>
          <w:rFonts w:ascii="inherit" w:eastAsia="Times New Roman" w:hAnsi="inherit" w:cs="Helvetica"/>
          <w:color w:val="000000"/>
          <w:sz w:val="20"/>
          <w:szCs w:val="20"/>
        </w:rPr>
      </w:pPr>
    </w:p>
    <w:p w:rsidR="007A5900" w:rsidRDefault="007A5900" w:rsidP="007A5900">
      <w:pPr>
        <w:pBdr>
          <w:top w:val="single" w:sz="6" w:space="1" w:color="auto"/>
        </w:pBdr>
        <w:spacing w:after="0" w:line="240" w:lineRule="auto"/>
        <w:jc w:val="center"/>
        <w:rPr>
          <w:rFonts w:ascii="inherit" w:eastAsia="Times New Roman" w:hAnsi="inherit" w:cs="Helvetica"/>
          <w:color w:val="000000"/>
          <w:sz w:val="20"/>
          <w:szCs w:val="20"/>
        </w:rPr>
      </w:pPr>
    </w:p>
    <w:p w:rsidR="007A5900" w:rsidRDefault="007A5900" w:rsidP="007A5900">
      <w:pPr>
        <w:pBdr>
          <w:top w:val="single" w:sz="6" w:space="1" w:color="auto"/>
        </w:pBdr>
        <w:spacing w:after="0" w:line="240" w:lineRule="auto"/>
        <w:jc w:val="center"/>
        <w:rPr>
          <w:rFonts w:ascii="Georgia" w:hAnsi="Georgia"/>
          <w:color w:val="111111"/>
          <w:sz w:val="23"/>
          <w:szCs w:val="23"/>
          <w:shd w:val="clear" w:color="auto" w:fill="E6E6E6"/>
        </w:rPr>
      </w:pPr>
      <w:r w:rsidRPr="007A5900">
        <w:rPr>
          <w:rFonts w:ascii="inherit" w:eastAsia="Times New Roman" w:hAnsi="inherit" w:cs="Helvetica"/>
          <w:b/>
          <w:color w:val="000000"/>
          <w:sz w:val="20"/>
          <w:szCs w:val="20"/>
        </w:rPr>
        <w:t>MC</w:t>
      </w:r>
      <w:r>
        <w:rPr>
          <w:rFonts w:ascii="inherit" w:eastAsia="Times New Roman" w:hAnsi="inherit" w:cs="Helvetica"/>
          <w:color w:val="000000"/>
          <w:sz w:val="20"/>
          <w:szCs w:val="20"/>
        </w:rPr>
        <w:br/>
      </w:r>
      <w:r>
        <w:rPr>
          <w:rFonts w:ascii="Georgia" w:hAnsi="Georgia"/>
          <w:color w:val="111111"/>
          <w:sz w:val="23"/>
          <w:szCs w:val="23"/>
          <w:shd w:val="clear" w:color="auto" w:fill="E6E6E6"/>
        </w:rPr>
        <w:t>My perfect space for my creative writing starts with having a clean room completely, lighting a candle, a bag of chips and a cold water, and having my favorite American sitcom 'Seinfield' playing on my tv and having smooth jazz playing on my computer. I also like to take breaks for example I could write a couple of sentences per day instead of writing a full paragraph in one day. I think personally we feel different everyday and we get new ideas as well which helps you be a better writer. I think writers do the same thing like taking breaks and writing everyday because you can't write a book in one day, it take time and patience.</w:t>
      </w:r>
    </w:p>
    <w:p w:rsidR="007A5900" w:rsidRDefault="007A5900" w:rsidP="007A5900">
      <w:pPr>
        <w:pBdr>
          <w:top w:val="single" w:sz="6" w:space="1" w:color="auto"/>
        </w:pBdr>
        <w:spacing w:after="0" w:line="240" w:lineRule="auto"/>
        <w:jc w:val="center"/>
        <w:rPr>
          <w:rFonts w:ascii="Georgia" w:hAnsi="Georgia"/>
          <w:color w:val="111111"/>
          <w:sz w:val="23"/>
          <w:szCs w:val="23"/>
          <w:shd w:val="clear" w:color="auto" w:fill="E6E6E6"/>
        </w:rPr>
      </w:pPr>
    </w:p>
    <w:p w:rsidR="007A5900" w:rsidRDefault="007A5900" w:rsidP="007A5900">
      <w:pPr>
        <w:pBdr>
          <w:top w:val="single" w:sz="6" w:space="1" w:color="auto"/>
        </w:pBdr>
        <w:spacing w:after="0" w:line="240" w:lineRule="auto"/>
        <w:jc w:val="center"/>
        <w:rPr>
          <w:rFonts w:ascii="Georgia" w:hAnsi="Georgia"/>
          <w:color w:val="111111"/>
          <w:sz w:val="23"/>
          <w:szCs w:val="23"/>
          <w:shd w:val="clear" w:color="auto" w:fill="E6E6E6"/>
        </w:rPr>
      </w:pPr>
    </w:p>
    <w:p w:rsidR="007A5900" w:rsidRPr="007A5900" w:rsidRDefault="007A5900" w:rsidP="007A5900">
      <w:pPr>
        <w:pStyle w:val="NormalWeb"/>
        <w:shd w:val="clear" w:color="auto" w:fill="E6E6E6"/>
        <w:spacing w:before="0" w:beforeAutospacing="0"/>
        <w:jc w:val="center"/>
        <w:rPr>
          <w:rFonts w:ascii="Georgia" w:hAnsi="Georgia"/>
          <w:color w:val="111111"/>
          <w:sz w:val="23"/>
          <w:szCs w:val="23"/>
        </w:rPr>
      </w:pPr>
      <w:r w:rsidRPr="007A5900">
        <w:rPr>
          <w:rFonts w:ascii="Georgia" w:hAnsi="Georgia"/>
          <w:b/>
          <w:color w:val="111111"/>
          <w:sz w:val="23"/>
          <w:szCs w:val="23"/>
          <w:shd w:val="clear" w:color="auto" w:fill="E6E6E6"/>
        </w:rPr>
        <w:t>AH</w:t>
      </w:r>
      <w:r>
        <w:rPr>
          <w:rFonts w:ascii="Georgia" w:hAnsi="Georgia"/>
          <w:color w:val="111111"/>
          <w:sz w:val="23"/>
          <w:szCs w:val="23"/>
          <w:shd w:val="clear" w:color="auto" w:fill="E6E6E6"/>
        </w:rPr>
        <w:br/>
      </w:r>
      <w:r w:rsidRPr="007A5900">
        <w:rPr>
          <w:rFonts w:ascii="Georgia" w:hAnsi="Georgia"/>
          <w:color w:val="111111"/>
          <w:sz w:val="23"/>
          <w:szCs w:val="23"/>
        </w:rPr>
        <w:t>In the time I've spent writing fiction, I've used a lot of different writing practices to generate, strengthen, and execute ideas. While my process will likely be different for other essays, this narrative essay is much closer to home with what I’m familiar with, and thus I’m approaching it similarly.</w:t>
      </w:r>
    </w:p>
    <w:p w:rsidR="007A5900" w:rsidRPr="007A5900" w:rsidRDefault="007A5900" w:rsidP="007A5900">
      <w:pPr>
        <w:shd w:val="clear" w:color="auto" w:fill="E6E6E6"/>
        <w:spacing w:after="100" w:afterAutospacing="1" w:line="240" w:lineRule="auto"/>
        <w:rPr>
          <w:rFonts w:ascii="Georgia" w:eastAsia="Times New Roman" w:hAnsi="Georgia" w:cs="Times New Roman"/>
          <w:color w:val="111111"/>
          <w:sz w:val="23"/>
          <w:szCs w:val="23"/>
        </w:rPr>
      </w:pPr>
      <w:r w:rsidRPr="007A5900">
        <w:rPr>
          <w:rFonts w:ascii="Georgia" w:eastAsia="Times New Roman" w:hAnsi="Georgia" w:cs="Times New Roman"/>
          <w:color w:val="111111"/>
          <w:sz w:val="23"/>
          <w:szCs w:val="23"/>
        </w:rPr>
        <w:t>The environment I create for writing is just my desk at home, with an open document on a computer. However, there is a catch to ensure that my writing goes smoothly; I can’t listen to other people talking. I've found that if I need to describe something vividly, write realistic dialogue, or simply get my thoughts out, hearing any other words just jumbles things in my brain and makes it very difficult to focus. </w:t>
      </w:r>
      <w:r w:rsidRPr="007A5900">
        <w:rPr>
          <w:rFonts w:ascii="Georgia" w:eastAsia="Times New Roman" w:hAnsi="Georgia" w:cs="Times New Roman"/>
          <w:color w:val="111111"/>
          <w:sz w:val="23"/>
          <w:szCs w:val="23"/>
        </w:rPr>
        <w:br/>
      </w:r>
      <w:r w:rsidRPr="007A5900">
        <w:rPr>
          <w:rFonts w:ascii="Georgia" w:eastAsia="Times New Roman" w:hAnsi="Georgia" w:cs="Times New Roman"/>
          <w:color w:val="111111"/>
          <w:sz w:val="23"/>
          <w:szCs w:val="23"/>
        </w:rPr>
        <w:br/>
        <w:t>Because of this, I prefer to work in silence, but if people in the house are talking loudly enough for me to hear them, I’ll listen to instrumental music through my headphones. This keeps my head clear of distractions, and focused on the words I want to write, not the ones being spoken around me.</w:t>
      </w:r>
    </w:p>
    <w:p w:rsidR="007A5900" w:rsidRDefault="007A5900" w:rsidP="007A5900">
      <w:pPr>
        <w:pBdr>
          <w:top w:val="single" w:sz="6" w:space="1" w:color="auto"/>
        </w:pBdr>
        <w:spacing w:after="0" w:line="240" w:lineRule="auto"/>
        <w:jc w:val="center"/>
        <w:rPr>
          <w:rFonts w:ascii="Arial" w:eastAsia="Times New Roman" w:hAnsi="Arial" w:cs="Arial"/>
          <w:sz w:val="16"/>
          <w:szCs w:val="16"/>
        </w:rPr>
      </w:pPr>
    </w:p>
    <w:p w:rsidR="007A5900" w:rsidRDefault="007A5900" w:rsidP="007A5900">
      <w:pPr>
        <w:pBdr>
          <w:top w:val="single" w:sz="6" w:space="1" w:color="auto"/>
        </w:pBdr>
        <w:spacing w:after="0" w:line="240" w:lineRule="auto"/>
        <w:jc w:val="center"/>
        <w:rPr>
          <w:rFonts w:ascii="Arial" w:eastAsia="Times New Roman" w:hAnsi="Arial" w:cs="Arial"/>
          <w:sz w:val="16"/>
          <w:szCs w:val="16"/>
        </w:rPr>
      </w:pPr>
    </w:p>
    <w:p w:rsidR="007A5900" w:rsidRDefault="007A5900" w:rsidP="007A5900">
      <w:pPr>
        <w:pBdr>
          <w:top w:val="single" w:sz="6" w:space="1" w:color="auto"/>
        </w:pBdr>
        <w:spacing w:after="0" w:line="240" w:lineRule="auto"/>
        <w:jc w:val="center"/>
        <w:rPr>
          <w:rFonts w:ascii="Arial" w:eastAsia="Times New Roman" w:hAnsi="Arial" w:cs="Arial"/>
          <w:sz w:val="16"/>
          <w:szCs w:val="16"/>
        </w:rPr>
      </w:pPr>
    </w:p>
    <w:p w:rsidR="007A5900" w:rsidRDefault="007A5900" w:rsidP="007A5900">
      <w:pPr>
        <w:pBdr>
          <w:top w:val="single" w:sz="6" w:space="1" w:color="auto"/>
        </w:pBdr>
        <w:spacing w:after="0" w:line="240" w:lineRule="auto"/>
        <w:jc w:val="center"/>
        <w:rPr>
          <w:rFonts w:ascii="Arial" w:eastAsia="Times New Roman" w:hAnsi="Arial" w:cs="Arial"/>
          <w:sz w:val="16"/>
          <w:szCs w:val="16"/>
        </w:rPr>
      </w:pPr>
    </w:p>
    <w:p w:rsidR="007A5900" w:rsidRDefault="007A5900" w:rsidP="007A5900">
      <w:pPr>
        <w:pBdr>
          <w:top w:val="single" w:sz="6" w:space="1" w:color="auto"/>
        </w:pBdr>
        <w:spacing w:after="0" w:line="240" w:lineRule="auto"/>
        <w:jc w:val="center"/>
        <w:rPr>
          <w:rFonts w:ascii="Arial" w:eastAsia="Times New Roman" w:hAnsi="Arial" w:cs="Arial"/>
          <w:sz w:val="16"/>
          <w:szCs w:val="16"/>
        </w:rPr>
      </w:pPr>
    </w:p>
    <w:p w:rsidR="007A5900" w:rsidRDefault="007A5900" w:rsidP="007A5900">
      <w:pPr>
        <w:pBdr>
          <w:top w:val="single" w:sz="6" w:space="1" w:color="auto"/>
        </w:pBdr>
        <w:spacing w:after="0" w:line="240" w:lineRule="auto"/>
        <w:jc w:val="center"/>
        <w:rPr>
          <w:rFonts w:ascii="Arial" w:eastAsia="Times New Roman" w:hAnsi="Arial" w:cs="Arial"/>
          <w:sz w:val="16"/>
          <w:szCs w:val="16"/>
        </w:rPr>
      </w:pPr>
    </w:p>
    <w:p w:rsidR="007A5900" w:rsidRDefault="007A5900" w:rsidP="007A5900">
      <w:pPr>
        <w:pBdr>
          <w:top w:val="single" w:sz="6" w:space="1" w:color="auto"/>
        </w:pBdr>
        <w:spacing w:after="0" w:line="240" w:lineRule="auto"/>
        <w:jc w:val="center"/>
        <w:rPr>
          <w:rFonts w:ascii="Arial" w:eastAsia="Times New Roman" w:hAnsi="Arial" w:cs="Arial"/>
          <w:sz w:val="16"/>
          <w:szCs w:val="16"/>
        </w:rPr>
      </w:pPr>
    </w:p>
    <w:p w:rsidR="007A5900" w:rsidRDefault="007A5900" w:rsidP="007A5900">
      <w:pPr>
        <w:pBdr>
          <w:top w:val="single" w:sz="6" w:space="1" w:color="auto"/>
        </w:pBdr>
        <w:spacing w:after="0" w:line="240" w:lineRule="auto"/>
        <w:jc w:val="center"/>
        <w:rPr>
          <w:rFonts w:ascii="Arial" w:eastAsia="Times New Roman" w:hAnsi="Arial" w:cs="Arial"/>
          <w:sz w:val="16"/>
          <w:szCs w:val="16"/>
        </w:rPr>
      </w:pPr>
    </w:p>
    <w:p w:rsidR="007A5900" w:rsidRDefault="007A5900" w:rsidP="007A5900">
      <w:pPr>
        <w:pBdr>
          <w:top w:val="single" w:sz="6" w:space="1" w:color="auto"/>
        </w:pBdr>
        <w:spacing w:after="0" w:line="240" w:lineRule="auto"/>
        <w:jc w:val="center"/>
        <w:rPr>
          <w:rFonts w:ascii="Arial" w:eastAsia="Times New Roman" w:hAnsi="Arial" w:cs="Arial"/>
          <w:sz w:val="16"/>
          <w:szCs w:val="16"/>
        </w:rPr>
      </w:pPr>
    </w:p>
    <w:p w:rsidR="007A5900" w:rsidRDefault="007A5900" w:rsidP="007A5900">
      <w:pPr>
        <w:pBdr>
          <w:top w:val="single" w:sz="6" w:space="1" w:color="auto"/>
        </w:pBdr>
        <w:spacing w:after="0" w:line="240" w:lineRule="auto"/>
        <w:jc w:val="center"/>
        <w:rPr>
          <w:rFonts w:ascii="Arial" w:eastAsia="Times New Roman" w:hAnsi="Arial" w:cs="Arial"/>
          <w:sz w:val="16"/>
          <w:szCs w:val="16"/>
        </w:rPr>
      </w:pPr>
    </w:p>
    <w:p w:rsidR="007A5900" w:rsidRDefault="007A5900" w:rsidP="007A5900">
      <w:pPr>
        <w:pBdr>
          <w:top w:val="single" w:sz="6" w:space="1" w:color="auto"/>
        </w:pBdr>
        <w:spacing w:after="0" w:line="240" w:lineRule="auto"/>
        <w:jc w:val="center"/>
        <w:rPr>
          <w:rFonts w:ascii="Arial" w:eastAsia="Times New Roman" w:hAnsi="Arial" w:cs="Arial"/>
          <w:sz w:val="16"/>
          <w:szCs w:val="16"/>
        </w:rPr>
      </w:pPr>
    </w:p>
    <w:p w:rsidR="007A5900" w:rsidRDefault="007A5900" w:rsidP="007A5900">
      <w:pPr>
        <w:pBdr>
          <w:top w:val="single" w:sz="6" w:space="1" w:color="auto"/>
        </w:pBdr>
        <w:spacing w:after="0" w:line="240" w:lineRule="auto"/>
        <w:jc w:val="center"/>
        <w:rPr>
          <w:rFonts w:ascii="Arial" w:eastAsia="Times New Roman" w:hAnsi="Arial" w:cs="Arial"/>
          <w:sz w:val="16"/>
          <w:szCs w:val="16"/>
        </w:rPr>
      </w:pPr>
    </w:p>
    <w:p w:rsidR="007A5900" w:rsidRDefault="007A5900" w:rsidP="007A5900">
      <w:pPr>
        <w:pBdr>
          <w:top w:val="single" w:sz="6" w:space="1" w:color="auto"/>
        </w:pBdr>
        <w:spacing w:after="0" w:line="240" w:lineRule="auto"/>
        <w:jc w:val="center"/>
        <w:rPr>
          <w:rFonts w:ascii="Helvetica" w:hAnsi="Helvetica" w:cs="Helvetica"/>
          <w:color w:val="111111"/>
          <w:sz w:val="20"/>
          <w:szCs w:val="20"/>
          <w:shd w:val="clear" w:color="auto" w:fill="FFFFFF"/>
        </w:rPr>
      </w:pPr>
      <w:r>
        <w:rPr>
          <w:rFonts w:ascii="Arial" w:eastAsia="Times New Roman" w:hAnsi="Arial" w:cs="Arial"/>
          <w:sz w:val="16"/>
          <w:szCs w:val="16"/>
        </w:rPr>
        <w:t xml:space="preserve">This what I send before of </w:t>
      </w:r>
      <w:r>
        <w:rPr>
          <w:rFonts w:ascii="Helvetica" w:hAnsi="Helvetica" w:cs="Helvetica"/>
          <w:color w:val="111111"/>
          <w:sz w:val="20"/>
          <w:szCs w:val="20"/>
          <w:shd w:val="clear" w:color="auto" w:fill="FFFFFF"/>
        </w:rPr>
        <w:t>Considering the Essay</w:t>
      </w:r>
    </w:p>
    <w:p w:rsidR="007A5900" w:rsidRDefault="007A5900" w:rsidP="007A5900">
      <w:pPr>
        <w:pBdr>
          <w:top w:val="single" w:sz="6" w:space="1" w:color="auto"/>
        </w:pBdr>
        <w:spacing w:after="0" w:line="240" w:lineRule="auto"/>
        <w:jc w:val="center"/>
        <w:rPr>
          <w:rFonts w:ascii="Helvetica" w:hAnsi="Helvetica" w:cs="Helvetica"/>
          <w:color w:val="111111"/>
          <w:sz w:val="20"/>
          <w:szCs w:val="20"/>
          <w:shd w:val="clear" w:color="auto" w:fill="FFFFFF"/>
        </w:rPr>
      </w:pPr>
    </w:p>
    <w:p w:rsidR="007A5900" w:rsidRDefault="007A5900" w:rsidP="007A5900">
      <w:pPr>
        <w:pStyle w:val="NormalWeb"/>
        <w:shd w:val="clear" w:color="auto" w:fill="E6E6E6"/>
        <w:spacing w:before="0" w:beforeAutospacing="0" w:after="0" w:line="468" w:lineRule="atLeast"/>
        <w:rPr>
          <w:rFonts w:ascii="Georgia" w:hAnsi="Georgia"/>
          <w:color w:val="111111"/>
          <w:sz w:val="23"/>
          <w:szCs w:val="23"/>
        </w:rPr>
      </w:pPr>
      <w:r>
        <w:rPr>
          <w:color w:val="111111"/>
          <w:bdr w:val="none" w:sz="0" w:space="0" w:color="auto" w:frame="1"/>
        </w:rPr>
        <w:t>     The essay I selected is 'No Rainbows, No Roses’ by Dito. Generally, the composition has a very catchy and creative title. Moreover, it is a sad essay in which the author masterfully appeals to the reader emotionally. The general theme is the essence of emotions and emotional intelligence, which is conveyed in a very emotional tone. I was moved reading the whole sequence up to the death of Mrs. Trane. Moreover, the telling of the story from the perspective of death in such a setting quite compelling. Generally, I felt it emphasized the importance of having an emotional and human appeal in our daily lives and especially in nursing practice. I felt the author employed the most compelling metaphors, vivid description, and imagery to convey the theme perfectly. Besides, the essay is remarkably interesting and catchy, for I was glued to the story from start to finish. Moreover, how the author shows that the patient was human for she didn't want her family to experience her death but still needed somebody to be there. It was human for Dito to be there for Mrs. Trane too.</w:t>
      </w:r>
    </w:p>
    <w:p w:rsidR="007A5900" w:rsidRDefault="007A5900" w:rsidP="007A5900">
      <w:pPr>
        <w:pStyle w:val="NormalWeb"/>
        <w:shd w:val="clear" w:color="auto" w:fill="E6E6E6"/>
        <w:spacing w:before="0" w:beforeAutospacing="0" w:after="0" w:line="468" w:lineRule="atLeast"/>
        <w:rPr>
          <w:rFonts w:ascii="Georgia" w:hAnsi="Georgia"/>
          <w:color w:val="111111"/>
          <w:sz w:val="23"/>
          <w:szCs w:val="23"/>
        </w:rPr>
      </w:pPr>
      <w:r>
        <w:rPr>
          <w:color w:val="111111"/>
          <w:bdr w:val="none" w:sz="0" w:space="0" w:color="auto" w:frame="1"/>
        </w:rPr>
        <w:t>            The most vivid thing about the essay is the emotional appeal of the author in vividly describing the sad state. The author uses descriptive writing to convey the gloomy state Mrs. Trane is in ideally. Throughout the novel, I have a constant mental image of the scenario. One can picture how frail Mrs. Trane appears to be as well as the initial nervousness of the writer. Also, towards the end of the novel, there is a refreshing reprieve from the sad emotions to hope and joy. The use of emotions is masterfully employed to drive the central theme of the narrative</w:t>
      </w:r>
    </w:p>
    <w:p w:rsidR="007A5900" w:rsidRDefault="007A5900" w:rsidP="007A5900">
      <w:pPr>
        <w:pStyle w:val="NormalWeb"/>
        <w:shd w:val="clear" w:color="auto" w:fill="E6E6E6"/>
        <w:spacing w:before="0" w:beforeAutospacing="0" w:after="0" w:line="468" w:lineRule="atLeast"/>
        <w:rPr>
          <w:rFonts w:ascii="Georgia" w:hAnsi="Georgia"/>
          <w:color w:val="111111"/>
          <w:sz w:val="23"/>
          <w:szCs w:val="23"/>
        </w:rPr>
      </w:pPr>
      <w:r>
        <w:rPr>
          <w:color w:val="111111"/>
          <w:bdr w:val="none" w:sz="0" w:space="0" w:color="auto" w:frame="1"/>
        </w:rPr>
        <w:t xml:space="preserve">            The writer employs various writing techniques which evoke emotions in the reader. She uses vivid description to clearly describe the weak, pale, and dying image of Mrs. Trane. One technique the writer uses perfectly is the utilization of sad colloquial expressions to describe the state, Mrs. Trane. Moreover, the author uses sad words which evoke sympathetic and melancholic feel. Additionally, the author perfectly employs a worried tone in the essay and uses </w:t>
      </w:r>
      <w:r>
        <w:rPr>
          <w:color w:val="111111"/>
          <w:bdr w:val="none" w:sz="0" w:space="0" w:color="auto" w:frame="1"/>
        </w:rPr>
        <w:lastRenderedPageBreak/>
        <w:t>sad phrases. A tone of hope and joy is used when Dito starts feeling contented for being there for Mrs. Trane. The foreshadowing of death also evokes readers' feelings from the start.</w:t>
      </w:r>
    </w:p>
    <w:p w:rsidR="005B50EE" w:rsidRPr="005B50EE" w:rsidRDefault="005B50EE" w:rsidP="007A5900">
      <w:pPr>
        <w:pBdr>
          <w:top w:val="single" w:sz="6" w:space="1" w:color="auto"/>
        </w:pBdr>
        <w:spacing w:after="0" w:line="240" w:lineRule="auto"/>
        <w:jc w:val="center"/>
        <w:rPr>
          <w:rFonts w:ascii="Arial" w:eastAsia="Times New Roman" w:hAnsi="Arial" w:cs="Arial"/>
          <w:vanish/>
          <w:sz w:val="16"/>
          <w:szCs w:val="16"/>
        </w:rPr>
      </w:pPr>
      <w:r w:rsidRPr="005B50EE">
        <w:rPr>
          <w:rFonts w:ascii="Arial" w:eastAsia="Times New Roman" w:hAnsi="Arial" w:cs="Arial"/>
          <w:vanish/>
          <w:sz w:val="16"/>
          <w:szCs w:val="16"/>
        </w:rPr>
        <w:t>Bottom of Form</w:t>
      </w:r>
    </w:p>
    <w:p w:rsidR="00A325F4" w:rsidRDefault="00F27BF8"/>
    <w:sectPr w:rsidR="00A325F4" w:rsidSect="003F1A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C6DB8"/>
    <w:multiLevelType w:val="multilevel"/>
    <w:tmpl w:val="DB2813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386ACC"/>
    <w:multiLevelType w:val="multilevel"/>
    <w:tmpl w:val="ABF088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5B2824"/>
    <w:multiLevelType w:val="multilevel"/>
    <w:tmpl w:val="6DCEDF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0"/>
  </w:num>
  <w:num w:numId="4">
    <w:abstractNumId w:val="0"/>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5">
    <w:abstractNumId w:val="2"/>
  </w:num>
  <w:num w:numId="6">
    <w:abstractNumId w:val="2"/>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7">
    <w:abstractNumId w:val="2"/>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7618E"/>
    <w:rsid w:val="000E3B9E"/>
    <w:rsid w:val="0027618E"/>
    <w:rsid w:val="00346ADD"/>
    <w:rsid w:val="003F1ABE"/>
    <w:rsid w:val="00441322"/>
    <w:rsid w:val="005B50EE"/>
    <w:rsid w:val="007A5900"/>
    <w:rsid w:val="0096099F"/>
    <w:rsid w:val="00BB3AD3"/>
    <w:rsid w:val="00ED2A09"/>
    <w:rsid w:val="00F27B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900"/>
  </w:style>
  <w:style w:type="paragraph" w:styleId="Heading2">
    <w:name w:val="heading 2"/>
    <w:basedOn w:val="Normal"/>
    <w:link w:val="Heading2Char"/>
    <w:uiPriority w:val="9"/>
    <w:qFormat/>
    <w:rsid w:val="002761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618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761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618E"/>
    <w:rPr>
      <w:b/>
      <w:bCs/>
    </w:rPr>
  </w:style>
  <w:style w:type="paragraph" w:customStyle="1" w:styleId="blue">
    <w:name w:val="blue"/>
    <w:basedOn w:val="Normal"/>
    <w:rsid w:val="002761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ue1">
    <w:name w:val="blue1"/>
    <w:basedOn w:val="DefaultParagraphFont"/>
    <w:rsid w:val="0027618E"/>
  </w:style>
  <w:style w:type="character" w:styleId="Hyperlink">
    <w:name w:val="Hyperlink"/>
    <w:basedOn w:val="DefaultParagraphFont"/>
    <w:uiPriority w:val="99"/>
    <w:semiHidden/>
    <w:unhideWhenUsed/>
    <w:rsid w:val="005B50EE"/>
    <w:rPr>
      <w:color w:val="0000FF"/>
      <w:u w:val="single"/>
    </w:rPr>
  </w:style>
  <w:style w:type="paragraph" w:styleId="z-TopofForm">
    <w:name w:val="HTML Top of Form"/>
    <w:basedOn w:val="Normal"/>
    <w:next w:val="Normal"/>
    <w:link w:val="z-TopofFormChar"/>
    <w:hidden/>
    <w:uiPriority w:val="99"/>
    <w:semiHidden/>
    <w:unhideWhenUsed/>
    <w:rsid w:val="005B50E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B50E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B50E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B50EE"/>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548882238">
      <w:bodyDiv w:val="1"/>
      <w:marLeft w:val="0"/>
      <w:marRight w:val="0"/>
      <w:marTop w:val="0"/>
      <w:marBottom w:val="0"/>
      <w:divBdr>
        <w:top w:val="none" w:sz="0" w:space="0" w:color="auto"/>
        <w:left w:val="none" w:sz="0" w:space="0" w:color="auto"/>
        <w:bottom w:val="none" w:sz="0" w:space="0" w:color="auto"/>
        <w:right w:val="none" w:sz="0" w:space="0" w:color="auto"/>
      </w:divBdr>
    </w:div>
    <w:div w:id="844053537">
      <w:bodyDiv w:val="1"/>
      <w:marLeft w:val="0"/>
      <w:marRight w:val="0"/>
      <w:marTop w:val="0"/>
      <w:marBottom w:val="0"/>
      <w:divBdr>
        <w:top w:val="none" w:sz="0" w:space="0" w:color="auto"/>
        <w:left w:val="none" w:sz="0" w:space="0" w:color="auto"/>
        <w:bottom w:val="none" w:sz="0" w:space="0" w:color="auto"/>
        <w:right w:val="none" w:sz="0" w:space="0" w:color="auto"/>
      </w:divBdr>
    </w:div>
    <w:div w:id="921375305">
      <w:bodyDiv w:val="1"/>
      <w:marLeft w:val="0"/>
      <w:marRight w:val="0"/>
      <w:marTop w:val="0"/>
      <w:marBottom w:val="0"/>
      <w:divBdr>
        <w:top w:val="none" w:sz="0" w:space="0" w:color="auto"/>
        <w:left w:val="none" w:sz="0" w:space="0" w:color="auto"/>
        <w:bottom w:val="none" w:sz="0" w:space="0" w:color="auto"/>
        <w:right w:val="none" w:sz="0" w:space="0" w:color="auto"/>
      </w:divBdr>
    </w:div>
    <w:div w:id="1128400467">
      <w:bodyDiv w:val="1"/>
      <w:marLeft w:val="0"/>
      <w:marRight w:val="0"/>
      <w:marTop w:val="0"/>
      <w:marBottom w:val="0"/>
      <w:divBdr>
        <w:top w:val="none" w:sz="0" w:space="0" w:color="auto"/>
        <w:left w:val="none" w:sz="0" w:space="0" w:color="auto"/>
        <w:bottom w:val="none" w:sz="0" w:space="0" w:color="auto"/>
        <w:right w:val="none" w:sz="0" w:space="0" w:color="auto"/>
      </w:divBdr>
      <w:divsChild>
        <w:div w:id="872157111">
          <w:marLeft w:val="0"/>
          <w:marRight w:val="0"/>
          <w:marTop w:val="0"/>
          <w:marBottom w:val="0"/>
          <w:divBdr>
            <w:top w:val="none" w:sz="0" w:space="0" w:color="auto"/>
            <w:left w:val="none" w:sz="0" w:space="0" w:color="auto"/>
            <w:bottom w:val="none" w:sz="0" w:space="0" w:color="auto"/>
            <w:right w:val="none" w:sz="0" w:space="0" w:color="auto"/>
          </w:divBdr>
          <w:divsChild>
            <w:div w:id="1115293708">
              <w:marLeft w:val="0"/>
              <w:marRight w:val="0"/>
              <w:marTop w:val="0"/>
              <w:marBottom w:val="0"/>
              <w:divBdr>
                <w:top w:val="none" w:sz="0" w:space="0" w:color="auto"/>
                <w:left w:val="none" w:sz="0" w:space="0" w:color="auto"/>
                <w:bottom w:val="none" w:sz="0" w:space="0" w:color="auto"/>
                <w:right w:val="none" w:sz="0" w:space="0" w:color="auto"/>
              </w:divBdr>
              <w:divsChild>
                <w:div w:id="166705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46654">
          <w:marLeft w:val="0"/>
          <w:marRight w:val="0"/>
          <w:marTop w:val="0"/>
          <w:marBottom w:val="0"/>
          <w:divBdr>
            <w:top w:val="none" w:sz="0" w:space="0" w:color="auto"/>
            <w:left w:val="none" w:sz="0" w:space="0" w:color="auto"/>
            <w:bottom w:val="none" w:sz="0" w:space="0" w:color="auto"/>
            <w:right w:val="none" w:sz="0" w:space="0" w:color="auto"/>
          </w:divBdr>
          <w:divsChild>
            <w:div w:id="648444049">
              <w:marLeft w:val="0"/>
              <w:marRight w:val="0"/>
              <w:marTop w:val="0"/>
              <w:marBottom w:val="0"/>
              <w:divBdr>
                <w:top w:val="none" w:sz="0" w:space="0" w:color="auto"/>
                <w:left w:val="none" w:sz="0" w:space="0" w:color="auto"/>
                <w:bottom w:val="none" w:sz="0" w:space="0" w:color="auto"/>
                <w:right w:val="none" w:sz="0" w:space="0" w:color="auto"/>
              </w:divBdr>
              <w:divsChild>
                <w:div w:id="1630546287">
                  <w:marLeft w:val="0"/>
                  <w:marRight w:val="0"/>
                  <w:marTop w:val="0"/>
                  <w:marBottom w:val="0"/>
                  <w:divBdr>
                    <w:top w:val="none" w:sz="0" w:space="0" w:color="auto"/>
                    <w:left w:val="none" w:sz="0" w:space="0" w:color="auto"/>
                    <w:bottom w:val="none" w:sz="0" w:space="0" w:color="auto"/>
                    <w:right w:val="none" w:sz="0" w:space="0" w:color="auto"/>
                  </w:divBdr>
                  <w:divsChild>
                    <w:div w:id="160912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ritonbb.blackboard.com/webapps/discussionboard/do/message?action=list_messages&amp;course_id=_31983_1&amp;nav=discussion_board_entry&amp;conf_id=_45061_1&amp;forum_id=_101542_1&amp;message_id=_1713135_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Zaczynski</dc:creator>
  <cp:lastModifiedBy>klish</cp:lastModifiedBy>
  <cp:revision>2</cp:revision>
  <dcterms:created xsi:type="dcterms:W3CDTF">2020-01-28T09:39:00Z</dcterms:created>
  <dcterms:modified xsi:type="dcterms:W3CDTF">2020-01-28T09:39:00Z</dcterms:modified>
</cp:coreProperties>
</file>