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27" w:rsidRPr="00213735" w:rsidRDefault="00D50A4A" w:rsidP="005832A4">
      <w:pPr>
        <w:spacing w:after="100"/>
        <w:jc w:val="center"/>
        <w:outlineLvl w:val="0"/>
        <w:rPr>
          <w:b/>
          <w:sz w:val="16"/>
          <w:szCs w:val="16"/>
        </w:rPr>
      </w:pPr>
      <w:r w:rsidRPr="00143D7D">
        <w:rPr>
          <w:b/>
          <w:sz w:val="32"/>
          <w:szCs w:val="32"/>
        </w:rPr>
        <w:t>Post#1</w:t>
      </w:r>
      <w:r>
        <w:rPr>
          <w:b/>
          <w:sz w:val="28"/>
          <w:szCs w:val="28"/>
        </w:rPr>
        <w:t xml:space="preserve"> – Week Two</w:t>
      </w:r>
      <w:r w:rsidR="002D62A9">
        <w:rPr>
          <w:b/>
          <w:sz w:val="16"/>
          <w:szCs w:val="16"/>
        </w:rPr>
        <w:t>due midnight before class</w:t>
      </w:r>
      <w:r w:rsidR="000D5E2E">
        <w:rPr>
          <w:b/>
          <w:sz w:val="16"/>
          <w:szCs w:val="16"/>
        </w:rPr>
        <w:t>8/27</w:t>
      </w:r>
      <w:r w:rsidR="004A7BF2">
        <w:rPr>
          <w:b/>
          <w:sz w:val="16"/>
          <w:szCs w:val="16"/>
        </w:rPr>
        <w:t xml:space="preserve"> Tue / </w:t>
      </w:r>
      <w:r w:rsidR="000D5E2E">
        <w:rPr>
          <w:b/>
          <w:sz w:val="16"/>
          <w:szCs w:val="16"/>
        </w:rPr>
        <w:t>8/28</w:t>
      </w:r>
      <w:r w:rsidR="004A7BF2">
        <w:rPr>
          <w:b/>
          <w:sz w:val="16"/>
          <w:szCs w:val="16"/>
        </w:rPr>
        <w:t xml:space="preserve"> Wed. class</w:t>
      </w:r>
    </w:p>
    <w:p w:rsidR="009A3FA4" w:rsidRPr="00143D7D" w:rsidRDefault="009A3FA4" w:rsidP="005832A4">
      <w:pPr>
        <w:spacing w:after="100"/>
        <w:outlineLvl w:val="0"/>
        <w:rPr>
          <w:b/>
          <w:sz w:val="32"/>
          <w:szCs w:val="32"/>
        </w:rPr>
      </w:pPr>
      <w:r w:rsidRPr="00143D7D">
        <w:rPr>
          <w:b/>
          <w:sz w:val="32"/>
          <w:szCs w:val="32"/>
        </w:rPr>
        <w:t xml:space="preserve">Readings </w:t>
      </w:r>
    </w:p>
    <w:p w:rsidR="00DB4DA5" w:rsidRPr="00DB4DA5" w:rsidRDefault="00DB4DA5" w:rsidP="005832A4">
      <w:pPr>
        <w:spacing w:after="100"/>
        <w:outlineLvl w:val="0"/>
        <w:rPr>
          <w:b/>
          <w:sz w:val="28"/>
          <w:szCs w:val="28"/>
        </w:rPr>
      </w:pPr>
      <w:r w:rsidRPr="00DB4DA5">
        <w:rPr>
          <w:b/>
          <w:sz w:val="20"/>
          <w:szCs w:val="20"/>
        </w:rPr>
        <w:t xml:space="preserve">Canvas-SDGs Africa: </w:t>
      </w:r>
    </w:p>
    <w:p w:rsidR="00A82D27" w:rsidRPr="005832A4" w:rsidRDefault="00A82D27" w:rsidP="009A3FA4">
      <w:pPr>
        <w:spacing w:after="100"/>
        <w:rPr>
          <w:sz w:val="20"/>
          <w:szCs w:val="20"/>
        </w:rPr>
      </w:pPr>
      <w:r>
        <w:rPr>
          <w:b/>
          <w:sz w:val="22"/>
          <w:szCs w:val="22"/>
        </w:rPr>
        <w:tab/>
      </w:r>
      <w:r w:rsidR="009A3FA4" w:rsidRPr="005832A4">
        <w:rPr>
          <w:b/>
          <w:sz w:val="20"/>
          <w:szCs w:val="20"/>
        </w:rPr>
        <w:t xml:space="preserve">Jeffrey Sachs. </w:t>
      </w:r>
      <w:r w:rsidR="009A3FA4" w:rsidRPr="005832A4">
        <w:rPr>
          <w:i/>
          <w:sz w:val="20"/>
          <w:szCs w:val="20"/>
        </w:rPr>
        <w:t>The Age of Sustainable Development.</w:t>
      </w:r>
      <w:r w:rsidR="009A3FA4" w:rsidRPr="005832A4">
        <w:rPr>
          <w:sz w:val="20"/>
          <w:szCs w:val="20"/>
        </w:rPr>
        <w:t>Chapter One</w:t>
      </w:r>
      <w:r w:rsidR="00DB4DA5">
        <w:rPr>
          <w:sz w:val="20"/>
          <w:szCs w:val="20"/>
        </w:rPr>
        <w:t>(pdf)</w:t>
      </w:r>
    </w:p>
    <w:p w:rsidR="009A3FA4" w:rsidRPr="005832A4" w:rsidRDefault="00A82D27" w:rsidP="009A3FA4">
      <w:pPr>
        <w:spacing w:after="100"/>
        <w:rPr>
          <w:b/>
          <w:sz w:val="20"/>
          <w:szCs w:val="20"/>
        </w:rPr>
      </w:pPr>
      <w:r w:rsidRPr="005832A4">
        <w:rPr>
          <w:b/>
          <w:sz w:val="20"/>
          <w:szCs w:val="20"/>
        </w:rPr>
        <w:tab/>
      </w:r>
      <w:r w:rsidR="009A3FA4" w:rsidRPr="005832A4">
        <w:rPr>
          <w:b/>
          <w:sz w:val="20"/>
          <w:szCs w:val="20"/>
        </w:rPr>
        <w:t>John W. McArthur</w:t>
      </w:r>
      <w:r w:rsidR="009A3FA4" w:rsidRPr="005832A4">
        <w:rPr>
          <w:sz w:val="20"/>
          <w:szCs w:val="20"/>
        </w:rPr>
        <w:t>: “Own the Goals - What the Millennium Development Goals have Accomplished”, For</w:t>
      </w:r>
      <w:r w:rsidR="003B6A57" w:rsidRPr="005832A4">
        <w:rPr>
          <w:sz w:val="20"/>
          <w:szCs w:val="20"/>
        </w:rPr>
        <w:t>eign Affairs, March/April 2013</w:t>
      </w:r>
    </w:p>
    <w:p w:rsidR="009A3FA4" w:rsidRPr="005832A4" w:rsidRDefault="00A82D27" w:rsidP="009A3FA4">
      <w:pPr>
        <w:spacing w:after="100"/>
        <w:rPr>
          <w:rFonts w:eastAsia="Times New Roman"/>
          <w:sz w:val="20"/>
          <w:szCs w:val="20"/>
        </w:rPr>
      </w:pPr>
      <w:r w:rsidRPr="005832A4">
        <w:rPr>
          <w:rFonts w:eastAsia="Times New Roman"/>
          <w:b/>
          <w:sz w:val="20"/>
          <w:szCs w:val="20"/>
        </w:rPr>
        <w:tab/>
      </w:r>
      <w:r w:rsidR="009A3FA4" w:rsidRPr="005832A4">
        <w:rPr>
          <w:rFonts w:eastAsia="Times New Roman"/>
          <w:b/>
          <w:sz w:val="20"/>
          <w:szCs w:val="20"/>
        </w:rPr>
        <w:t>Nancy Birdsall, Dani Rodrik &amp; Arvind Subramanian</w:t>
      </w:r>
      <w:r w:rsidR="009A3FA4" w:rsidRPr="005832A4">
        <w:rPr>
          <w:rFonts w:eastAsia="Times New Roman"/>
          <w:sz w:val="20"/>
          <w:szCs w:val="20"/>
        </w:rPr>
        <w:t xml:space="preserve"> (2005). “How to Help Poor Countries.” </w:t>
      </w:r>
      <w:r w:rsidR="003B6A57" w:rsidRPr="005832A4">
        <w:rPr>
          <w:rFonts w:eastAsia="Times New Roman"/>
          <w:sz w:val="20"/>
          <w:szCs w:val="20"/>
        </w:rPr>
        <w:t xml:space="preserve">Foreign Affairs 84(4): 136-152 </w:t>
      </w:r>
    </w:p>
    <w:p w:rsidR="009A3FA4" w:rsidRPr="005832A4" w:rsidRDefault="009A3FA4" w:rsidP="005832A4">
      <w:pPr>
        <w:spacing w:after="100"/>
        <w:outlineLvl w:val="0"/>
        <w:rPr>
          <w:rFonts w:eastAsia="Times New Roman"/>
          <w:b/>
          <w:sz w:val="20"/>
          <w:szCs w:val="20"/>
          <w:shd w:val="clear" w:color="auto" w:fill="FFFFFF"/>
        </w:rPr>
      </w:pPr>
      <w:r w:rsidRPr="005832A4">
        <w:rPr>
          <w:rFonts w:eastAsia="Times New Roman"/>
          <w:b/>
          <w:sz w:val="20"/>
          <w:szCs w:val="20"/>
          <w:u w:val="single"/>
          <w:shd w:val="clear" w:color="auto" w:fill="FFFFFF"/>
        </w:rPr>
        <w:t>TED talks</w:t>
      </w:r>
      <w:r w:rsidRPr="005832A4">
        <w:rPr>
          <w:rFonts w:eastAsia="Times New Roman"/>
          <w:b/>
          <w:sz w:val="20"/>
          <w:szCs w:val="20"/>
          <w:shd w:val="clear" w:color="auto" w:fill="FFFFFF"/>
        </w:rPr>
        <w:t>:</w:t>
      </w:r>
    </w:p>
    <w:p w:rsidR="00AF08FB" w:rsidRPr="005832A4" w:rsidRDefault="00A82D27" w:rsidP="009A3FA4">
      <w:pPr>
        <w:spacing w:after="100"/>
        <w:rPr>
          <w:rFonts w:eastAsia="Times New Roman"/>
          <w:sz w:val="20"/>
          <w:szCs w:val="20"/>
        </w:rPr>
      </w:pPr>
      <w:r w:rsidRPr="005832A4">
        <w:rPr>
          <w:rFonts w:eastAsia="Times New Roman"/>
          <w:b/>
          <w:sz w:val="20"/>
          <w:szCs w:val="20"/>
          <w:shd w:val="clear" w:color="auto" w:fill="FFFFFF"/>
        </w:rPr>
        <w:tab/>
      </w:r>
      <w:r w:rsidR="009A3FA4" w:rsidRPr="005832A4">
        <w:rPr>
          <w:rFonts w:eastAsia="Times New Roman"/>
          <w:b/>
          <w:sz w:val="20"/>
          <w:szCs w:val="20"/>
          <w:shd w:val="clear" w:color="auto" w:fill="FFFFFF"/>
        </w:rPr>
        <w:t>Jacqueline Novogratz</w:t>
      </w:r>
      <w:r w:rsidR="009A3FA4" w:rsidRPr="005832A4">
        <w:rPr>
          <w:rFonts w:eastAsia="Times New Roman"/>
          <w:sz w:val="20"/>
          <w:szCs w:val="20"/>
          <w:shd w:val="clear" w:color="auto" w:fill="FFFFFF"/>
        </w:rPr>
        <w:t xml:space="preserve">: </w:t>
      </w:r>
      <w:r w:rsidR="009A3FA4" w:rsidRPr="005832A4">
        <w:rPr>
          <w:rFonts w:eastAsia="Times New Roman"/>
          <w:sz w:val="20"/>
          <w:szCs w:val="20"/>
        </w:rPr>
        <w:t>Invest in Africa's own solutions (video</w:t>
      </w:r>
      <w:r w:rsidR="00AF08FB">
        <w:rPr>
          <w:rFonts w:eastAsia="Times New Roman"/>
          <w:sz w:val="20"/>
          <w:szCs w:val="20"/>
        </w:rPr>
        <w:t xml:space="preserve"> 2005</w:t>
      </w:r>
      <w:r w:rsidR="009A3FA4" w:rsidRPr="005832A4">
        <w:rPr>
          <w:rFonts w:eastAsia="Times New Roman"/>
          <w:sz w:val="20"/>
          <w:szCs w:val="20"/>
        </w:rPr>
        <w:t xml:space="preserve">): </w:t>
      </w:r>
      <w:r w:rsidRPr="005832A4">
        <w:rPr>
          <w:rFonts w:eastAsia="Times New Roman"/>
          <w:sz w:val="20"/>
          <w:szCs w:val="20"/>
        </w:rPr>
        <w:tab/>
      </w:r>
      <w:hyperlink r:id="rId7" w:history="1">
        <w:r w:rsidR="009A3FA4" w:rsidRPr="005832A4">
          <w:rPr>
            <w:rStyle w:val="Hyperlink"/>
            <w:rFonts w:eastAsia="Times New Roman"/>
            <w:sz w:val="20"/>
            <w:szCs w:val="20"/>
          </w:rPr>
          <w:t>http://www.ted.com/talks/jacqueline_novogratz_invests_in_ending_poverty.html</w:t>
        </w:r>
      </w:hyperlink>
    </w:p>
    <w:p w:rsidR="009A3FA4" w:rsidRPr="005832A4" w:rsidRDefault="00A82D27" w:rsidP="009A3FA4">
      <w:pPr>
        <w:spacing w:after="100"/>
        <w:rPr>
          <w:rFonts w:eastAsia="Times New Roman"/>
          <w:sz w:val="20"/>
          <w:szCs w:val="20"/>
        </w:rPr>
      </w:pPr>
      <w:r w:rsidRPr="005832A4">
        <w:rPr>
          <w:rFonts w:eastAsia="Times New Roman"/>
          <w:b/>
          <w:sz w:val="20"/>
          <w:szCs w:val="20"/>
        </w:rPr>
        <w:tab/>
      </w:r>
      <w:r w:rsidR="00AF08FB">
        <w:rPr>
          <w:rFonts w:eastAsia="Times New Roman"/>
          <w:b/>
          <w:sz w:val="20"/>
          <w:szCs w:val="20"/>
        </w:rPr>
        <w:t xml:space="preserve">A </w:t>
      </w:r>
      <w:r w:rsidR="009A3FA4" w:rsidRPr="005832A4">
        <w:rPr>
          <w:rFonts w:eastAsia="Times New Roman"/>
          <w:b/>
          <w:sz w:val="20"/>
          <w:szCs w:val="20"/>
        </w:rPr>
        <w:t>Quest to End Poverty</w:t>
      </w:r>
      <w:r w:rsidR="009A3FA4" w:rsidRPr="005832A4">
        <w:rPr>
          <w:rFonts w:eastAsia="Times New Roman"/>
          <w:sz w:val="20"/>
          <w:szCs w:val="20"/>
        </w:rPr>
        <w:t xml:space="preserve"> – a video playlist (2013): </w:t>
      </w:r>
      <w:r w:rsidRPr="005832A4">
        <w:rPr>
          <w:rFonts w:eastAsia="Times New Roman"/>
          <w:sz w:val="20"/>
          <w:szCs w:val="20"/>
        </w:rPr>
        <w:tab/>
      </w:r>
      <w:hyperlink r:id="rId8" w:history="1">
        <w:r w:rsidR="009A3FA4" w:rsidRPr="005832A4">
          <w:rPr>
            <w:rStyle w:val="Hyperlink"/>
            <w:rFonts w:eastAsia="Times New Roman"/>
            <w:sz w:val="20"/>
            <w:szCs w:val="20"/>
          </w:rPr>
          <w:t>http://www.ted.com/playlists/67/the_quest_to_end_poverty.html</w:t>
        </w:r>
      </w:hyperlink>
    </w:p>
    <w:p w:rsidR="009A3FA4" w:rsidRPr="005832A4" w:rsidRDefault="009A3FA4" w:rsidP="009A3FA4">
      <w:pPr>
        <w:spacing w:after="0"/>
        <w:rPr>
          <w:sz w:val="20"/>
          <w:szCs w:val="20"/>
        </w:rPr>
      </w:pPr>
    </w:p>
    <w:p w:rsidR="00447541" w:rsidRPr="00DB4DA5" w:rsidRDefault="00DB4DA5" w:rsidP="009A3FA4">
      <w:pPr>
        <w:spacing w:after="100"/>
        <w:rPr>
          <w:b/>
          <w:i/>
          <w:sz w:val="20"/>
          <w:szCs w:val="20"/>
          <w:u w:val="single"/>
        </w:rPr>
      </w:pPr>
      <w:r w:rsidRPr="00DB4DA5">
        <w:rPr>
          <w:b/>
          <w:i/>
          <w:sz w:val="20"/>
          <w:szCs w:val="20"/>
          <w:u w:val="single"/>
        </w:rPr>
        <w:t>MDG &amp; SDG:</w:t>
      </w:r>
    </w:p>
    <w:p w:rsidR="009A3FA4" w:rsidRPr="005832A4" w:rsidRDefault="009A3FA4" w:rsidP="00DB4DA5">
      <w:pPr>
        <w:spacing w:after="100"/>
        <w:ind w:left="720"/>
        <w:rPr>
          <w:sz w:val="20"/>
          <w:szCs w:val="20"/>
        </w:rPr>
      </w:pPr>
      <w:r w:rsidRPr="005832A4">
        <w:rPr>
          <w:b/>
          <w:i/>
          <w:sz w:val="20"/>
          <w:szCs w:val="20"/>
        </w:rPr>
        <w:t>The Millennium Development Goals (MDGs)and the Sustainable Development Goals (SDGs)</w:t>
      </w:r>
      <w:r w:rsidRPr="005832A4">
        <w:rPr>
          <w:b/>
          <w:sz w:val="20"/>
          <w:szCs w:val="20"/>
        </w:rPr>
        <w:t xml:space="preserve">: </w:t>
      </w:r>
      <w:r w:rsidRPr="005832A4">
        <w:rPr>
          <w:sz w:val="20"/>
          <w:szCs w:val="20"/>
        </w:rPr>
        <w:t>Since their inception in 2000, The Millennium Development Goals have revolutionized the global aid business, using specific targets to help mobilize and guide development efforts. They have encouraged world leaders to simultaneously tackle multiple dimensions of poverty and provided a standard for judging performance. The MDGs expired the end of 2015 and new goals, the SDGs</w:t>
      </w:r>
      <w:r w:rsidR="00A82D27" w:rsidRPr="005832A4">
        <w:rPr>
          <w:sz w:val="20"/>
          <w:szCs w:val="20"/>
        </w:rPr>
        <w:t>,</w:t>
      </w:r>
      <w:r w:rsidRPr="005832A4">
        <w:rPr>
          <w:sz w:val="20"/>
          <w:szCs w:val="20"/>
        </w:rPr>
        <w:t xml:space="preserve"> are in place now.</w:t>
      </w:r>
    </w:p>
    <w:p w:rsidR="00DB4DA5" w:rsidRDefault="009A3FA4" w:rsidP="00213735">
      <w:pPr>
        <w:spacing w:after="100"/>
        <w:rPr>
          <w:sz w:val="20"/>
          <w:szCs w:val="20"/>
        </w:rPr>
      </w:pPr>
      <w:r w:rsidRPr="005832A4">
        <w:rPr>
          <w:sz w:val="20"/>
          <w:szCs w:val="20"/>
        </w:rPr>
        <w:t xml:space="preserve">Please inform yourself about the MDGs and SDGs – there’s a lot of material </w:t>
      </w:r>
      <w:r w:rsidRPr="001808A2">
        <w:rPr>
          <w:sz w:val="20"/>
          <w:szCs w:val="20"/>
        </w:rPr>
        <w:t xml:space="preserve">on </w:t>
      </w:r>
      <w:r w:rsidR="001808A2">
        <w:rPr>
          <w:sz w:val="20"/>
          <w:szCs w:val="20"/>
        </w:rPr>
        <w:t>Canvas</w:t>
      </w:r>
      <w:r w:rsidRPr="005832A4">
        <w:rPr>
          <w:sz w:val="20"/>
          <w:szCs w:val="20"/>
        </w:rPr>
        <w:t xml:space="preserve"> and elsewhere online. You can start here</w:t>
      </w:r>
      <w:r w:rsidR="00DB4DA5">
        <w:rPr>
          <w:sz w:val="20"/>
          <w:szCs w:val="20"/>
        </w:rPr>
        <w:t xml:space="preserve">:  </w:t>
      </w:r>
    </w:p>
    <w:p w:rsidR="007824BC" w:rsidRPr="00DB4DA5" w:rsidRDefault="00DB4DA5" w:rsidP="00213735">
      <w:pPr>
        <w:spacing w:after="100"/>
        <w:rPr>
          <w:rStyle w:val="Hyperlink"/>
          <w:rFonts w:eastAsia="Times New Roman"/>
          <w:color w:val="auto"/>
          <w:sz w:val="20"/>
          <w:szCs w:val="20"/>
          <w:u w:val="none"/>
        </w:rPr>
      </w:pPr>
      <w:r w:rsidRPr="00DB4DA5">
        <w:rPr>
          <w:b/>
          <w:sz w:val="20"/>
          <w:szCs w:val="20"/>
        </w:rPr>
        <w:t>SDG</w:t>
      </w:r>
      <w:r>
        <w:rPr>
          <w:rFonts w:eastAsia="Times New Roman"/>
          <w:sz w:val="20"/>
          <w:szCs w:val="20"/>
        </w:rPr>
        <w:t xml:space="preserve">s  </w:t>
      </w:r>
      <w:hyperlink r:id="rId9" w:history="1">
        <w:r w:rsidRPr="00F346B9">
          <w:rPr>
            <w:rStyle w:val="Hyperlink"/>
            <w:sz w:val="20"/>
            <w:szCs w:val="20"/>
          </w:rPr>
          <w:t>http://www.undp.org/content/undp/en/home/sustainable-development-goals.html</w:t>
        </w:r>
      </w:hyperlink>
    </w:p>
    <w:p w:rsidR="00C943E6" w:rsidRDefault="00DB4DA5" w:rsidP="00213735">
      <w:pPr>
        <w:spacing w:after="100"/>
        <w:rPr>
          <w:sz w:val="20"/>
          <w:szCs w:val="20"/>
        </w:rPr>
      </w:pPr>
      <w:r>
        <w:rPr>
          <w:rFonts w:eastAsia="Times New Roman"/>
          <w:b/>
          <w:sz w:val="20"/>
          <w:szCs w:val="20"/>
        </w:rPr>
        <w:t xml:space="preserve">Success Story?  </w:t>
      </w:r>
      <w:hyperlink r:id="rId10" w:history="1">
        <w:r w:rsidR="00C943E6" w:rsidRPr="005D74E5">
          <w:rPr>
            <w:rStyle w:val="Hyperlink"/>
            <w:sz w:val="20"/>
            <w:szCs w:val="20"/>
          </w:rPr>
          <w:t>https://www.wvi.org/united-nations-and-global-engagement/article/were-mdgs-success</w:t>
        </w:r>
      </w:hyperlink>
    </w:p>
    <w:p w:rsidR="00213735" w:rsidRPr="00447541" w:rsidRDefault="009A3FA4" w:rsidP="009A3FA4">
      <w:pPr>
        <w:spacing w:after="100"/>
        <w:rPr>
          <w:sz w:val="20"/>
          <w:szCs w:val="20"/>
        </w:rPr>
      </w:pPr>
      <w:r w:rsidRPr="005832A4">
        <w:rPr>
          <w:rFonts w:eastAsia="Times New Roman"/>
          <w:b/>
          <w:sz w:val="20"/>
          <w:szCs w:val="20"/>
        </w:rPr>
        <w:t>2030 Agenda for Sustainable Development</w:t>
      </w:r>
      <w:hyperlink r:id="rId11" w:history="1">
        <w:r w:rsidRPr="005832A4">
          <w:rPr>
            <w:rStyle w:val="Hyperlink"/>
            <w:rFonts w:eastAsia="Times New Roman"/>
            <w:sz w:val="20"/>
            <w:szCs w:val="20"/>
          </w:rPr>
          <w:t>https://sustainabledevelopment.un.org/post2015/transformingourworld</w:t>
        </w:r>
      </w:hyperlink>
    </w:p>
    <w:p w:rsidR="00DB4DA5" w:rsidRPr="00DB4DA5" w:rsidRDefault="00DB4DA5" w:rsidP="00447541">
      <w:pPr>
        <w:spacing w:after="0"/>
        <w:rPr>
          <w:b/>
          <w:sz w:val="20"/>
          <w:szCs w:val="20"/>
          <w:u w:val="single"/>
        </w:rPr>
      </w:pPr>
    </w:p>
    <w:p w:rsidR="00DB4DA5" w:rsidRPr="00DB4DA5" w:rsidRDefault="00DD5AF6" w:rsidP="00447541">
      <w:pPr>
        <w:spacing w:after="0"/>
        <w:rPr>
          <w:sz w:val="20"/>
          <w:szCs w:val="20"/>
          <w:u w:val="single"/>
        </w:rPr>
      </w:pPr>
      <w:r w:rsidRPr="00DB4DA5">
        <w:rPr>
          <w:b/>
          <w:sz w:val="20"/>
          <w:szCs w:val="20"/>
          <w:u w:val="single"/>
        </w:rPr>
        <w:t>Africa:</w:t>
      </w:r>
    </w:p>
    <w:p w:rsidR="00DD5AF6" w:rsidRPr="00DB4DA5" w:rsidRDefault="00DD5AF6" w:rsidP="00447541">
      <w:pPr>
        <w:spacing w:after="0"/>
        <w:rPr>
          <w:sz w:val="20"/>
          <w:szCs w:val="20"/>
        </w:rPr>
      </w:pPr>
      <w:r w:rsidRPr="00DB4DA5">
        <w:rPr>
          <w:sz w:val="20"/>
          <w:szCs w:val="20"/>
        </w:rPr>
        <w:t>54 countries – 55 states are recognized by either AU, UN or both</w:t>
      </w:r>
    </w:p>
    <w:p w:rsidR="00DD5AF6" w:rsidRPr="00DB4DA5" w:rsidRDefault="00C84267" w:rsidP="00447541">
      <w:pPr>
        <w:spacing w:after="0"/>
        <w:rPr>
          <w:sz w:val="20"/>
          <w:szCs w:val="20"/>
        </w:rPr>
      </w:pPr>
      <w:hyperlink r:id="rId12" w:history="1">
        <w:r w:rsidR="00DD5AF6" w:rsidRPr="00DB4DA5">
          <w:rPr>
            <w:rStyle w:val="Hyperlink"/>
            <w:sz w:val="20"/>
            <w:szCs w:val="20"/>
          </w:rPr>
          <w:t>https://africacheck.org/reports/how-many-countries-in-africa-how-hard-can-the-question-be/</w:t>
        </w:r>
      </w:hyperlink>
    </w:p>
    <w:p w:rsidR="00DD5AF6" w:rsidRPr="00DB4DA5" w:rsidRDefault="00DD5AF6" w:rsidP="00447541">
      <w:pPr>
        <w:spacing w:after="0"/>
        <w:rPr>
          <w:sz w:val="20"/>
          <w:szCs w:val="20"/>
        </w:rPr>
      </w:pPr>
      <w:r w:rsidRPr="00DB4DA5">
        <w:rPr>
          <w:sz w:val="20"/>
          <w:szCs w:val="20"/>
        </w:rPr>
        <w:t xml:space="preserve">African Union </w:t>
      </w:r>
      <w:hyperlink r:id="rId13" w:history="1">
        <w:r w:rsidRPr="00DB4DA5">
          <w:rPr>
            <w:rStyle w:val="Hyperlink"/>
            <w:sz w:val="20"/>
            <w:szCs w:val="20"/>
          </w:rPr>
          <w:t>https://www.au.int/</w:t>
        </w:r>
      </w:hyperlink>
    </w:p>
    <w:p w:rsidR="00DD5AF6" w:rsidRDefault="00DD5AF6" w:rsidP="00447541">
      <w:pPr>
        <w:spacing w:after="0"/>
        <w:rPr>
          <w:sz w:val="20"/>
          <w:szCs w:val="20"/>
        </w:rPr>
      </w:pPr>
      <w:r w:rsidRPr="00DB4DA5">
        <w:rPr>
          <w:sz w:val="20"/>
          <w:szCs w:val="20"/>
        </w:rPr>
        <w:t xml:space="preserve">Somaliland </w:t>
      </w:r>
      <w:hyperlink r:id="rId14" w:history="1">
        <w:r w:rsidRPr="00DB4DA5">
          <w:rPr>
            <w:rStyle w:val="Hyperlink"/>
            <w:sz w:val="20"/>
            <w:szCs w:val="20"/>
          </w:rPr>
          <w:t>http://www.bbc.com/news/world-africa-14115069</w:t>
        </w:r>
      </w:hyperlink>
    </w:p>
    <w:p w:rsidR="00B35531" w:rsidRPr="00DB4DA5" w:rsidRDefault="00B35531" w:rsidP="00447541">
      <w:pPr>
        <w:spacing w:after="0"/>
        <w:rPr>
          <w:sz w:val="20"/>
          <w:szCs w:val="20"/>
        </w:rPr>
      </w:pPr>
      <w:r>
        <w:rPr>
          <w:sz w:val="20"/>
          <w:szCs w:val="20"/>
        </w:rPr>
        <w:t xml:space="preserve">News: </w:t>
      </w:r>
      <w:hyperlink r:id="rId15" w:history="1">
        <w:r w:rsidRPr="00F346B9">
          <w:rPr>
            <w:rStyle w:val="Hyperlink"/>
            <w:sz w:val="20"/>
            <w:szCs w:val="20"/>
          </w:rPr>
          <w:t>https://allafrica.com/</w:t>
        </w:r>
      </w:hyperlink>
    </w:p>
    <w:p w:rsidR="00447541" w:rsidRPr="00447541" w:rsidRDefault="00447541" w:rsidP="00447541">
      <w:pPr>
        <w:spacing w:after="0"/>
      </w:pPr>
    </w:p>
    <w:p w:rsidR="00A82D27" w:rsidRPr="005832A4" w:rsidRDefault="009A3FA4" w:rsidP="005832A4">
      <w:pPr>
        <w:spacing w:after="100"/>
        <w:outlineLvl w:val="0"/>
        <w:rPr>
          <w:b/>
          <w:sz w:val="20"/>
          <w:szCs w:val="20"/>
        </w:rPr>
      </w:pPr>
      <w:r w:rsidRPr="00143D7D">
        <w:rPr>
          <w:b/>
          <w:sz w:val="32"/>
          <w:szCs w:val="32"/>
        </w:rPr>
        <w:t xml:space="preserve">Written </w:t>
      </w:r>
      <w:r w:rsidR="00143D7D" w:rsidRPr="00143D7D">
        <w:rPr>
          <w:b/>
          <w:sz w:val="32"/>
          <w:szCs w:val="32"/>
        </w:rPr>
        <w:t>Blog Post #1</w:t>
      </w:r>
      <w:r w:rsidR="00A82D27" w:rsidRPr="00447541">
        <w:rPr>
          <w:sz w:val="20"/>
          <w:szCs w:val="20"/>
        </w:rPr>
        <w:t>marked on blog</w:t>
      </w:r>
      <w:r w:rsidRPr="00447541">
        <w:rPr>
          <w:sz w:val="20"/>
          <w:szCs w:val="20"/>
        </w:rPr>
        <w:t xml:space="preserve"> as</w:t>
      </w:r>
      <w:r w:rsidRPr="00447541">
        <w:rPr>
          <w:b/>
          <w:i/>
          <w:u w:val="single"/>
        </w:rPr>
        <w:t>Post 1</w:t>
      </w:r>
      <w:r w:rsidRPr="005832A4">
        <w:rPr>
          <w:b/>
          <w:sz w:val="20"/>
          <w:szCs w:val="20"/>
        </w:rPr>
        <w:t xml:space="preserve">: </w:t>
      </w:r>
      <w:r w:rsidRPr="00447541">
        <w:rPr>
          <w:sz w:val="20"/>
          <w:szCs w:val="20"/>
        </w:rPr>
        <w:t xml:space="preserve">due by </w:t>
      </w:r>
      <w:r w:rsidR="00A82D27" w:rsidRPr="00447541">
        <w:rPr>
          <w:sz w:val="20"/>
          <w:szCs w:val="20"/>
        </w:rPr>
        <w:t>midnight the day before the class meets</w:t>
      </w:r>
    </w:p>
    <w:p w:rsidR="009A3FA4" w:rsidRPr="005832A4" w:rsidRDefault="000D5E2E" w:rsidP="009A3FA4">
      <w:pPr>
        <w:spacing w:after="100"/>
        <w:rPr>
          <w:b/>
          <w:sz w:val="20"/>
          <w:szCs w:val="20"/>
        </w:rPr>
      </w:pPr>
      <w:r>
        <w:rPr>
          <w:b/>
          <w:sz w:val="20"/>
          <w:szCs w:val="20"/>
        </w:rPr>
        <w:t>8/27</w:t>
      </w:r>
      <w:r w:rsidR="00A82D27" w:rsidRPr="005832A4">
        <w:rPr>
          <w:b/>
          <w:sz w:val="20"/>
          <w:szCs w:val="20"/>
        </w:rPr>
        <w:t xml:space="preserve"> for the Tuesday clas</w:t>
      </w:r>
      <w:r w:rsidR="002D62A9" w:rsidRPr="005832A4">
        <w:rPr>
          <w:b/>
          <w:sz w:val="20"/>
          <w:szCs w:val="20"/>
        </w:rPr>
        <w:t xml:space="preserve">s; </w:t>
      </w:r>
      <w:r>
        <w:rPr>
          <w:b/>
          <w:sz w:val="20"/>
          <w:szCs w:val="20"/>
        </w:rPr>
        <w:t>8/28</w:t>
      </w:r>
      <w:r w:rsidR="00A82D27" w:rsidRPr="005832A4">
        <w:rPr>
          <w:b/>
          <w:sz w:val="20"/>
          <w:szCs w:val="20"/>
        </w:rPr>
        <w:t xml:space="preserve"> for the Wednesday class</w:t>
      </w:r>
    </w:p>
    <w:p w:rsidR="009A3FA4" w:rsidRPr="00143D7D" w:rsidRDefault="009A3FA4" w:rsidP="009A3FA4">
      <w:pPr>
        <w:spacing w:after="100"/>
        <w:rPr>
          <w:rFonts w:eastAsia="Times New Roman"/>
          <w:sz w:val="22"/>
          <w:szCs w:val="22"/>
        </w:rPr>
      </w:pPr>
      <w:r w:rsidRPr="00143D7D">
        <w:rPr>
          <w:rFonts w:eastAsia="Times New Roman"/>
          <w:b/>
          <w:sz w:val="22"/>
          <w:szCs w:val="22"/>
          <w:shd w:val="clear" w:color="auto" w:fill="FFFFFF"/>
        </w:rPr>
        <w:t>a)</w:t>
      </w:r>
      <w:r w:rsidRPr="00143D7D">
        <w:rPr>
          <w:rFonts w:eastAsia="Times New Roman"/>
          <w:sz w:val="22"/>
          <w:szCs w:val="22"/>
          <w:shd w:val="clear" w:color="auto" w:fill="FFFFFF"/>
        </w:rPr>
        <w:t xml:space="preserve"> Jacqueline Novogratz in her TED talks brings up the question on how to define poverty. What is her answer? What is her main message?</w:t>
      </w:r>
      <w:r w:rsidR="003D26EF" w:rsidRPr="00143D7D">
        <w:rPr>
          <w:rFonts w:eastAsia="Times New Roman"/>
          <w:sz w:val="22"/>
          <w:szCs w:val="22"/>
          <w:shd w:val="clear" w:color="auto" w:fill="FFFFFF"/>
        </w:rPr>
        <w:t xml:space="preserve"> Find at least one other TED talk on this subject and reflect on it.  Do you agree or disagree with the message?</w:t>
      </w:r>
    </w:p>
    <w:p w:rsidR="009A3FA4" w:rsidRPr="00143D7D" w:rsidRDefault="009A3FA4" w:rsidP="009A3FA4">
      <w:pPr>
        <w:spacing w:after="100"/>
        <w:rPr>
          <w:rFonts w:eastAsia="Times New Roman"/>
          <w:sz w:val="22"/>
          <w:szCs w:val="22"/>
        </w:rPr>
      </w:pPr>
      <w:r w:rsidRPr="00143D7D">
        <w:rPr>
          <w:rFonts w:eastAsia="Times New Roman"/>
          <w:b/>
          <w:sz w:val="22"/>
          <w:szCs w:val="22"/>
        </w:rPr>
        <w:t>b)</w:t>
      </w:r>
      <w:r w:rsidRPr="00143D7D">
        <w:rPr>
          <w:rFonts w:eastAsia="Times New Roman"/>
          <w:sz w:val="22"/>
          <w:szCs w:val="22"/>
        </w:rPr>
        <w:t xml:space="preserve"> What is the vision, the goal of the SDGs? What is the effect of neo-liberalism (cutting government spending promoted by the World Bank and IMF)? </w:t>
      </w:r>
    </w:p>
    <w:p w:rsidR="009A3FA4" w:rsidRPr="00143D7D" w:rsidRDefault="009A3FA4" w:rsidP="009A3FA4">
      <w:pPr>
        <w:spacing w:after="100"/>
        <w:rPr>
          <w:rFonts w:eastAsia="Times New Roman"/>
          <w:sz w:val="22"/>
          <w:szCs w:val="22"/>
        </w:rPr>
      </w:pPr>
      <w:r w:rsidRPr="00143D7D">
        <w:rPr>
          <w:rFonts w:eastAsia="Times New Roman"/>
          <w:b/>
          <w:sz w:val="22"/>
          <w:szCs w:val="22"/>
        </w:rPr>
        <w:t>c)</w:t>
      </w:r>
      <w:r w:rsidRPr="00143D7D">
        <w:rPr>
          <w:rFonts w:eastAsia="Times New Roman"/>
          <w:sz w:val="22"/>
          <w:szCs w:val="22"/>
        </w:rPr>
        <w:t xml:space="preserve"> John McArthur in </w:t>
      </w:r>
      <w:r w:rsidRPr="00143D7D">
        <w:rPr>
          <w:rFonts w:eastAsia="Times New Roman"/>
          <w:i/>
          <w:sz w:val="22"/>
          <w:szCs w:val="22"/>
        </w:rPr>
        <w:t>Own the Goals</w:t>
      </w:r>
      <w:r w:rsidRPr="00143D7D">
        <w:rPr>
          <w:rFonts w:eastAsia="Times New Roman"/>
          <w:sz w:val="22"/>
          <w:szCs w:val="22"/>
        </w:rPr>
        <w:t xml:space="preserve"> talks about “Players on the Bench”. Who are they and what does he criticize? </w:t>
      </w:r>
    </w:p>
    <w:p w:rsidR="00D50A4A" w:rsidRPr="00143D7D" w:rsidRDefault="009A3FA4" w:rsidP="009A3FA4">
      <w:pPr>
        <w:spacing w:after="100"/>
        <w:rPr>
          <w:rFonts w:eastAsia="Times New Roman"/>
          <w:sz w:val="22"/>
          <w:szCs w:val="22"/>
        </w:rPr>
      </w:pPr>
      <w:r w:rsidRPr="00143D7D">
        <w:rPr>
          <w:rFonts w:eastAsia="Times New Roman"/>
          <w:b/>
          <w:sz w:val="22"/>
          <w:szCs w:val="22"/>
        </w:rPr>
        <w:t>d)</w:t>
      </w:r>
      <w:r w:rsidRPr="00143D7D">
        <w:rPr>
          <w:rFonts w:eastAsia="Times New Roman"/>
          <w:sz w:val="22"/>
          <w:szCs w:val="22"/>
        </w:rPr>
        <w:t xml:space="preserve"> The article “How to Help Poor Countries” (2005) addresses the question of more aid money. Please elaborate. What are suggestions made by the authors? </w:t>
      </w:r>
      <w:r w:rsidR="003D26EF" w:rsidRPr="00143D7D">
        <w:rPr>
          <w:rFonts w:eastAsia="Times New Roman"/>
          <w:sz w:val="22"/>
          <w:szCs w:val="22"/>
        </w:rPr>
        <w:t>Do you agree?</w:t>
      </w:r>
    </w:p>
    <w:p w:rsidR="00213735" w:rsidRDefault="00213735" w:rsidP="009A3FA4">
      <w:pPr>
        <w:spacing w:after="100"/>
        <w:rPr>
          <w:b/>
          <w:sz w:val="20"/>
          <w:szCs w:val="20"/>
          <w:u w:val="single"/>
        </w:rPr>
      </w:pPr>
    </w:p>
    <w:p w:rsidR="00143D7D" w:rsidRDefault="00143D7D" w:rsidP="009A3FA4">
      <w:pPr>
        <w:spacing w:after="100"/>
        <w:rPr>
          <w:b/>
          <w:sz w:val="18"/>
          <w:szCs w:val="18"/>
          <w:u w:val="single"/>
        </w:rPr>
      </w:pPr>
    </w:p>
    <w:p w:rsidR="009A3FA4" w:rsidRPr="00143D7D" w:rsidRDefault="009A3FA4" w:rsidP="009A3FA4">
      <w:pPr>
        <w:spacing w:after="100"/>
        <w:rPr>
          <w:b/>
          <w:sz w:val="18"/>
          <w:szCs w:val="18"/>
        </w:rPr>
      </w:pPr>
      <w:bookmarkStart w:id="0" w:name="_GoBack"/>
      <w:bookmarkEnd w:id="0"/>
      <w:r w:rsidRPr="00143D7D">
        <w:rPr>
          <w:b/>
          <w:sz w:val="18"/>
          <w:szCs w:val="18"/>
          <w:u w:val="single"/>
        </w:rPr>
        <w:lastRenderedPageBreak/>
        <w:t xml:space="preserve">Your </w:t>
      </w:r>
      <w:r w:rsidR="003D26EF" w:rsidRPr="00143D7D">
        <w:rPr>
          <w:b/>
          <w:sz w:val="18"/>
          <w:szCs w:val="18"/>
          <w:u w:val="single"/>
        </w:rPr>
        <w:t xml:space="preserve">written </w:t>
      </w:r>
      <w:r w:rsidRPr="00143D7D">
        <w:rPr>
          <w:b/>
          <w:sz w:val="18"/>
          <w:szCs w:val="18"/>
          <w:u w:val="single"/>
        </w:rPr>
        <w:t xml:space="preserve">answers should be posted in your respective individual categories on the Group Blog Site </w:t>
      </w:r>
      <w:r w:rsidRPr="00143D7D">
        <w:rPr>
          <w:sz w:val="18"/>
          <w:szCs w:val="18"/>
        </w:rPr>
        <w:t xml:space="preserve">(see details further below). The title of your post should consist of </w:t>
      </w:r>
      <w:r w:rsidRPr="00143D7D">
        <w:rPr>
          <w:b/>
          <w:sz w:val="18"/>
          <w:szCs w:val="18"/>
        </w:rPr>
        <w:t xml:space="preserve">post number </w:t>
      </w:r>
      <w:r w:rsidRPr="00143D7D">
        <w:rPr>
          <w:sz w:val="18"/>
          <w:szCs w:val="18"/>
        </w:rPr>
        <w:t xml:space="preserve">(in this case </w:t>
      </w:r>
      <w:r w:rsidRPr="00143D7D">
        <w:rPr>
          <w:b/>
          <w:sz w:val="18"/>
          <w:szCs w:val="18"/>
        </w:rPr>
        <w:t>Post 1</w:t>
      </w:r>
      <w:r w:rsidRPr="00143D7D">
        <w:rPr>
          <w:sz w:val="18"/>
          <w:szCs w:val="18"/>
        </w:rPr>
        <w:t xml:space="preserve">)plus whatever title you want to give your post. </w:t>
      </w:r>
      <w:r w:rsidRPr="00143D7D">
        <w:rPr>
          <w:b/>
          <w:sz w:val="18"/>
          <w:szCs w:val="18"/>
          <w:u w:val="single"/>
        </w:rPr>
        <w:t xml:space="preserve">The blog post entries should be </w:t>
      </w:r>
      <w:r w:rsidR="00213735" w:rsidRPr="00143D7D">
        <w:rPr>
          <w:b/>
          <w:sz w:val="18"/>
          <w:szCs w:val="18"/>
          <w:u w:val="single"/>
        </w:rPr>
        <w:t>about800</w:t>
      </w:r>
      <w:r w:rsidRPr="00143D7D">
        <w:rPr>
          <w:b/>
          <w:sz w:val="18"/>
          <w:szCs w:val="18"/>
          <w:u w:val="single"/>
        </w:rPr>
        <w:t xml:space="preserve"> words and are due by </w:t>
      </w:r>
      <w:r w:rsidR="00A82D27" w:rsidRPr="00143D7D">
        <w:rPr>
          <w:b/>
          <w:sz w:val="18"/>
          <w:szCs w:val="18"/>
          <w:u w:val="single"/>
        </w:rPr>
        <w:t xml:space="preserve">midnight the day before </w:t>
      </w:r>
      <w:r w:rsidRPr="00143D7D">
        <w:rPr>
          <w:b/>
          <w:sz w:val="18"/>
          <w:szCs w:val="18"/>
          <w:u w:val="single"/>
        </w:rPr>
        <w:t>class every week</w:t>
      </w:r>
      <w:r w:rsidRPr="00143D7D">
        <w:rPr>
          <w:sz w:val="18"/>
          <w:szCs w:val="18"/>
        </w:rPr>
        <w:t xml:space="preserve">. For further details see </w:t>
      </w:r>
      <w:hyperlink r:id="rId16" w:history="1">
        <w:r w:rsidRPr="00143D7D">
          <w:rPr>
            <w:rStyle w:val="Hyperlink"/>
            <w:sz w:val="18"/>
            <w:szCs w:val="18"/>
          </w:rPr>
          <w:t>Blog Grading Criteria</w:t>
        </w:r>
      </w:hyperlink>
      <w:r w:rsidRPr="00143D7D">
        <w:rPr>
          <w:sz w:val="18"/>
          <w:szCs w:val="18"/>
        </w:rPr>
        <w:t xml:space="preserve"> on </w:t>
      </w:r>
      <w:r w:rsidR="003D26EF" w:rsidRPr="00143D7D">
        <w:rPr>
          <w:sz w:val="18"/>
          <w:szCs w:val="18"/>
        </w:rPr>
        <w:t>Canvas.</w:t>
      </w:r>
    </w:p>
    <w:p w:rsidR="009A3FA4" w:rsidRPr="00143D7D" w:rsidRDefault="009A3FA4" w:rsidP="009A3FA4">
      <w:pPr>
        <w:spacing w:after="100"/>
        <w:rPr>
          <w:rStyle w:val="HTMLCite"/>
          <w:i w:val="0"/>
          <w:sz w:val="18"/>
          <w:szCs w:val="18"/>
        </w:rPr>
      </w:pPr>
      <w:r w:rsidRPr="00143D7D">
        <w:rPr>
          <w:rStyle w:val="HTMLCite"/>
          <w:i w:val="0"/>
          <w:sz w:val="18"/>
          <w:szCs w:val="18"/>
        </w:rPr>
        <w:t xml:space="preserve">On the first day of class, students will be divided into blogging groups. </w:t>
      </w:r>
      <w:r w:rsidR="003D26EF" w:rsidRPr="00143D7D">
        <w:rPr>
          <w:rStyle w:val="HTMLCite"/>
          <w:i w:val="0"/>
          <w:sz w:val="18"/>
          <w:szCs w:val="18"/>
        </w:rPr>
        <w:t xml:space="preserve">Each group </w:t>
      </w:r>
      <w:r w:rsidRPr="00143D7D">
        <w:rPr>
          <w:rStyle w:val="HTMLCite"/>
          <w:i w:val="0"/>
          <w:sz w:val="18"/>
          <w:szCs w:val="18"/>
        </w:rPr>
        <w:t xml:space="preserve">will </w:t>
      </w:r>
      <w:r w:rsidR="003D26EF" w:rsidRPr="00143D7D">
        <w:rPr>
          <w:rStyle w:val="HTMLCite"/>
          <w:i w:val="0"/>
          <w:sz w:val="18"/>
          <w:szCs w:val="18"/>
        </w:rPr>
        <w:t>set up their</w:t>
      </w:r>
      <w:r w:rsidRPr="00143D7D">
        <w:rPr>
          <w:rStyle w:val="HTMLCite"/>
          <w:b/>
          <w:i w:val="0"/>
          <w:sz w:val="18"/>
          <w:szCs w:val="18"/>
        </w:rPr>
        <w:t>Group Blog Site</w:t>
      </w:r>
      <w:r w:rsidR="003D26EF" w:rsidRPr="00143D7D">
        <w:rPr>
          <w:sz w:val="18"/>
          <w:szCs w:val="18"/>
        </w:rPr>
        <w:t>using</w:t>
      </w:r>
      <w:r w:rsidRPr="00143D7D">
        <w:rPr>
          <w:rStyle w:val="HTMLCite"/>
          <w:i w:val="0"/>
          <w:sz w:val="18"/>
          <w:szCs w:val="18"/>
        </w:rPr>
        <w:t xml:space="preserve"> a blogging platform (</w:t>
      </w:r>
      <w:hyperlink r:id="rId17" w:history="1">
        <w:r w:rsidRPr="00143D7D">
          <w:rPr>
            <w:rStyle w:val="Hyperlink"/>
            <w:sz w:val="18"/>
            <w:szCs w:val="18"/>
          </w:rPr>
          <w:t>wordpress.org</w:t>
        </w:r>
      </w:hyperlink>
      <w:r w:rsidRPr="00143D7D">
        <w:rPr>
          <w:rStyle w:val="HTMLCite"/>
          <w:i w:val="0"/>
          <w:sz w:val="18"/>
          <w:szCs w:val="18"/>
        </w:rPr>
        <w:t xml:space="preserve"> – encouraged, or an alternative)</w:t>
      </w:r>
      <w:r w:rsidR="003D26EF" w:rsidRPr="00143D7D">
        <w:rPr>
          <w:rStyle w:val="HTMLCite"/>
          <w:i w:val="0"/>
          <w:sz w:val="18"/>
          <w:szCs w:val="18"/>
        </w:rPr>
        <w:t xml:space="preserve">, </w:t>
      </w:r>
      <w:r w:rsidR="00B35531" w:rsidRPr="00143D7D">
        <w:rPr>
          <w:rStyle w:val="HTMLCite"/>
          <w:i w:val="0"/>
          <w:sz w:val="18"/>
          <w:szCs w:val="18"/>
        </w:rPr>
        <w:t xml:space="preserve">as well as </w:t>
      </w:r>
      <w:r w:rsidR="003D26EF" w:rsidRPr="00143D7D">
        <w:rPr>
          <w:rStyle w:val="HTMLCite"/>
          <w:i w:val="0"/>
          <w:sz w:val="18"/>
          <w:szCs w:val="18"/>
        </w:rPr>
        <w:t xml:space="preserve">set up </w:t>
      </w:r>
      <w:r w:rsidR="003D26EF" w:rsidRPr="00143D7D">
        <w:rPr>
          <w:rStyle w:val="HTMLCite"/>
          <w:b/>
          <w:i w:val="0"/>
          <w:sz w:val="18"/>
          <w:szCs w:val="18"/>
        </w:rPr>
        <w:t>Individual Categories</w:t>
      </w:r>
      <w:r w:rsidR="003D26EF" w:rsidRPr="00143D7D">
        <w:rPr>
          <w:rStyle w:val="HTMLCite"/>
          <w:i w:val="0"/>
          <w:sz w:val="18"/>
          <w:szCs w:val="18"/>
        </w:rPr>
        <w:t xml:space="preserve"> where you place your weekly posts</w:t>
      </w:r>
      <w:r w:rsidR="00B35531" w:rsidRPr="00143D7D">
        <w:rPr>
          <w:rStyle w:val="HTMLCite"/>
          <w:i w:val="0"/>
          <w:sz w:val="18"/>
          <w:szCs w:val="18"/>
        </w:rPr>
        <w:t>. A</w:t>
      </w:r>
      <w:r w:rsidR="003D26EF" w:rsidRPr="00143D7D">
        <w:rPr>
          <w:rStyle w:val="HTMLCite"/>
          <w:i w:val="0"/>
          <w:sz w:val="18"/>
          <w:szCs w:val="18"/>
        </w:rPr>
        <w:t xml:space="preserve">ll blog members choose the </w:t>
      </w:r>
      <w:r w:rsidR="003D26EF" w:rsidRPr="00143D7D">
        <w:rPr>
          <w:rStyle w:val="HTMLCite"/>
          <w:b/>
          <w:i w:val="0"/>
          <w:sz w:val="18"/>
          <w:szCs w:val="18"/>
        </w:rPr>
        <w:t>role of administrator</w:t>
      </w:r>
      <w:r w:rsidR="003D26EF" w:rsidRPr="00143D7D">
        <w:rPr>
          <w:rStyle w:val="HTMLCite"/>
          <w:i w:val="0"/>
          <w:sz w:val="18"/>
          <w:szCs w:val="18"/>
        </w:rPr>
        <w:t xml:space="preserve"> on the site. </w:t>
      </w:r>
      <w:r w:rsidRPr="00143D7D">
        <w:rPr>
          <w:rStyle w:val="HTMLCite"/>
          <w:i w:val="0"/>
          <w:sz w:val="18"/>
          <w:szCs w:val="18"/>
        </w:rPr>
        <w:t>You need to establish communication and work closely with your group members.</w:t>
      </w:r>
    </w:p>
    <w:p w:rsidR="009A3FA4" w:rsidRPr="00143D7D" w:rsidRDefault="009A3FA4" w:rsidP="009A3FA4">
      <w:pPr>
        <w:spacing w:after="100"/>
        <w:rPr>
          <w:rFonts w:eastAsia="Times New Roman"/>
          <w:sz w:val="18"/>
          <w:szCs w:val="18"/>
        </w:rPr>
      </w:pPr>
      <w:r w:rsidRPr="00143D7D">
        <w:rPr>
          <w:sz w:val="18"/>
          <w:szCs w:val="18"/>
        </w:rPr>
        <w:t>Y</w:t>
      </w:r>
      <w:r w:rsidRPr="00143D7D">
        <w:rPr>
          <w:rStyle w:val="HTMLCite"/>
          <w:i w:val="0"/>
          <w:sz w:val="18"/>
          <w:szCs w:val="18"/>
        </w:rPr>
        <w:t xml:space="preserve">our </w:t>
      </w:r>
      <w:r w:rsidRPr="00143D7D">
        <w:rPr>
          <w:rStyle w:val="HTMLCite"/>
          <w:b/>
          <w:i w:val="0"/>
          <w:sz w:val="18"/>
          <w:szCs w:val="18"/>
        </w:rPr>
        <w:t>GROUP BLOG SITE</w:t>
      </w:r>
      <w:r w:rsidR="00B35531" w:rsidRPr="00143D7D">
        <w:rPr>
          <w:sz w:val="18"/>
          <w:szCs w:val="18"/>
        </w:rPr>
        <w:t>has to</w:t>
      </w:r>
      <w:r w:rsidR="00213735" w:rsidRPr="00143D7D">
        <w:rPr>
          <w:sz w:val="18"/>
          <w:szCs w:val="18"/>
        </w:rPr>
        <w:t xml:space="preserve"> be</w:t>
      </w:r>
      <w:r w:rsidR="00213735" w:rsidRPr="00143D7D">
        <w:rPr>
          <w:b/>
          <w:sz w:val="18"/>
          <w:szCs w:val="18"/>
        </w:rPr>
        <w:t xml:space="preserve"> set up by </w:t>
      </w:r>
      <w:r w:rsidR="003D26EF" w:rsidRPr="00143D7D">
        <w:rPr>
          <w:b/>
          <w:sz w:val="18"/>
          <w:szCs w:val="18"/>
        </w:rPr>
        <w:t>Fri</w:t>
      </w:r>
      <w:r w:rsidRPr="00143D7D">
        <w:rPr>
          <w:b/>
          <w:sz w:val="18"/>
          <w:szCs w:val="18"/>
        </w:rPr>
        <w:t xml:space="preserve">day, </w:t>
      </w:r>
      <w:r w:rsidR="000D5E2E" w:rsidRPr="00143D7D">
        <w:rPr>
          <w:b/>
          <w:sz w:val="18"/>
          <w:szCs w:val="18"/>
        </w:rPr>
        <w:t>August 23</w:t>
      </w:r>
      <w:r w:rsidRPr="00143D7D">
        <w:rPr>
          <w:b/>
          <w:sz w:val="18"/>
          <w:szCs w:val="18"/>
        </w:rPr>
        <w:t xml:space="preserve">. </w:t>
      </w:r>
      <w:r w:rsidRPr="00143D7D">
        <w:rPr>
          <w:sz w:val="18"/>
          <w:szCs w:val="18"/>
        </w:rPr>
        <w:t>It should be</w:t>
      </w:r>
      <w:r w:rsidRPr="00143D7D">
        <w:rPr>
          <w:rStyle w:val="HTMLCite"/>
          <w:i w:val="0"/>
          <w:sz w:val="18"/>
          <w:szCs w:val="18"/>
        </w:rPr>
        <w:t xml:space="preserve"> complete with: a template, layout, structure, categories and general group blog “About” page. </w:t>
      </w:r>
      <w:r w:rsidRPr="00143D7D">
        <w:rPr>
          <w:sz w:val="18"/>
          <w:szCs w:val="18"/>
        </w:rPr>
        <w:t xml:space="preserve">Email the blog site URL to: </w:t>
      </w:r>
      <w:r w:rsidR="00213735" w:rsidRPr="00143D7D">
        <w:rPr>
          <w:sz w:val="18"/>
          <w:szCs w:val="18"/>
        </w:rPr>
        <w:t xml:space="preserve">Tuesday class: </w:t>
      </w:r>
      <w:hyperlink r:id="rId18" w:history="1">
        <w:r w:rsidR="004A7BF2" w:rsidRPr="00143D7D">
          <w:rPr>
            <w:rStyle w:val="Hyperlink"/>
            <w:sz w:val="18"/>
            <w:szCs w:val="18"/>
          </w:rPr>
          <w:t>fischerm@missouri.edu</w:t>
        </w:r>
      </w:hyperlink>
      <w:r w:rsidR="00A82D27" w:rsidRPr="00143D7D">
        <w:rPr>
          <w:sz w:val="18"/>
          <w:szCs w:val="18"/>
        </w:rPr>
        <w:t>and</w:t>
      </w:r>
      <w:r w:rsidR="00213735" w:rsidRPr="00143D7D">
        <w:rPr>
          <w:sz w:val="18"/>
          <w:szCs w:val="18"/>
        </w:rPr>
        <w:t xml:space="preserve"> Wednesday class:</w:t>
      </w:r>
      <w:hyperlink r:id="rId19" w:history="1">
        <w:r w:rsidR="004A7BF2" w:rsidRPr="00143D7D">
          <w:rPr>
            <w:rStyle w:val="Hyperlink"/>
            <w:sz w:val="18"/>
            <w:szCs w:val="18"/>
          </w:rPr>
          <w:t>topouriag@missouri.edu</w:t>
        </w:r>
      </w:hyperlink>
    </w:p>
    <w:p w:rsidR="009A3FA4" w:rsidRPr="00143D7D" w:rsidRDefault="009A3FA4" w:rsidP="009A3FA4">
      <w:pPr>
        <w:spacing w:after="0"/>
        <w:rPr>
          <w:rFonts w:eastAsia="Times New Roman"/>
          <w:sz w:val="18"/>
          <w:szCs w:val="18"/>
        </w:rPr>
      </w:pPr>
      <w:r w:rsidRPr="00143D7D">
        <w:rPr>
          <w:rStyle w:val="HTMLCite"/>
          <w:b/>
          <w:i w:val="0"/>
          <w:sz w:val="18"/>
          <w:szCs w:val="18"/>
          <w:u w:val="single"/>
        </w:rPr>
        <w:t xml:space="preserve">Make sure each of you has valid login credentials to access the group blog and you are able to post you entries in your individual categories. </w:t>
      </w:r>
    </w:p>
    <w:p w:rsidR="00A82D27" w:rsidRDefault="00A82D27"/>
    <w:p w:rsidR="00143D7D" w:rsidRPr="00B35531" w:rsidRDefault="00143D7D" w:rsidP="00143D7D">
      <w:pPr>
        <w:spacing w:after="100"/>
        <w:outlineLvl w:val="0"/>
        <w:rPr>
          <w:sz w:val="20"/>
          <w:szCs w:val="20"/>
        </w:rPr>
      </w:pPr>
      <w:r w:rsidRPr="00143D7D">
        <w:rPr>
          <w:b/>
          <w:sz w:val="32"/>
          <w:szCs w:val="32"/>
        </w:rPr>
        <w:t>In-Class Discussion</w:t>
      </w:r>
      <w:r>
        <w:rPr>
          <w:b/>
          <w:sz w:val="28"/>
          <w:szCs w:val="28"/>
        </w:rPr>
        <w:t xml:space="preserve">: </w:t>
      </w:r>
      <w:r>
        <w:rPr>
          <w:sz w:val="20"/>
          <w:szCs w:val="20"/>
        </w:rPr>
        <w:t>bring your written notes to share in class</w:t>
      </w:r>
    </w:p>
    <w:p w:rsidR="00143D7D" w:rsidRPr="00B35531" w:rsidRDefault="00143D7D" w:rsidP="00143D7D">
      <w:pPr>
        <w:pStyle w:val="ListParagraph"/>
        <w:numPr>
          <w:ilvl w:val="0"/>
          <w:numId w:val="1"/>
        </w:numPr>
        <w:spacing w:after="0"/>
        <w:outlineLvl w:val="0"/>
        <w:rPr>
          <w:sz w:val="20"/>
          <w:szCs w:val="20"/>
        </w:rPr>
      </w:pPr>
      <w:r w:rsidRPr="00B35531">
        <w:rPr>
          <w:sz w:val="20"/>
          <w:szCs w:val="20"/>
        </w:rPr>
        <w:t>Even so extreme poverty has been halved, what are major challenges remaining?</w:t>
      </w:r>
    </w:p>
    <w:p w:rsidR="00143D7D" w:rsidRDefault="00143D7D" w:rsidP="00143D7D">
      <w:pPr>
        <w:pStyle w:val="ListParagraph"/>
        <w:numPr>
          <w:ilvl w:val="0"/>
          <w:numId w:val="1"/>
        </w:numPr>
        <w:spacing w:after="0"/>
        <w:outlineLvl w:val="0"/>
        <w:rPr>
          <w:sz w:val="20"/>
          <w:szCs w:val="20"/>
        </w:rPr>
      </w:pPr>
      <w:r w:rsidRPr="00B35531">
        <w:rPr>
          <w:sz w:val="20"/>
          <w:szCs w:val="20"/>
        </w:rPr>
        <w:t>What is sustainable development? What is extreme poverty?</w:t>
      </w:r>
    </w:p>
    <w:p w:rsidR="00143D7D" w:rsidRPr="00B35531" w:rsidRDefault="00143D7D" w:rsidP="00143D7D">
      <w:pPr>
        <w:pStyle w:val="ListParagraph"/>
        <w:numPr>
          <w:ilvl w:val="0"/>
          <w:numId w:val="1"/>
        </w:numPr>
        <w:spacing w:after="0"/>
        <w:outlineLvl w:val="0"/>
        <w:rPr>
          <w:sz w:val="20"/>
          <w:szCs w:val="20"/>
        </w:rPr>
      </w:pPr>
      <w:r>
        <w:rPr>
          <w:sz w:val="20"/>
          <w:szCs w:val="20"/>
        </w:rPr>
        <w:t xml:space="preserve">Name two issues that Jeffrey Sachs addresses in his chapter that resonate with you. Do you agree, disagree? </w:t>
      </w:r>
    </w:p>
    <w:p w:rsidR="00143D7D" w:rsidRPr="00B35531" w:rsidRDefault="00143D7D" w:rsidP="00143D7D">
      <w:pPr>
        <w:pStyle w:val="ListParagraph"/>
        <w:numPr>
          <w:ilvl w:val="0"/>
          <w:numId w:val="1"/>
        </w:numPr>
        <w:spacing w:after="0"/>
        <w:outlineLvl w:val="0"/>
        <w:rPr>
          <w:sz w:val="20"/>
          <w:szCs w:val="20"/>
        </w:rPr>
      </w:pPr>
      <w:r w:rsidRPr="00B35531">
        <w:rPr>
          <w:sz w:val="20"/>
          <w:szCs w:val="20"/>
        </w:rPr>
        <w:t xml:space="preserve">Pick one </w:t>
      </w:r>
      <w:r>
        <w:rPr>
          <w:sz w:val="20"/>
          <w:szCs w:val="20"/>
        </w:rPr>
        <w:t>country in Sub-Saharan Africa</w:t>
      </w:r>
      <w:r w:rsidRPr="00B35531">
        <w:rPr>
          <w:sz w:val="20"/>
          <w:szCs w:val="20"/>
        </w:rPr>
        <w:t xml:space="preserve"> and </w:t>
      </w:r>
      <w:r>
        <w:rPr>
          <w:sz w:val="20"/>
          <w:szCs w:val="20"/>
        </w:rPr>
        <w:t>check the news.  What is a major issue in the country right now?</w:t>
      </w:r>
    </w:p>
    <w:p w:rsidR="00143D7D" w:rsidRDefault="00143D7D" w:rsidP="00143D7D">
      <w:pPr>
        <w:spacing w:after="0"/>
        <w:outlineLvl w:val="0"/>
        <w:rPr>
          <w:b/>
          <w:sz w:val="28"/>
          <w:szCs w:val="28"/>
        </w:rPr>
      </w:pPr>
    </w:p>
    <w:p w:rsidR="00143D7D" w:rsidRDefault="00143D7D"/>
    <w:sectPr w:rsidR="00143D7D" w:rsidSect="00A82D27">
      <w:headerReference w:type="default" r:id="rId20"/>
      <w:pgSz w:w="12240" w:h="15840" w:code="1"/>
      <w:pgMar w:top="1152" w:right="1152" w:bottom="1008" w:left="1440" w:header="57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40" w:rsidRDefault="00A15F40">
      <w:pPr>
        <w:spacing w:after="0"/>
      </w:pPr>
      <w:r>
        <w:separator/>
      </w:r>
    </w:p>
  </w:endnote>
  <w:endnote w:type="continuationSeparator" w:id="1">
    <w:p w:rsidR="00A15F40" w:rsidRDefault="00A15F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40" w:rsidRDefault="00A15F40">
      <w:pPr>
        <w:spacing w:after="0"/>
      </w:pPr>
      <w:r>
        <w:separator/>
      </w:r>
    </w:p>
  </w:footnote>
  <w:footnote w:type="continuationSeparator" w:id="1">
    <w:p w:rsidR="00A15F40" w:rsidRDefault="00A15F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AC" w:rsidRPr="00463484" w:rsidRDefault="003855AC" w:rsidP="00A82D27">
    <w:pPr>
      <w:pStyle w:val="Header"/>
      <w:jc w:val="center"/>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6A3"/>
    <w:multiLevelType w:val="hybridMultilevel"/>
    <w:tmpl w:val="60BE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9A3FA4"/>
    <w:rsid w:val="000D5E2E"/>
    <w:rsid w:val="00143D7D"/>
    <w:rsid w:val="001808A2"/>
    <w:rsid w:val="00213735"/>
    <w:rsid w:val="002A3776"/>
    <w:rsid w:val="002D62A9"/>
    <w:rsid w:val="0030093E"/>
    <w:rsid w:val="00315EC3"/>
    <w:rsid w:val="0035618F"/>
    <w:rsid w:val="00373FC4"/>
    <w:rsid w:val="003855AC"/>
    <w:rsid w:val="003B6A57"/>
    <w:rsid w:val="003D26EF"/>
    <w:rsid w:val="00416000"/>
    <w:rsid w:val="004430F5"/>
    <w:rsid w:val="00447541"/>
    <w:rsid w:val="004944F0"/>
    <w:rsid w:val="004A7BF2"/>
    <w:rsid w:val="004F15A6"/>
    <w:rsid w:val="005832A4"/>
    <w:rsid w:val="005C48A4"/>
    <w:rsid w:val="00610525"/>
    <w:rsid w:val="006E1385"/>
    <w:rsid w:val="006F02CD"/>
    <w:rsid w:val="006F5CB2"/>
    <w:rsid w:val="00735240"/>
    <w:rsid w:val="007824BC"/>
    <w:rsid w:val="00787DEA"/>
    <w:rsid w:val="008027C6"/>
    <w:rsid w:val="0085547D"/>
    <w:rsid w:val="00881DC2"/>
    <w:rsid w:val="00980A4C"/>
    <w:rsid w:val="00995391"/>
    <w:rsid w:val="009A3FA4"/>
    <w:rsid w:val="00A15F40"/>
    <w:rsid w:val="00A82D27"/>
    <w:rsid w:val="00AD4B89"/>
    <w:rsid w:val="00AF08FB"/>
    <w:rsid w:val="00B35531"/>
    <w:rsid w:val="00B654CE"/>
    <w:rsid w:val="00B74C23"/>
    <w:rsid w:val="00B81D8C"/>
    <w:rsid w:val="00B93870"/>
    <w:rsid w:val="00BC3D6E"/>
    <w:rsid w:val="00C1479C"/>
    <w:rsid w:val="00C36C53"/>
    <w:rsid w:val="00C84267"/>
    <w:rsid w:val="00C943E6"/>
    <w:rsid w:val="00D35717"/>
    <w:rsid w:val="00D50A4A"/>
    <w:rsid w:val="00D652F9"/>
    <w:rsid w:val="00D71BFB"/>
    <w:rsid w:val="00DB4DA5"/>
    <w:rsid w:val="00DD5AF6"/>
    <w:rsid w:val="00EA5286"/>
    <w:rsid w:val="00F36422"/>
    <w:rsid w:val="00F53E4A"/>
    <w:rsid w:val="00F867F9"/>
    <w:rsid w:val="00F9540B"/>
    <w:rsid w:val="00FA48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A4"/>
    <w:rPr>
      <w:rFonts w:ascii="Times New Roman" w:eastAsia="Cambr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3FA4"/>
    <w:rPr>
      <w:color w:val="0000FF"/>
      <w:u w:val="single"/>
    </w:rPr>
  </w:style>
  <w:style w:type="paragraph" w:styleId="Header">
    <w:name w:val="header"/>
    <w:basedOn w:val="Normal"/>
    <w:link w:val="HeaderChar"/>
    <w:uiPriority w:val="99"/>
    <w:unhideWhenUsed/>
    <w:rsid w:val="009A3FA4"/>
    <w:pPr>
      <w:tabs>
        <w:tab w:val="center" w:pos="4680"/>
        <w:tab w:val="right" w:pos="9360"/>
      </w:tabs>
      <w:spacing w:after="0"/>
    </w:pPr>
    <w:rPr>
      <w:lang/>
    </w:rPr>
  </w:style>
  <w:style w:type="character" w:customStyle="1" w:styleId="HeaderChar">
    <w:name w:val="Header Char"/>
    <w:basedOn w:val="DefaultParagraphFont"/>
    <w:link w:val="Header"/>
    <w:uiPriority w:val="99"/>
    <w:rsid w:val="009A3FA4"/>
    <w:rPr>
      <w:rFonts w:ascii="Times New Roman" w:eastAsia="Cambria" w:hAnsi="Times New Roman" w:cs="Times New Roman"/>
      <w:sz w:val="24"/>
      <w:szCs w:val="24"/>
      <w:lang/>
    </w:rPr>
  </w:style>
  <w:style w:type="character" w:styleId="HTMLCite">
    <w:name w:val="HTML Cite"/>
    <w:uiPriority w:val="99"/>
    <w:semiHidden/>
    <w:unhideWhenUsed/>
    <w:rsid w:val="009A3FA4"/>
    <w:rPr>
      <w:i/>
      <w:iCs/>
    </w:rPr>
  </w:style>
  <w:style w:type="character" w:styleId="FollowedHyperlink">
    <w:name w:val="FollowedHyperlink"/>
    <w:basedOn w:val="DefaultParagraphFont"/>
    <w:uiPriority w:val="99"/>
    <w:semiHidden/>
    <w:unhideWhenUsed/>
    <w:rsid w:val="002D62A9"/>
    <w:rPr>
      <w:color w:val="800080" w:themeColor="followedHyperlink"/>
      <w:u w:val="single"/>
    </w:rPr>
  </w:style>
  <w:style w:type="paragraph" w:styleId="DocumentMap">
    <w:name w:val="Document Map"/>
    <w:basedOn w:val="Normal"/>
    <w:link w:val="DocumentMapChar"/>
    <w:uiPriority w:val="99"/>
    <w:semiHidden/>
    <w:unhideWhenUsed/>
    <w:rsid w:val="005832A4"/>
    <w:pPr>
      <w:spacing w:after="0"/>
    </w:pPr>
  </w:style>
  <w:style w:type="character" w:customStyle="1" w:styleId="DocumentMapChar">
    <w:name w:val="Document Map Char"/>
    <w:basedOn w:val="DefaultParagraphFont"/>
    <w:link w:val="DocumentMap"/>
    <w:uiPriority w:val="99"/>
    <w:semiHidden/>
    <w:rsid w:val="005832A4"/>
    <w:rPr>
      <w:rFonts w:ascii="Times New Roman" w:eastAsia="Cambria" w:hAnsi="Times New Roman" w:cs="Times New Roman"/>
      <w:sz w:val="24"/>
      <w:szCs w:val="24"/>
      <w:lang w:eastAsia="en-US"/>
    </w:rPr>
  </w:style>
  <w:style w:type="character" w:customStyle="1" w:styleId="UnresolvedMention">
    <w:name w:val="Unresolved Mention"/>
    <w:basedOn w:val="DefaultParagraphFont"/>
    <w:uiPriority w:val="99"/>
    <w:rsid w:val="006F02CD"/>
    <w:rPr>
      <w:color w:val="605E5C"/>
      <w:shd w:val="clear" w:color="auto" w:fill="E1DFDD"/>
    </w:rPr>
  </w:style>
  <w:style w:type="paragraph" w:styleId="ListParagraph">
    <w:name w:val="List Paragraph"/>
    <w:basedOn w:val="Normal"/>
    <w:uiPriority w:val="34"/>
    <w:qFormat/>
    <w:rsid w:val="00B3553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playlists/67/the_quest_to_end_poverty.html" TargetMode="External"/><Relationship Id="rId13" Type="http://schemas.openxmlformats.org/officeDocument/2006/relationships/hyperlink" Target="https://www.au.int/" TargetMode="External"/><Relationship Id="rId18" Type="http://schemas.openxmlformats.org/officeDocument/2006/relationships/hyperlink" Target="mailto:fischerm@missouri.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d.com/talks/jacqueline_novogratz_invests_in_ending_poverty.html" TargetMode="External"/><Relationship Id="rId12" Type="http://schemas.openxmlformats.org/officeDocument/2006/relationships/hyperlink" Target="https://africacheck.org/reports/how-many-countries-in-africa-how-hard-can-the-question-be/" TargetMode="External"/><Relationship Id="rId17" Type="http://schemas.openxmlformats.org/officeDocument/2006/relationships/hyperlink" Target="https://wordpress.org/" TargetMode="External"/><Relationship Id="rId2" Type="http://schemas.openxmlformats.org/officeDocument/2006/relationships/styles" Target="styles.xml"/><Relationship Id="rId16" Type="http://schemas.openxmlformats.org/officeDocument/2006/relationships/hyperlink" Target="https://bblearn.missouri.edu/bbcswebdav/pid-2060562-dt-content-rid-24134334_1/xid-24134334_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post2015/transformingourworld" TargetMode="External"/><Relationship Id="rId5" Type="http://schemas.openxmlformats.org/officeDocument/2006/relationships/footnotes" Target="footnotes.xml"/><Relationship Id="rId15" Type="http://schemas.openxmlformats.org/officeDocument/2006/relationships/hyperlink" Target="https://allafrica.com/" TargetMode="External"/><Relationship Id="rId10" Type="http://schemas.openxmlformats.org/officeDocument/2006/relationships/hyperlink" Target="https://www.wvi.org/united-nations-and-global-engagement/article/were-mdgs-success" TargetMode="External"/><Relationship Id="rId19" Type="http://schemas.openxmlformats.org/officeDocument/2006/relationships/hyperlink" Target="mailto:topouriag@missouri.edu" TargetMode="External"/><Relationship Id="rId4" Type="http://schemas.openxmlformats.org/officeDocument/2006/relationships/webSettings" Target="webSettings.xml"/><Relationship Id="rId9" Type="http://schemas.openxmlformats.org/officeDocument/2006/relationships/hyperlink" Target="http://www.undp.org/content/undp/en/home/sustainable-development-goals.html" TargetMode="External"/><Relationship Id="rId14" Type="http://schemas.openxmlformats.org/officeDocument/2006/relationships/hyperlink" Target="http://www.bbc.com/news/world-africa-141150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A&amp;S Deans Office</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Fischer</dc:creator>
  <cp:lastModifiedBy>klish</cp:lastModifiedBy>
  <cp:revision>2</cp:revision>
  <cp:lastPrinted>2019-08-19T18:31:00Z</cp:lastPrinted>
  <dcterms:created xsi:type="dcterms:W3CDTF">2020-01-28T20:18:00Z</dcterms:created>
  <dcterms:modified xsi:type="dcterms:W3CDTF">2020-01-28T20:18:00Z</dcterms:modified>
</cp:coreProperties>
</file>