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6F" w:rsidRPr="0031356F" w:rsidRDefault="0031356F" w:rsidP="0031356F">
      <w:pPr>
        <w:shd w:val="clear" w:color="auto" w:fill="FFFFFF"/>
        <w:spacing w:after="0" w:line="240" w:lineRule="auto"/>
        <w:outlineLvl w:val="4"/>
        <w:rPr>
          <w:rFonts w:ascii="Helvetica" w:eastAsia="Times New Roman" w:hAnsi="Helvetica" w:cs="Helvetica"/>
          <w:b/>
          <w:bCs/>
          <w:color w:val="111111"/>
          <w:sz w:val="23"/>
          <w:szCs w:val="23"/>
        </w:rPr>
      </w:pPr>
      <w:r w:rsidRPr="0031356F">
        <w:rPr>
          <w:rFonts w:ascii="Helvetica" w:eastAsia="Times New Roman" w:hAnsi="Helvetica" w:cs="Helvetica"/>
          <w:b/>
          <w:bCs/>
          <w:color w:val="111111"/>
          <w:sz w:val="23"/>
          <w:szCs w:val="23"/>
        </w:rPr>
        <w:t>Instructions</w:t>
      </w:r>
    </w:p>
    <w:p w:rsidR="0031356F" w:rsidRPr="0031356F" w:rsidRDefault="0031356F" w:rsidP="0031356F">
      <w:pPr>
        <w:shd w:val="clear" w:color="auto" w:fill="FFFFFF"/>
        <w:spacing w:after="0" w:line="240" w:lineRule="auto"/>
        <w:rPr>
          <w:rFonts w:ascii="Helvetica" w:eastAsia="Times New Roman" w:hAnsi="Helvetica" w:cs="Helvetica"/>
          <w:color w:val="333333"/>
          <w:sz w:val="21"/>
          <w:szCs w:val="21"/>
        </w:rPr>
      </w:pPr>
      <w:r w:rsidRPr="0031356F">
        <w:rPr>
          <w:rFonts w:ascii="Helvetica" w:eastAsia="Times New Roman" w:hAnsi="Helvetica" w:cs="Helvetica"/>
          <w:color w:val="333333"/>
          <w:sz w:val="21"/>
          <w:szCs w:val="21"/>
        </w:rPr>
        <w:t>In this unit, you became familiar with categorizing hazardous waste; hazardous waste treatment, storage, and disposal facilities; and remediation of old hazardous waste sites.</w:t>
      </w:r>
    </w:p>
    <w:p w:rsidR="0031356F" w:rsidRDefault="0031356F" w:rsidP="0031356F">
      <w:pPr>
        <w:shd w:val="clear" w:color="auto" w:fill="FFFFFF"/>
        <w:spacing w:after="0" w:line="240" w:lineRule="auto"/>
        <w:rPr>
          <w:rFonts w:ascii="Helvetica" w:eastAsia="Times New Roman" w:hAnsi="Helvetica" w:cs="Helvetica"/>
          <w:color w:val="333333"/>
          <w:sz w:val="21"/>
          <w:szCs w:val="21"/>
        </w:rPr>
      </w:pPr>
      <w:r w:rsidRPr="0031356F">
        <w:rPr>
          <w:rFonts w:ascii="Helvetica" w:eastAsia="Times New Roman" w:hAnsi="Helvetica" w:cs="Helvetica"/>
          <w:color w:val="333333"/>
          <w:sz w:val="21"/>
          <w:szCs w:val="21"/>
        </w:rPr>
        <w:t>For this assignment, you will write an essay that discusses the following components:</w:t>
      </w:r>
    </w:p>
    <w:p w:rsidR="0031356F" w:rsidRDefault="0031356F" w:rsidP="0031356F">
      <w:pPr>
        <w:shd w:val="clear" w:color="auto" w:fill="FFFFFF"/>
        <w:spacing w:after="0" w:line="240" w:lineRule="auto"/>
        <w:rPr>
          <w:rFonts w:ascii="Helvetica" w:eastAsia="Times New Roman" w:hAnsi="Helvetica" w:cs="Helvetica"/>
          <w:color w:val="333333"/>
          <w:sz w:val="21"/>
          <w:szCs w:val="21"/>
        </w:rPr>
      </w:pPr>
    </w:p>
    <w:p w:rsidR="0031356F" w:rsidRPr="0031356F" w:rsidRDefault="0031356F" w:rsidP="0031356F">
      <w:pPr>
        <w:shd w:val="clear" w:color="auto" w:fill="FFFFFF"/>
        <w:spacing w:after="0" w:line="240" w:lineRule="auto"/>
        <w:rPr>
          <w:rFonts w:ascii="Helvetica" w:eastAsia="Times New Roman" w:hAnsi="Helvetica" w:cs="Helvetica"/>
          <w:color w:val="333333"/>
          <w:sz w:val="21"/>
          <w:szCs w:val="21"/>
        </w:rPr>
      </w:pPr>
      <w:bookmarkStart w:id="0" w:name="_GoBack"/>
      <w:bookmarkEnd w:id="0"/>
    </w:p>
    <w:p w:rsidR="0031356F" w:rsidRPr="0031356F" w:rsidRDefault="0031356F" w:rsidP="0031356F">
      <w:pPr>
        <w:numPr>
          <w:ilvl w:val="0"/>
          <w:numId w:val="1"/>
        </w:numPr>
        <w:shd w:val="clear" w:color="auto" w:fill="FFFFFF"/>
        <w:spacing w:after="0" w:line="240" w:lineRule="auto"/>
        <w:ind w:left="0"/>
        <w:rPr>
          <w:rFonts w:ascii="inherit" w:eastAsia="Times New Roman" w:hAnsi="inherit" w:cs="Helvetica"/>
          <w:color w:val="333333"/>
          <w:sz w:val="21"/>
          <w:szCs w:val="21"/>
        </w:rPr>
      </w:pPr>
      <w:r w:rsidRPr="0031356F">
        <w:rPr>
          <w:rFonts w:ascii="inherit" w:eastAsia="Times New Roman" w:hAnsi="inherit" w:cs="Helvetica"/>
          <w:color w:val="333333"/>
          <w:sz w:val="21"/>
          <w:szCs w:val="21"/>
        </w:rPr>
        <w:t>the four characteristics of a hazardous waste, of which ignitability is one;</w:t>
      </w:r>
    </w:p>
    <w:p w:rsidR="0031356F" w:rsidRPr="0031356F" w:rsidRDefault="0031356F" w:rsidP="0031356F">
      <w:pPr>
        <w:numPr>
          <w:ilvl w:val="0"/>
          <w:numId w:val="1"/>
        </w:numPr>
        <w:shd w:val="clear" w:color="auto" w:fill="FFFFFF"/>
        <w:spacing w:after="0" w:line="240" w:lineRule="auto"/>
        <w:ind w:left="0"/>
        <w:rPr>
          <w:rFonts w:ascii="inherit" w:eastAsia="Times New Roman" w:hAnsi="inherit" w:cs="Helvetica"/>
          <w:color w:val="333333"/>
          <w:sz w:val="21"/>
          <w:szCs w:val="21"/>
        </w:rPr>
      </w:pPr>
      <w:r w:rsidRPr="0031356F">
        <w:rPr>
          <w:rFonts w:ascii="inherit" w:eastAsia="Times New Roman" w:hAnsi="inherit" w:cs="Helvetica"/>
          <w:color w:val="333333"/>
          <w:sz w:val="21"/>
          <w:szCs w:val="21"/>
        </w:rPr>
        <w:t>the four lists of hazardous waste, of which one is the P list;</w:t>
      </w:r>
    </w:p>
    <w:p w:rsidR="0031356F" w:rsidRPr="0031356F" w:rsidRDefault="0031356F" w:rsidP="0031356F">
      <w:pPr>
        <w:numPr>
          <w:ilvl w:val="0"/>
          <w:numId w:val="1"/>
        </w:numPr>
        <w:shd w:val="clear" w:color="auto" w:fill="FFFFFF"/>
        <w:spacing w:after="0" w:line="240" w:lineRule="auto"/>
        <w:ind w:left="0"/>
        <w:rPr>
          <w:rFonts w:ascii="inherit" w:eastAsia="Times New Roman" w:hAnsi="inherit" w:cs="Helvetica"/>
          <w:color w:val="333333"/>
          <w:sz w:val="21"/>
          <w:szCs w:val="21"/>
        </w:rPr>
      </w:pPr>
      <w:r w:rsidRPr="0031356F">
        <w:rPr>
          <w:rFonts w:ascii="inherit" w:eastAsia="Times New Roman" w:hAnsi="inherit" w:cs="Helvetica"/>
          <w:color w:val="333333"/>
          <w:sz w:val="21"/>
          <w:szCs w:val="21"/>
        </w:rPr>
        <w:t>the manifest system of tracking hazardous waste;</w:t>
      </w:r>
    </w:p>
    <w:p w:rsidR="0031356F" w:rsidRPr="0031356F" w:rsidRDefault="0031356F" w:rsidP="0031356F">
      <w:pPr>
        <w:numPr>
          <w:ilvl w:val="0"/>
          <w:numId w:val="1"/>
        </w:numPr>
        <w:shd w:val="clear" w:color="auto" w:fill="FFFFFF"/>
        <w:spacing w:after="0" w:line="240" w:lineRule="auto"/>
        <w:ind w:left="0"/>
        <w:rPr>
          <w:rFonts w:ascii="inherit" w:eastAsia="Times New Roman" w:hAnsi="inherit" w:cs="Helvetica"/>
          <w:color w:val="333333"/>
          <w:sz w:val="21"/>
          <w:szCs w:val="21"/>
        </w:rPr>
      </w:pPr>
      <w:r w:rsidRPr="0031356F">
        <w:rPr>
          <w:rFonts w:ascii="inherit" w:eastAsia="Times New Roman" w:hAnsi="inherit" w:cs="Helvetica"/>
          <w:color w:val="333333"/>
          <w:sz w:val="21"/>
          <w:szCs w:val="21"/>
        </w:rPr>
        <w:t>treatment, storage, and disposal facilities in your area;</w:t>
      </w:r>
    </w:p>
    <w:p w:rsidR="0031356F" w:rsidRPr="0031356F" w:rsidRDefault="0031356F" w:rsidP="0031356F">
      <w:pPr>
        <w:numPr>
          <w:ilvl w:val="0"/>
          <w:numId w:val="1"/>
        </w:numPr>
        <w:shd w:val="clear" w:color="auto" w:fill="FFFFFF"/>
        <w:spacing w:after="0" w:line="240" w:lineRule="auto"/>
        <w:ind w:left="0"/>
        <w:rPr>
          <w:rFonts w:ascii="inherit" w:eastAsia="Times New Roman" w:hAnsi="inherit" w:cs="Helvetica"/>
          <w:color w:val="333333"/>
          <w:sz w:val="21"/>
          <w:szCs w:val="21"/>
        </w:rPr>
      </w:pPr>
      <w:r w:rsidRPr="0031356F">
        <w:rPr>
          <w:rFonts w:ascii="inherit" w:eastAsia="Times New Roman" w:hAnsi="inherit" w:cs="Helvetica"/>
          <w:color w:val="333333"/>
          <w:sz w:val="21"/>
          <w:szCs w:val="21"/>
        </w:rPr>
        <w:t>two features of a hazardous waste landfill that are not in a municipal solid waste landfill; and</w:t>
      </w:r>
    </w:p>
    <w:p w:rsidR="0031356F" w:rsidRPr="0031356F" w:rsidRDefault="0031356F" w:rsidP="0031356F">
      <w:pPr>
        <w:numPr>
          <w:ilvl w:val="0"/>
          <w:numId w:val="1"/>
        </w:numPr>
        <w:shd w:val="clear" w:color="auto" w:fill="FFFFFF"/>
        <w:spacing w:after="0" w:line="240" w:lineRule="auto"/>
        <w:ind w:left="0"/>
        <w:rPr>
          <w:rFonts w:ascii="inherit" w:eastAsia="Times New Roman" w:hAnsi="inherit" w:cs="Helvetica"/>
          <w:color w:val="333333"/>
          <w:sz w:val="21"/>
          <w:szCs w:val="21"/>
        </w:rPr>
      </w:pPr>
      <w:r w:rsidRPr="0031356F">
        <w:rPr>
          <w:rFonts w:ascii="inherit" w:eastAsia="Times New Roman" w:hAnsi="inherit" w:cs="Helvetica"/>
          <w:color w:val="333333"/>
          <w:sz w:val="21"/>
          <w:szCs w:val="21"/>
        </w:rPr>
        <w:t>progress made by the Comprehensive Environmental Response, Compensation, and Liability Act (CERCLA)—otherwise known as the Superfund.</w:t>
      </w:r>
    </w:p>
    <w:p w:rsidR="0031356F" w:rsidRPr="0031356F" w:rsidRDefault="0031356F" w:rsidP="0031356F">
      <w:pPr>
        <w:shd w:val="clear" w:color="auto" w:fill="FFFFFF"/>
        <w:spacing w:after="0" w:line="240" w:lineRule="auto"/>
        <w:rPr>
          <w:rFonts w:ascii="Helvetica" w:eastAsia="Times New Roman" w:hAnsi="Helvetica" w:cs="Helvetica"/>
          <w:color w:val="333333"/>
          <w:sz w:val="21"/>
          <w:szCs w:val="21"/>
        </w:rPr>
      </w:pPr>
      <w:r w:rsidRPr="0031356F">
        <w:rPr>
          <w:rFonts w:ascii="Helvetica" w:eastAsia="Times New Roman" w:hAnsi="Helvetica" w:cs="Helvetica"/>
          <w:color w:val="333333"/>
          <w:sz w:val="21"/>
          <w:szCs w:val="21"/>
        </w:rPr>
        <w:t>Your paper should flow smoothly from topic to topic with thoughtful transitions. Your essay should be at least three pages in length, not counting the references page.</w:t>
      </w:r>
    </w:p>
    <w:p w:rsidR="0031356F" w:rsidRPr="0031356F" w:rsidRDefault="0031356F" w:rsidP="0031356F">
      <w:pPr>
        <w:shd w:val="clear" w:color="auto" w:fill="FFFFFF"/>
        <w:spacing w:after="0" w:line="240" w:lineRule="auto"/>
        <w:rPr>
          <w:rFonts w:ascii="Helvetica" w:eastAsia="Times New Roman" w:hAnsi="Helvetica" w:cs="Helvetica"/>
          <w:color w:val="333333"/>
          <w:sz w:val="21"/>
          <w:szCs w:val="21"/>
        </w:rPr>
      </w:pPr>
      <w:r w:rsidRPr="0031356F">
        <w:rPr>
          <w:rFonts w:ascii="Helvetica" w:eastAsia="Times New Roman" w:hAnsi="Helvetica" w:cs="Helvetica"/>
          <w:color w:val="333333"/>
          <w:sz w:val="21"/>
          <w:szCs w:val="21"/>
        </w:rPr>
        <w:t>Support your essay with at least two peer-reviewed articles from the CSU Online Library. The articles should be no more than 20 years old. Feel free to use the textbook and other sources as references in addition to your two CSU Online Library sources. Be sure to properly cite and reference all sources, and use APA format.</w:t>
      </w:r>
    </w:p>
    <w:p w:rsidR="00F13A84" w:rsidRDefault="00F13A84"/>
    <w:sectPr w:rsidR="00F13A84" w:rsidSect="00EB4D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67BC"/>
    <w:multiLevelType w:val="multilevel"/>
    <w:tmpl w:val="ADE84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31356F"/>
    <w:rsid w:val="0031356F"/>
    <w:rsid w:val="004022F5"/>
    <w:rsid w:val="0048707B"/>
    <w:rsid w:val="005258D9"/>
    <w:rsid w:val="00AB012F"/>
    <w:rsid w:val="00DB1C46"/>
    <w:rsid w:val="00EB4D26"/>
    <w:rsid w:val="00F13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26"/>
  </w:style>
  <w:style w:type="paragraph" w:styleId="Heading5">
    <w:name w:val="heading 5"/>
    <w:basedOn w:val="Normal"/>
    <w:link w:val="Heading5Char"/>
    <w:uiPriority w:val="9"/>
    <w:qFormat/>
    <w:rsid w:val="0031356F"/>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356F"/>
    <w:rPr>
      <w:rFonts w:eastAsia="Times New Roman"/>
      <w:b/>
      <w:bCs/>
      <w:sz w:val="20"/>
      <w:szCs w:val="20"/>
    </w:rPr>
  </w:style>
  <w:style w:type="paragraph" w:styleId="NormalWeb">
    <w:name w:val="Normal (Web)"/>
    <w:basedOn w:val="Normal"/>
    <w:uiPriority w:val="99"/>
    <w:semiHidden/>
    <w:unhideWhenUsed/>
    <w:rsid w:val="0031356F"/>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4123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zaja</dc:creator>
  <cp:lastModifiedBy>klish</cp:lastModifiedBy>
  <cp:revision>2</cp:revision>
  <dcterms:created xsi:type="dcterms:W3CDTF">2020-01-29T06:54:00Z</dcterms:created>
  <dcterms:modified xsi:type="dcterms:W3CDTF">2020-01-29T06:54:00Z</dcterms:modified>
</cp:coreProperties>
</file>