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F838C0">
      <w:pPr>
        <w:spacing w:line="480" w:lineRule="auto"/>
        <w:jc w:val="center"/>
        <w:rPr>
          <w:rFonts w:ascii="Times New Roman" w:hAnsi="Times New Roman"/>
          <w:sz w:val="24"/>
          <w:szCs w:val="24"/>
        </w:rPr>
      </w:pPr>
      <w:r>
        <w:rPr>
          <w:rFonts w:ascii="Times New Roman" w:hAnsi="Times New Roman"/>
          <w:sz w:val="24"/>
          <w:szCs w:val="24"/>
        </w:rPr>
        <w:t>Individualism Versus Group Cognition</w:t>
      </w:r>
    </w:p>
    <w:p w:rsidR="00D94479" w:rsidRDefault="00F838C0">
      <w:pPr>
        <w:spacing w:line="480" w:lineRule="auto"/>
        <w:jc w:val="center"/>
        <w:rPr>
          <w:rFonts w:ascii="Times New Roman" w:hAnsi="Times New Roman"/>
          <w:sz w:val="24"/>
          <w:szCs w:val="24"/>
        </w:rPr>
      </w:pPr>
      <w:r>
        <w:rPr>
          <w:rFonts w:ascii="Times New Roman" w:hAnsi="Times New Roman"/>
          <w:color w:val="000000"/>
          <w:sz w:val="24"/>
          <w:szCs w:val="24"/>
        </w:rPr>
        <w:t>Chanel Sharp</w:t>
      </w:r>
    </w:p>
    <w:p w:rsidR="00D94479" w:rsidRDefault="00F838C0">
      <w:pPr>
        <w:spacing w:line="480" w:lineRule="auto"/>
        <w:jc w:val="center"/>
        <w:rPr>
          <w:rFonts w:ascii="Times New Roman" w:hAnsi="Times New Roman"/>
          <w:sz w:val="24"/>
          <w:szCs w:val="24"/>
        </w:rPr>
      </w:pPr>
      <w:r>
        <w:rPr>
          <w:rFonts w:ascii="Times New Roman" w:hAnsi="Times New Roman"/>
          <w:color w:val="000000"/>
          <w:sz w:val="24"/>
          <w:szCs w:val="24"/>
        </w:rPr>
        <w:t xml:space="preserve">Southern New Hampshire University </w:t>
      </w: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D94479">
      <w:pPr>
        <w:spacing w:line="480" w:lineRule="auto"/>
        <w:rPr>
          <w:rFonts w:ascii="Times New Roman" w:hAnsi="Times New Roman"/>
          <w:sz w:val="24"/>
          <w:szCs w:val="24"/>
        </w:rPr>
      </w:pPr>
    </w:p>
    <w:p w:rsidR="00D94479" w:rsidRDefault="00F838C0">
      <w:pPr>
        <w:spacing w:line="480" w:lineRule="auto"/>
        <w:jc w:val="center"/>
        <w:rPr>
          <w:rFonts w:ascii="Times New Roman" w:hAnsi="Times New Roman"/>
          <w:sz w:val="24"/>
          <w:szCs w:val="24"/>
        </w:rPr>
      </w:pPr>
      <w:r>
        <w:rPr>
          <w:rFonts w:ascii="Times New Roman" w:hAnsi="Times New Roman"/>
          <w:sz w:val="24"/>
          <w:szCs w:val="24"/>
        </w:rPr>
        <w:lastRenderedPageBreak/>
        <w:t>Individualism Versus Group Cognition</w:t>
      </w:r>
    </w:p>
    <w:p w:rsidR="00D94479" w:rsidRDefault="00F838C0">
      <w:pPr>
        <w:spacing w:line="480" w:lineRule="auto"/>
        <w:ind w:firstLine="720"/>
        <w:jc w:val="both"/>
        <w:rPr>
          <w:rFonts w:ascii="Times New Roman" w:hAnsi="Times New Roman"/>
          <w:sz w:val="24"/>
          <w:szCs w:val="24"/>
        </w:rPr>
      </w:pPr>
      <w:r>
        <w:rPr>
          <w:rFonts w:ascii="Times New Roman" w:hAnsi="Times New Roman"/>
          <w:sz w:val="24"/>
          <w:szCs w:val="24"/>
        </w:rPr>
        <w:t xml:space="preserve">This debate possesses various dimensions but from the knowledge acquired from the course material in multiple modules </w:t>
      </w:r>
      <w:r>
        <w:rPr>
          <w:rFonts w:ascii="Times New Roman" w:hAnsi="Times New Roman"/>
          <w:sz w:val="24"/>
          <w:szCs w:val="24"/>
        </w:rPr>
        <w:t>(Saad, Cleveland&amp; Ho, 2015). The concept of individualism has to do with personal thinking which is not influenced by another party rather than one individual. The debate has been whether the leadership based on individualism thinking is better than the on</w:t>
      </w:r>
      <w:r>
        <w:rPr>
          <w:rFonts w:ascii="Times New Roman" w:hAnsi="Times New Roman"/>
          <w:sz w:val="24"/>
          <w:szCs w:val="24"/>
        </w:rPr>
        <w:t>e based on group thinking. Also, the question arises as to whether the individual based or group based leadership is the best for organizational governance. In the process of choosing a topic in this case, the essential thing to bear in mind is how prototy</w:t>
      </w:r>
      <w:r>
        <w:rPr>
          <w:rFonts w:ascii="Times New Roman" w:hAnsi="Times New Roman"/>
          <w:sz w:val="24"/>
          <w:szCs w:val="24"/>
        </w:rPr>
        <w:t>picality links to the groupthink portent (Triandis, 2018). Groupthink happens when groups endeavor for harmony, and this frequently occurs when members of the group are very like, and when the leader of the group is charismatic and compelling. One must con</w:t>
      </w:r>
      <w:r>
        <w:rPr>
          <w:rFonts w:ascii="Times New Roman" w:hAnsi="Times New Roman"/>
          <w:sz w:val="24"/>
          <w:szCs w:val="24"/>
        </w:rPr>
        <w:t>sider the ultimate upturned variety of this debate-collectivism versus individualism-when articulating options, even though information linked to this will have to be created into the leadership realm. The reason why I chose this debate is that individuali</w:t>
      </w:r>
      <w:r>
        <w:rPr>
          <w:rFonts w:ascii="Times New Roman" w:hAnsi="Times New Roman"/>
          <w:sz w:val="24"/>
          <w:szCs w:val="24"/>
        </w:rPr>
        <w:t>sm relates itself with setting and decision of goals without the interest of others as well as their mindsets welfares, and capabilities, group cognition asserts that it is the fundamental determinant and unit in societies operations (Ng &amp;Lucianetti, 2016)</w:t>
      </w:r>
      <w:r>
        <w:rPr>
          <w:rFonts w:ascii="Times New Roman" w:hAnsi="Times New Roman"/>
          <w:sz w:val="24"/>
          <w:szCs w:val="24"/>
        </w:rPr>
        <w:t>. This is the primary inspiration and reason behind my choice of the topic. Historically, this debate is crucial as it has provided a foundation for many other debates revolving around collectivism versus individualism. Many issues in the community have be</w:t>
      </w:r>
      <w:r>
        <w:rPr>
          <w:rFonts w:ascii="Times New Roman" w:hAnsi="Times New Roman"/>
          <w:sz w:val="24"/>
          <w:szCs w:val="24"/>
        </w:rPr>
        <w:t>en based on this topic and thus its importance.</w:t>
      </w:r>
    </w:p>
    <w:p w:rsidR="00D94479" w:rsidRDefault="00F838C0">
      <w:pPr>
        <w:spacing w:line="480" w:lineRule="auto"/>
        <w:ind w:firstLine="720"/>
        <w:jc w:val="both"/>
        <w:rPr>
          <w:rFonts w:ascii="Times New Roman" w:hAnsi="Times New Roman"/>
          <w:sz w:val="24"/>
          <w:szCs w:val="24"/>
        </w:rPr>
      </w:pPr>
      <w:r>
        <w:rPr>
          <w:rFonts w:ascii="Times New Roman" w:hAnsi="Times New Roman"/>
          <w:sz w:val="24"/>
          <w:szCs w:val="24"/>
        </w:rPr>
        <w:t>The distinct groups in this debate include those who support individualism versus the side that promotes group cognition (Oyserman, 2016). In my case, the position selected is individualism thinking. The issu</w:t>
      </w:r>
      <w:r>
        <w:rPr>
          <w:rFonts w:ascii="Times New Roman" w:hAnsi="Times New Roman"/>
          <w:sz w:val="24"/>
          <w:szCs w:val="24"/>
        </w:rPr>
        <w:t xml:space="preserve">e that needs to be contemplated is the question on the position of </w:t>
      </w:r>
      <w:r>
        <w:rPr>
          <w:rFonts w:ascii="Times New Roman" w:hAnsi="Times New Roman"/>
          <w:sz w:val="24"/>
          <w:szCs w:val="24"/>
        </w:rPr>
        <w:lastRenderedPageBreak/>
        <w:t>individualism in societies. As the researchers report, persons who act individually appear stronger and are superior on whatever undertakings they have whereas those people who rely on grou</w:t>
      </w:r>
      <w:r>
        <w:rPr>
          <w:rFonts w:ascii="Times New Roman" w:hAnsi="Times New Roman"/>
          <w:sz w:val="24"/>
          <w:szCs w:val="24"/>
        </w:rPr>
        <w:t xml:space="preserve">p decisions in order to act can barely survive in the event that they are left on their own to accomplish various tasks (Stahl, 2016). Their failure may be attributed to their dependence on groupthink. It is essential to understand that corporate behavior </w:t>
      </w:r>
      <w:r>
        <w:rPr>
          <w:rFonts w:ascii="Times New Roman" w:hAnsi="Times New Roman"/>
          <w:sz w:val="24"/>
          <w:szCs w:val="24"/>
        </w:rPr>
        <w:t xml:space="preserve">and interpersonal correlations are vital in understanding and determining it. Every position on this debate is sustainable; this is following the fact that group cognition has been used in the past by a good number of nations to achieve big goals. </w:t>
      </w:r>
      <w:bookmarkStart w:id="0" w:name="_GoBack"/>
      <w:bookmarkEnd w:id="0"/>
      <w:r>
        <w:rPr>
          <w:rFonts w:ascii="Times New Roman" w:hAnsi="Times New Roman"/>
          <w:sz w:val="24"/>
          <w:szCs w:val="24"/>
        </w:rPr>
        <w:t>The lead</w:t>
      </w:r>
      <w:r>
        <w:rPr>
          <w:rFonts w:ascii="Times New Roman" w:hAnsi="Times New Roman"/>
          <w:sz w:val="24"/>
          <w:szCs w:val="24"/>
        </w:rPr>
        <w:t>er's responsibilities of leaders are practical since they play a significant role in leading others. Without leaders, it is apparent that most of the set goals cannot be achieved.</w:t>
      </w:r>
    </w:p>
    <w:p w:rsidR="00D94479" w:rsidRDefault="00F838C0">
      <w:pPr>
        <w:spacing w:line="480" w:lineRule="auto"/>
        <w:ind w:firstLine="720"/>
        <w:jc w:val="both"/>
        <w:rPr>
          <w:rFonts w:ascii="Times New Roman" w:hAnsi="Times New Roman"/>
          <w:sz w:val="24"/>
          <w:szCs w:val="24"/>
        </w:rPr>
      </w:pPr>
      <w:r>
        <w:rPr>
          <w:rFonts w:ascii="Times New Roman" w:hAnsi="Times New Roman"/>
          <w:sz w:val="24"/>
          <w:szCs w:val="24"/>
        </w:rPr>
        <w:t>In this case, I will defend individualism. Individualism is perfect for indi</w:t>
      </w:r>
      <w:r>
        <w:rPr>
          <w:rFonts w:ascii="Times New Roman" w:hAnsi="Times New Roman"/>
          <w:sz w:val="24"/>
          <w:szCs w:val="24"/>
        </w:rPr>
        <w:t>viduals; it permits individuals to be free and communicate their self-worth, fabricates their ow ideas, thoughts, and actions without being repressed by the government. In all realism, individuals wish to earn what they merit; on the other hand, group cogn</w:t>
      </w:r>
      <w:r>
        <w:rPr>
          <w:rFonts w:ascii="Times New Roman" w:hAnsi="Times New Roman"/>
          <w:sz w:val="24"/>
          <w:szCs w:val="24"/>
        </w:rPr>
        <w:t>ition opposes to this idea (Triandis, 2018).  Individualism is the ethical stand that portrays the concept that an individual possesses inherent rights and values that cannot be denied, a supreme declaration of this phrase is found in the Universal Declara</w:t>
      </w:r>
      <w:r>
        <w:rPr>
          <w:rFonts w:ascii="Times New Roman" w:hAnsi="Times New Roman"/>
          <w:sz w:val="24"/>
          <w:szCs w:val="24"/>
        </w:rPr>
        <w:t>tion of Human Rights. The individualist concept is humanist; this is because it trusts that the actual actuality of reason and conscience will assist individuals to drive society forward. The human custom is to brand the world, or your life, a better envir</w:t>
      </w:r>
      <w:r>
        <w:rPr>
          <w:rFonts w:ascii="Times New Roman" w:hAnsi="Times New Roman"/>
          <w:sz w:val="24"/>
          <w:szCs w:val="24"/>
        </w:rPr>
        <w:t>onment, even though people take the wrong path while doing it.</w:t>
      </w:r>
    </w:p>
    <w:p w:rsidR="00D94479" w:rsidRDefault="00D94479">
      <w:pPr>
        <w:spacing w:line="480" w:lineRule="auto"/>
        <w:rPr>
          <w:rFonts w:ascii="Times New Roman" w:hAnsi="Times New Roman"/>
          <w:sz w:val="24"/>
          <w:szCs w:val="24"/>
        </w:rPr>
      </w:pPr>
    </w:p>
    <w:p w:rsidR="00D94479" w:rsidRDefault="00D94479">
      <w:pPr>
        <w:spacing w:line="480" w:lineRule="auto"/>
        <w:jc w:val="center"/>
        <w:rPr>
          <w:rFonts w:ascii="Times New Roman" w:hAnsi="Times New Roman"/>
          <w:sz w:val="24"/>
          <w:szCs w:val="24"/>
        </w:rPr>
      </w:pPr>
    </w:p>
    <w:p w:rsidR="00D94479" w:rsidRDefault="00F838C0">
      <w:pPr>
        <w:spacing w:line="480" w:lineRule="auto"/>
        <w:jc w:val="center"/>
        <w:rPr>
          <w:rFonts w:ascii="Times New Roman" w:hAnsi="Times New Roman"/>
          <w:sz w:val="24"/>
          <w:szCs w:val="24"/>
        </w:rPr>
      </w:pPr>
      <w:r>
        <w:rPr>
          <w:rFonts w:ascii="Times New Roman" w:hAnsi="Times New Roman"/>
          <w:sz w:val="24"/>
          <w:szCs w:val="24"/>
        </w:rPr>
        <w:lastRenderedPageBreak/>
        <w:t>References</w:t>
      </w:r>
    </w:p>
    <w:p w:rsidR="00D94479" w:rsidRDefault="00F838C0">
      <w:pPr>
        <w:spacing w:line="480" w:lineRule="auto"/>
        <w:ind w:left="720" w:hanging="720"/>
        <w:rPr>
          <w:rFonts w:ascii="Times New Roman" w:hAnsi="Times New Roman"/>
          <w:sz w:val="24"/>
          <w:szCs w:val="24"/>
        </w:rPr>
      </w:pPr>
      <w:r>
        <w:rPr>
          <w:rFonts w:ascii="Times New Roman" w:hAnsi="Times New Roman"/>
          <w:sz w:val="24"/>
          <w:szCs w:val="24"/>
        </w:rPr>
        <w:t xml:space="preserve">Ng, T. W., &amp;Lucianetti, L. (2016). Within-individual increases in innovative behavior and creative, persuasion, and change self-efficacy over time: A social–cognitive theory </w:t>
      </w:r>
      <w:r>
        <w:rPr>
          <w:rFonts w:ascii="Times New Roman" w:hAnsi="Times New Roman"/>
          <w:sz w:val="24"/>
          <w:szCs w:val="24"/>
        </w:rPr>
        <w:t>perspective. Journal of Applied Psychology, 101(1), 14.</w:t>
      </w:r>
    </w:p>
    <w:p w:rsidR="00D94479" w:rsidRDefault="00F838C0">
      <w:pPr>
        <w:spacing w:line="480" w:lineRule="auto"/>
        <w:ind w:left="720" w:hanging="720"/>
        <w:rPr>
          <w:rFonts w:ascii="Times New Roman" w:hAnsi="Times New Roman"/>
          <w:sz w:val="24"/>
          <w:szCs w:val="24"/>
        </w:rPr>
      </w:pPr>
      <w:r>
        <w:rPr>
          <w:rFonts w:ascii="Times New Roman" w:hAnsi="Times New Roman"/>
          <w:sz w:val="24"/>
          <w:szCs w:val="24"/>
        </w:rPr>
        <w:t>Stahl, G. (2016). From intersubjectivity to group cognition. Computer Supported Cooperative Work (CSCW), 25(4-5), 355-384.</w:t>
      </w:r>
    </w:p>
    <w:p w:rsidR="00D94479" w:rsidRDefault="00F838C0">
      <w:pPr>
        <w:spacing w:line="480" w:lineRule="auto"/>
        <w:ind w:left="720" w:hanging="720"/>
        <w:rPr>
          <w:rFonts w:ascii="Times New Roman" w:hAnsi="Times New Roman"/>
          <w:sz w:val="24"/>
          <w:szCs w:val="24"/>
        </w:rPr>
      </w:pPr>
      <w:r>
        <w:rPr>
          <w:rFonts w:ascii="Times New Roman" w:hAnsi="Times New Roman"/>
          <w:sz w:val="24"/>
          <w:szCs w:val="24"/>
        </w:rPr>
        <w:t>Triandis, H. C. (2018). Individualism and collectivism. Routledge.</w:t>
      </w:r>
    </w:p>
    <w:p w:rsidR="00D94479" w:rsidRDefault="00F838C0">
      <w:pPr>
        <w:spacing w:line="480" w:lineRule="auto"/>
        <w:ind w:left="720" w:hanging="720"/>
        <w:rPr>
          <w:rFonts w:ascii="Times New Roman" w:hAnsi="Times New Roman"/>
          <w:sz w:val="24"/>
          <w:szCs w:val="24"/>
        </w:rPr>
      </w:pPr>
      <w:r>
        <w:rPr>
          <w:rFonts w:ascii="Times New Roman" w:hAnsi="Times New Roman"/>
          <w:sz w:val="24"/>
          <w:szCs w:val="24"/>
        </w:rPr>
        <w:t xml:space="preserve">Oyserman, </w:t>
      </w:r>
      <w:r>
        <w:rPr>
          <w:rFonts w:ascii="Times New Roman" w:hAnsi="Times New Roman"/>
          <w:sz w:val="24"/>
          <w:szCs w:val="24"/>
        </w:rPr>
        <w:t>D. (2016). What does a priming perspective reveal about culture: Culture-as-situated cognition. Current Opinion in Psychology, 12, 94-99.</w:t>
      </w:r>
    </w:p>
    <w:p w:rsidR="00D94479" w:rsidRDefault="00F838C0">
      <w:pPr>
        <w:spacing w:line="480" w:lineRule="auto"/>
        <w:ind w:left="720" w:hanging="720"/>
        <w:rPr>
          <w:rFonts w:ascii="Times New Roman" w:hAnsi="Times New Roman"/>
          <w:sz w:val="24"/>
          <w:szCs w:val="24"/>
        </w:rPr>
      </w:pPr>
      <w:r>
        <w:rPr>
          <w:rFonts w:ascii="Times New Roman" w:hAnsi="Times New Roman"/>
          <w:sz w:val="24"/>
          <w:szCs w:val="24"/>
        </w:rPr>
        <w:t>Saad, G., Cleveland, M., &amp; Ho, L. (2015). Individualism–collectivism and the quantity versus quality dimensions of ind</w:t>
      </w:r>
      <w:r>
        <w:rPr>
          <w:rFonts w:ascii="Times New Roman" w:hAnsi="Times New Roman"/>
          <w:sz w:val="24"/>
          <w:szCs w:val="24"/>
        </w:rPr>
        <w:t>ividual and group creative performance. Journal of business research, 68(3), 578-586.</w:t>
      </w:r>
    </w:p>
    <w:sectPr w:rsidR="00D94479" w:rsidSect="00D94479">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8C0" w:rsidRDefault="00F838C0" w:rsidP="00352D1F">
      <w:pPr>
        <w:spacing w:after="0" w:line="240" w:lineRule="auto"/>
      </w:pPr>
      <w:r>
        <w:separator/>
      </w:r>
    </w:p>
  </w:endnote>
  <w:endnote w:type="continuationSeparator" w:id="1">
    <w:p w:rsidR="00F838C0" w:rsidRDefault="00F838C0" w:rsidP="00352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8C0" w:rsidRDefault="00F838C0" w:rsidP="00352D1F">
      <w:pPr>
        <w:spacing w:after="0" w:line="240" w:lineRule="auto"/>
      </w:pPr>
      <w:r>
        <w:separator/>
      </w:r>
    </w:p>
  </w:footnote>
  <w:footnote w:type="continuationSeparator" w:id="1">
    <w:p w:rsidR="00F838C0" w:rsidRDefault="00F838C0" w:rsidP="00352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12209173"/>
      <w:docPartObj>
        <w:docPartGallery w:val="Page Numbers (Top of Page)"/>
        <w:docPartUnique/>
      </w:docPartObj>
    </w:sdtPr>
    <w:sdtEndPr>
      <w:rPr>
        <w:noProof/>
      </w:rPr>
    </w:sdtEndPr>
    <w:sdtContent>
      <w:p w:rsidR="00352D1F" w:rsidRPr="008C47D4" w:rsidRDefault="00D94479">
        <w:pPr>
          <w:pStyle w:val="Header"/>
          <w:jc w:val="right"/>
          <w:rPr>
            <w:rFonts w:ascii="Times New Roman" w:hAnsi="Times New Roman" w:cs="Times New Roman"/>
            <w:sz w:val="24"/>
            <w:szCs w:val="24"/>
          </w:rPr>
        </w:pPr>
        <w:r w:rsidRPr="008C47D4">
          <w:rPr>
            <w:rFonts w:ascii="Times New Roman" w:hAnsi="Times New Roman" w:cs="Times New Roman"/>
            <w:sz w:val="24"/>
            <w:szCs w:val="24"/>
          </w:rPr>
          <w:fldChar w:fldCharType="begin"/>
        </w:r>
        <w:r w:rsidR="00352D1F" w:rsidRPr="008C47D4">
          <w:rPr>
            <w:rFonts w:ascii="Times New Roman" w:hAnsi="Times New Roman" w:cs="Times New Roman"/>
            <w:sz w:val="24"/>
            <w:szCs w:val="24"/>
          </w:rPr>
          <w:instrText xml:space="preserve"> PAGE   \* MERGEFORMAT </w:instrText>
        </w:r>
        <w:r w:rsidRPr="008C47D4">
          <w:rPr>
            <w:rFonts w:ascii="Times New Roman" w:hAnsi="Times New Roman" w:cs="Times New Roman"/>
            <w:sz w:val="24"/>
            <w:szCs w:val="24"/>
          </w:rPr>
          <w:fldChar w:fldCharType="separate"/>
        </w:r>
        <w:r w:rsidR="000D0709">
          <w:rPr>
            <w:rFonts w:ascii="Times New Roman" w:hAnsi="Times New Roman" w:cs="Times New Roman"/>
            <w:noProof/>
            <w:sz w:val="24"/>
            <w:szCs w:val="24"/>
          </w:rPr>
          <w:t>1</w:t>
        </w:r>
        <w:r w:rsidRPr="008C47D4">
          <w:rPr>
            <w:rFonts w:ascii="Times New Roman" w:hAnsi="Times New Roman" w:cs="Times New Roman"/>
            <w:noProof/>
            <w:sz w:val="24"/>
            <w:szCs w:val="24"/>
          </w:rPr>
          <w:fldChar w:fldCharType="end"/>
        </w:r>
      </w:p>
    </w:sdtContent>
  </w:sdt>
  <w:p w:rsidR="00352D1F" w:rsidRPr="008C47D4" w:rsidRDefault="008C47D4" w:rsidP="008C47D4">
    <w:pPr>
      <w:pStyle w:val="Header"/>
      <w:rPr>
        <w:rFonts w:ascii="Times New Roman" w:hAnsi="Times New Roman" w:cs="Times New Roman"/>
        <w:sz w:val="24"/>
        <w:szCs w:val="24"/>
      </w:rPr>
    </w:pPr>
    <w:r w:rsidRPr="008C47D4">
      <w:rPr>
        <w:rFonts w:ascii="Times New Roman" w:hAnsi="Times New Roman" w:cs="Times New Roman"/>
        <w:sz w:val="24"/>
        <w:szCs w:val="24"/>
      </w:rPr>
      <w:t>DEBATE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33080883"/>
      <w:docPartObj>
        <w:docPartGallery w:val="Page Numbers (Top of Page)"/>
        <w:docPartUnique/>
      </w:docPartObj>
    </w:sdtPr>
    <w:sdtEndPr>
      <w:rPr>
        <w:noProof/>
      </w:rPr>
    </w:sdtEndPr>
    <w:sdtContent>
      <w:p w:rsidR="00352D1F" w:rsidRPr="00352D1F" w:rsidRDefault="00D94479">
        <w:pPr>
          <w:pStyle w:val="Header"/>
          <w:jc w:val="right"/>
          <w:rPr>
            <w:rFonts w:ascii="Times New Roman" w:hAnsi="Times New Roman" w:cs="Times New Roman"/>
            <w:sz w:val="24"/>
            <w:szCs w:val="24"/>
          </w:rPr>
        </w:pPr>
        <w:r w:rsidRPr="00352D1F">
          <w:rPr>
            <w:rFonts w:ascii="Times New Roman" w:hAnsi="Times New Roman" w:cs="Times New Roman"/>
            <w:sz w:val="24"/>
            <w:szCs w:val="24"/>
          </w:rPr>
          <w:fldChar w:fldCharType="begin"/>
        </w:r>
        <w:r w:rsidR="00352D1F" w:rsidRPr="00352D1F">
          <w:rPr>
            <w:rFonts w:ascii="Times New Roman" w:hAnsi="Times New Roman" w:cs="Times New Roman"/>
            <w:sz w:val="24"/>
            <w:szCs w:val="24"/>
          </w:rPr>
          <w:instrText xml:space="preserve"> PAGE   \* MERGEFORMAT </w:instrText>
        </w:r>
        <w:r w:rsidRPr="00352D1F">
          <w:rPr>
            <w:rFonts w:ascii="Times New Roman" w:hAnsi="Times New Roman" w:cs="Times New Roman"/>
            <w:sz w:val="24"/>
            <w:szCs w:val="24"/>
          </w:rPr>
          <w:fldChar w:fldCharType="separate"/>
        </w:r>
        <w:r w:rsidR="003E7486">
          <w:rPr>
            <w:rFonts w:ascii="Times New Roman" w:hAnsi="Times New Roman" w:cs="Times New Roman"/>
            <w:noProof/>
            <w:sz w:val="24"/>
            <w:szCs w:val="24"/>
          </w:rPr>
          <w:t>1</w:t>
        </w:r>
        <w:r w:rsidRPr="00352D1F">
          <w:rPr>
            <w:rFonts w:ascii="Times New Roman" w:hAnsi="Times New Roman" w:cs="Times New Roman"/>
            <w:noProof/>
            <w:sz w:val="24"/>
            <w:szCs w:val="24"/>
          </w:rPr>
          <w:fldChar w:fldCharType="end"/>
        </w:r>
      </w:p>
    </w:sdtContent>
  </w:sdt>
  <w:p w:rsidR="00352D1F" w:rsidRPr="00352D1F" w:rsidRDefault="00352D1F">
    <w:pPr>
      <w:pStyle w:val="Header"/>
      <w:rPr>
        <w:rFonts w:ascii="Times New Roman" w:hAnsi="Times New Roman" w:cs="Times New Roman"/>
        <w:sz w:val="24"/>
        <w:szCs w:val="24"/>
      </w:rPr>
    </w:pPr>
    <w:r w:rsidRPr="00352D1F">
      <w:rPr>
        <w:rFonts w:ascii="Times New Roman" w:hAnsi="Times New Roman" w:cs="Times New Roman"/>
        <w:sz w:val="24"/>
        <w:szCs w:val="24"/>
      </w:rPr>
      <w:t xml:space="preserve">Running head: DEBATE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7A70"/>
    <w:rsid w:val="00067C42"/>
    <w:rsid w:val="000C08FE"/>
    <w:rsid w:val="000D0709"/>
    <w:rsid w:val="000D22DA"/>
    <w:rsid w:val="00106DF8"/>
    <w:rsid w:val="00162968"/>
    <w:rsid w:val="00186E3A"/>
    <w:rsid w:val="00224CB4"/>
    <w:rsid w:val="00333F80"/>
    <w:rsid w:val="0034339B"/>
    <w:rsid w:val="00352D1F"/>
    <w:rsid w:val="00353844"/>
    <w:rsid w:val="003E6EB3"/>
    <w:rsid w:val="003E7486"/>
    <w:rsid w:val="004204F9"/>
    <w:rsid w:val="004241F0"/>
    <w:rsid w:val="004705A1"/>
    <w:rsid w:val="004B0B7E"/>
    <w:rsid w:val="004E540D"/>
    <w:rsid w:val="005144F4"/>
    <w:rsid w:val="005636BF"/>
    <w:rsid w:val="006A4FF1"/>
    <w:rsid w:val="006D2994"/>
    <w:rsid w:val="006F3CC1"/>
    <w:rsid w:val="007159D9"/>
    <w:rsid w:val="00721149"/>
    <w:rsid w:val="00724D6D"/>
    <w:rsid w:val="00762DCC"/>
    <w:rsid w:val="007815B7"/>
    <w:rsid w:val="007B2E71"/>
    <w:rsid w:val="007C52CA"/>
    <w:rsid w:val="007C5D3A"/>
    <w:rsid w:val="00805766"/>
    <w:rsid w:val="00836820"/>
    <w:rsid w:val="00860E6A"/>
    <w:rsid w:val="00871202"/>
    <w:rsid w:val="00872682"/>
    <w:rsid w:val="0087348E"/>
    <w:rsid w:val="008C47D4"/>
    <w:rsid w:val="008C553E"/>
    <w:rsid w:val="008E7A70"/>
    <w:rsid w:val="00903D01"/>
    <w:rsid w:val="009561D5"/>
    <w:rsid w:val="009D3F75"/>
    <w:rsid w:val="009D59AF"/>
    <w:rsid w:val="00A86C52"/>
    <w:rsid w:val="00AD068D"/>
    <w:rsid w:val="00AD7535"/>
    <w:rsid w:val="00B76C92"/>
    <w:rsid w:val="00BE4C59"/>
    <w:rsid w:val="00C12328"/>
    <w:rsid w:val="00C46DEF"/>
    <w:rsid w:val="00C9486E"/>
    <w:rsid w:val="00CE6CB1"/>
    <w:rsid w:val="00CF7D39"/>
    <w:rsid w:val="00D0747F"/>
    <w:rsid w:val="00D14763"/>
    <w:rsid w:val="00D2108E"/>
    <w:rsid w:val="00D94479"/>
    <w:rsid w:val="00DF3295"/>
    <w:rsid w:val="00E20FE8"/>
    <w:rsid w:val="00E832DE"/>
    <w:rsid w:val="00E84FFF"/>
    <w:rsid w:val="00EA1BED"/>
    <w:rsid w:val="00ED6FFE"/>
    <w:rsid w:val="00EF0BF9"/>
    <w:rsid w:val="00F43A56"/>
    <w:rsid w:val="00F50C7F"/>
    <w:rsid w:val="00F838C0"/>
    <w:rsid w:val="00FC368A"/>
    <w:rsid w:val="00FC370C"/>
    <w:rsid w:val="00FD4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1F"/>
  </w:style>
  <w:style w:type="paragraph" w:styleId="Footer">
    <w:name w:val="footer"/>
    <w:basedOn w:val="Normal"/>
    <w:link w:val="FooterChar"/>
    <w:uiPriority w:val="99"/>
    <w:unhideWhenUsed/>
    <w:rsid w:val="0035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klish</cp:lastModifiedBy>
  <cp:revision>2</cp:revision>
  <dcterms:created xsi:type="dcterms:W3CDTF">2020-02-03T10:25:00Z</dcterms:created>
  <dcterms:modified xsi:type="dcterms:W3CDTF">2020-02-03T10:25:00Z</dcterms:modified>
</cp:coreProperties>
</file>