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20" w:rsidRPr="006F7120" w:rsidRDefault="006F7120" w:rsidP="006F7120">
      <w:pPr>
        <w:shd w:val="clear" w:color="auto" w:fill="FFFFFF"/>
        <w:spacing w:before="225" w:after="225"/>
        <w:outlineLvl w:val="0"/>
        <w:rPr>
          <w:rFonts w:ascii="Helvetica Neue" w:eastAsia="Times New Roman" w:hAnsi="Helvetica Neue" w:cs="Times New Roman"/>
          <w:color w:val="666666"/>
          <w:kern w:val="36"/>
          <w:sz w:val="60"/>
          <w:szCs w:val="60"/>
        </w:rPr>
      </w:pPr>
      <w:r w:rsidRPr="006F7120">
        <w:rPr>
          <w:rFonts w:ascii="Helvetica Neue" w:eastAsia="Times New Roman" w:hAnsi="Helvetica Neue" w:cs="Times New Roman"/>
          <w:color w:val="666666"/>
          <w:kern w:val="36"/>
          <w:sz w:val="60"/>
          <w:szCs w:val="60"/>
        </w:rPr>
        <w:t>Emerging Adulthood - Readings &amp; Resources</w:t>
      </w:r>
    </w:p>
    <w:p w:rsidR="006F7120" w:rsidRPr="006F7120" w:rsidRDefault="006F7120" w:rsidP="006F7120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6F7120">
        <w:rPr>
          <w:rFonts w:ascii="Helvetica Neue" w:eastAsia="Times New Roman" w:hAnsi="Helvetica Neue" w:cs="Times New Roman"/>
          <w:color w:val="2D3B45"/>
        </w:rPr>
        <w:t>First, please watch this video for an explanation of emerging adulthood and why it is a relatively new concept. Consider culture, social status, and other factors that may influence the prevalence of this concept.</w:t>
      </w:r>
    </w:p>
    <w:p w:rsidR="006F7120" w:rsidRPr="006F7120" w:rsidRDefault="00547BF4" w:rsidP="006F7120">
      <w:pPr>
        <w:shd w:val="clear" w:color="auto" w:fill="FFFFFF"/>
        <w:rPr>
          <w:rFonts w:ascii="Helvetica Neue" w:eastAsia="Times New Roman" w:hAnsi="Helvetica Neue" w:cs="Times New Roman"/>
          <w:color w:val="2D3B45"/>
        </w:rPr>
      </w:pPr>
      <w:hyperlink r:id="rId5" w:tgtFrame="_blank" w:history="1">
        <w:r w:rsidR="006F7120" w:rsidRPr="006F7120">
          <w:rPr>
            <w:rFonts w:ascii="Helvetica Neue" w:eastAsia="Times New Roman" w:hAnsi="Helvetica Neue" w:cs="Times New Roman"/>
            <w:color w:val="0000FF"/>
            <w:u w:val="single"/>
          </w:rPr>
          <w:t xml:space="preserve">Why does it take so long to grow up today? | Jeffrey Jensen Arnett | </w:t>
        </w:r>
        <w:proofErr w:type="spellStart"/>
        <w:r w:rsidR="006F7120" w:rsidRPr="006F7120">
          <w:rPr>
            <w:rFonts w:ascii="Helvetica Neue" w:eastAsia="Times New Roman" w:hAnsi="Helvetica Neue" w:cs="Times New Roman"/>
            <w:color w:val="0000FF"/>
            <w:u w:val="single"/>
          </w:rPr>
          <w:t>TEDxPSU</w:t>
        </w:r>
        <w:proofErr w:type="spellEnd"/>
        <w:r w:rsidR="006F7120" w:rsidRPr="006F7120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  <w:r w:rsidR="006F7120" w:rsidRPr="006F7120">
        <w:rPr>
          <w:rFonts w:ascii="Helvetica Neue" w:eastAsia="Times New Roman" w:hAnsi="Helvetica Neue" w:cs="Times New Roman"/>
          <w:noProof/>
          <w:color w:val="0000FF"/>
          <w:lang w:eastAsia="en-US"/>
        </w:rPr>
        <w:drawing>
          <wp:inline distT="0" distB="0" distL="0" distR="0">
            <wp:extent cx="1780540" cy="1267460"/>
            <wp:effectExtent l="0" t="0" r="0" b="0"/>
            <wp:docPr id="1" name="Picture 1" descr="Why does it take so long to grow up today? | Jeffrey Jensen Arnett | TEDxPS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does it take so long to grow up today? | Jeffrey Jensen Arnett | TEDxPS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20" w:rsidRPr="006F7120" w:rsidRDefault="006F7120" w:rsidP="006F7120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6F7120">
        <w:rPr>
          <w:rFonts w:ascii="Helvetica Neue" w:eastAsia="Times New Roman" w:hAnsi="Helvetica Neue" w:cs="Times New Roman"/>
          <w:color w:val="2D3B45"/>
        </w:rPr>
        <w:t>Next, examine this article about emerging adulthood that addresses Arnett's research and other perspectives.</w:t>
      </w:r>
    </w:p>
    <w:p w:rsidR="006F7120" w:rsidRPr="006F7120" w:rsidRDefault="00547BF4" w:rsidP="006F7120">
      <w:pPr>
        <w:shd w:val="clear" w:color="auto" w:fill="FFFFFF"/>
        <w:rPr>
          <w:rFonts w:ascii="Helvetica Neue" w:eastAsia="Times New Roman" w:hAnsi="Helvetica Neue" w:cs="Times New Roman"/>
          <w:color w:val="2D3B45"/>
        </w:rPr>
      </w:pPr>
      <w:hyperlink r:id="rId7" w:tgtFrame="_blank" w:history="1">
        <w:r w:rsidR="006F7120" w:rsidRPr="006F7120">
          <w:rPr>
            <w:rFonts w:ascii="Helvetica Neue" w:eastAsia="Times New Roman" w:hAnsi="Helvetica Neue" w:cs="Times New Roman"/>
            <w:color w:val="0000FF"/>
            <w:u w:val="single"/>
          </w:rPr>
          <w:t>Emerging adulthood as cultural diagnostic</w:t>
        </w:r>
        <w:r w:rsidR="006F7120" w:rsidRPr="006F7120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6F7120" w:rsidRPr="006F7120" w:rsidRDefault="006F7120" w:rsidP="006F7120">
      <w:pPr>
        <w:shd w:val="clear" w:color="auto" w:fill="FFFFFF"/>
        <w:spacing w:before="90" w:after="90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6F7120">
        <w:rPr>
          <w:rFonts w:ascii="Helvetica Neue" w:eastAsia="Times New Roman" w:hAnsi="Helvetica Neue" w:cs="Times New Roman"/>
          <w:color w:val="2D3B45"/>
          <w:sz w:val="43"/>
          <w:szCs w:val="43"/>
        </w:rPr>
        <w:t>Issues in emerging adulthood</w:t>
      </w:r>
    </w:p>
    <w:p w:rsidR="006F7120" w:rsidRPr="006F7120" w:rsidRDefault="006F7120" w:rsidP="006F7120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6F7120">
        <w:rPr>
          <w:rFonts w:ascii="Helvetica Neue" w:eastAsia="Times New Roman" w:hAnsi="Helvetica Neue" w:cs="Times New Roman"/>
          <w:b/>
          <w:bCs/>
          <w:color w:val="2D3B45"/>
          <w:u w:val="single"/>
        </w:rPr>
        <w:t>Select one</w:t>
      </w:r>
      <w:r w:rsidRPr="006F7120">
        <w:rPr>
          <w:rFonts w:ascii="Helvetica Neue" w:eastAsia="Times New Roman" w:hAnsi="Helvetica Neue" w:cs="Times New Roman"/>
          <w:color w:val="2D3B45"/>
        </w:rPr>
        <w:t> of the following additional readings about emerging adulthood.</w:t>
      </w:r>
    </w:p>
    <w:p w:rsidR="006F7120" w:rsidRPr="006F7120" w:rsidRDefault="006F7120" w:rsidP="006F7120">
      <w:pPr>
        <w:shd w:val="clear" w:color="auto" w:fill="FFFFFF"/>
        <w:spacing w:before="90" w:after="90"/>
        <w:outlineLvl w:val="2"/>
        <w:rPr>
          <w:rFonts w:ascii="Helvetica Neue" w:eastAsia="Times New Roman" w:hAnsi="Helvetica Neue" w:cs="Times New Roman"/>
          <w:color w:val="2D3B45"/>
          <w:sz w:val="36"/>
          <w:szCs w:val="36"/>
        </w:rPr>
      </w:pPr>
      <w:r w:rsidRPr="006F7120">
        <w:rPr>
          <w:rFonts w:ascii="Helvetica Neue" w:eastAsia="Times New Roman" w:hAnsi="Helvetica Neue" w:cs="Times New Roman"/>
          <w:color w:val="2D3B45"/>
          <w:sz w:val="36"/>
          <w:szCs w:val="36"/>
        </w:rPr>
        <w:t>Disability</w:t>
      </w:r>
    </w:p>
    <w:p w:rsidR="006F7120" w:rsidRPr="006F7120" w:rsidRDefault="00547BF4" w:rsidP="006F7120">
      <w:pPr>
        <w:shd w:val="clear" w:color="auto" w:fill="FFFFFF"/>
        <w:rPr>
          <w:rFonts w:ascii="Helvetica Neue" w:eastAsia="Times New Roman" w:hAnsi="Helvetica Neue" w:cs="Times New Roman"/>
          <w:color w:val="2D3B45"/>
        </w:rPr>
      </w:pPr>
      <w:hyperlink r:id="rId8" w:tgtFrame="_blank" w:history="1">
        <w:r w:rsidR="006F7120" w:rsidRPr="006F7120">
          <w:rPr>
            <w:rFonts w:ascii="Helvetica Neue" w:eastAsia="Times New Roman" w:hAnsi="Helvetica Neue" w:cs="Times New Roman"/>
            <w:color w:val="0000FF"/>
            <w:u w:val="single"/>
          </w:rPr>
          <w:t>Transitioning to adulthood with a mild intellectual disability—Young people's experiences, expectations and aspirations.</w:t>
        </w:r>
        <w:r w:rsidR="006F7120" w:rsidRPr="006F7120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6F7120" w:rsidRPr="006F7120" w:rsidRDefault="006F7120" w:rsidP="006F7120">
      <w:pPr>
        <w:shd w:val="clear" w:color="auto" w:fill="FFFFFF"/>
        <w:spacing w:before="90" w:after="90"/>
        <w:outlineLvl w:val="2"/>
        <w:rPr>
          <w:rFonts w:ascii="Helvetica Neue" w:eastAsia="Times New Roman" w:hAnsi="Helvetica Neue" w:cs="Times New Roman"/>
          <w:color w:val="2D3B45"/>
          <w:sz w:val="36"/>
          <w:szCs w:val="36"/>
        </w:rPr>
      </w:pPr>
      <w:r w:rsidRPr="006F7120">
        <w:rPr>
          <w:rFonts w:ascii="Helvetica Neue" w:eastAsia="Times New Roman" w:hAnsi="Helvetica Neue" w:cs="Times New Roman"/>
          <w:color w:val="2D3B45"/>
          <w:sz w:val="36"/>
          <w:szCs w:val="36"/>
        </w:rPr>
        <w:t>Body Image</w:t>
      </w:r>
    </w:p>
    <w:p w:rsidR="006F7120" w:rsidRPr="006F7120" w:rsidRDefault="00547BF4" w:rsidP="006F7120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  <w:hyperlink r:id="rId9" w:tgtFrame="_blank" w:history="1">
        <w:r w:rsidR="006F7120" w:rsidRPr="006F7120">
          <w:rPr>
            <w:rFonts w:ascii="Helvetica Neue" w:eastAsia="Times New Roman" w:hAnsi="Helvetica Neue" w:cs="Times New Roman"/>
            <w:color w:val="0000FF"/>
            <w:u w:val="single"/>
          </w:rPr>
          <w:t>From negative to positive body image: Men’s and women’s journeys from early adolescence to emerging adulthood</w:t>
        </w:r>
      </w:hyperlink>
    </w:p>
    <w:p w:rsidR="00313247" w:rsidRDefault="00C179B8"/>
    <w:p w:rsidR="006F7120" w:rsidRDefault="006F7120"/>
    <w:p w:rsidR="006F7120" w:rsidRPr="006F7120" w:rsidRDefault="006F7120">
      <w:pPr>
        <w:rPr>
          <w:highlight w:val="yellow"/>
        </w:rPr>
      </w:pPr>
      <w:r w:rsidRPr="006F7120">
        <w:rPr>
          <w:highlight w:val="yellow"/>
        </w:rPr>
        <w:t>***Y</w:t>
      </w:r>
      <w:r w:rsidRPr="006F7120">
        <w:rPr>
          <w:rFonts w:hint="eastAsia"/>
          <w:highlight w:val="yellow"/>
        </w:rPr>
        <w:t>ou</w:t>
      </w:r>
      <w:r w:rsidRPr="006F7120">
        <w:rPr>
          <w:highlight w:val="yellow"/>
        </w:rPr>
        <w:t xml:space="preserve"> may not be able to open the two articles related to Disability and Body Image, so I uploaded it as a PDF.</w:t>
      </w:r>
    </w:p>
    <w:p w:rsidR="006F7120" w:rsidRPr="006F7120" w:rsidRDefault="006F7120">
      <w:pPr>
        <w:rPr>
          <w:highlight w:val="yellow"/>
        </w:rPr>
      </w:pPr>
    </w:p>
    <w:p w:rsidR="006F7120" w:rsidRPr="006F7120" w:rsidRDefault="006F7120">
      <w:pPr>
        <w:rPr>
          <w:highlight w:val="yellow"/>
        </w:rPr>
      </w:pPr>
      <w:r w:rsidRPr="006F7120">
        <w:rPr>
          <w:highlight w:val="yellow"/>
        </w:rPr>
        <w:t>PDF file for Disability is named “Transitioning to adulthood with a mild intellectual disability”</w:t>
      </w:r>
    </w:p>
    <w:p w:rsidR="006F7120" w:rsidRPr="006F7120" w:rsidRDefault="006F7120">
      <w:pPr>
        <w:rPr>
          <w:highlight w:val="yellow"/>
        </w:rPr>
      </w:pPr>
    </w:p>
    <w:p w:rsidR="006F7120" w:rsidRDefault="006F7120">
      <w:r w:rsidRPr="006F7120">
        <w:rPr>
          <w:highlight w:val="yellow"/>
        </w:rPr>
        <w:t>PDF file for Body Image is named “Body Image”</w:t>
      </w:r>
      <w:bookmarkStart w:id="0" w:name="_GoBack"/>
      <w:bookmarkEnd w:id="0"/>
    </w:p>
    <w:p w:rsidR="006F7120" w:rsidRDefault="006F7120"/>
    <w:p w:rsidR="006F7120" w:rsidRDefault="006F7120" w:rsidP="006F7120">
      <w:pPr>
        <w:pStyle w:val="Heading1"/>
        <w:spacing w:before="225" w:beforeAutospacing="0" w:after="225" w:afterAutospacing="0"/>
        <w:rPr>
          <w:rFonts w:ascii="Helvetica Neue" w:hAnsi="Helvetica Neue"/>
          <w:b w:val="0"/>
          <w:bCs w:val="0"/>
          <w:color w:val="666666"/>
          <w:sz w:val="60"/>
          <w:szCs w:val="60"/>
        </w:rPr>
      </w:pPr>
      <w:r>
        <w:rPr>
          <w:rFonts w:ascii="Helvetica Neue" w:hAnsi="Helvetica Neue"/>
          <w:b w:val="0"/>
          <w:bCs w:val="0"/>
          <w:color w:val="666666"/>
          <w:sz w:val="60"/>
          <w:szCs w:val="60"/>
        </w:rPr>
        <w:t>Emerging Adulthood - Teen Parenting</w:t>
      </w:r>
    </w:p>
    <w:p w:rsidR="006F7120" w:rsidRDefault="006F7120" w:rsidP="006F7120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Please view the following and think about these questions as you watch:</w:t>
      </w:r>
    </w:p>
    <w:p w:rsidR="006F7120" w:rsidRDefault="006F7120" w:rsidP="006F7120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How do the experiences of these teens relate to discussions about sex/</w:t>
      </w:r>
      <w:proofErr w:type="spellStart"/>
      <w:r>
        <w:rPr>
          <w:rFonts w:ascii="Helvetica Neue" w:hAnsi="Helvetica Neue"/>
          <w:color w:val="2D3B45"/>
        </w:rPr>
        <w:t>ual</w:t>
      </w:r>
      <w:proofErr w:type="spellEnd"/>
      <w:r>
        <w:rPr>
          <w:rFonts w:ascii="Helvetica Neue" w:hAnsi="Helvetica Neue"/>
          <w:color w:val="2D3B45"/>
        </w:rPr>
        <w:t>/</w:t>
      </w:r>
      <w:proofErr w:type="spellStart"/>
      <w:r>
        <w:rPr>
          <w:rFonts w:ascii="Helvetica Neue" w:hAnsi="Helvetica Neue"/>
          <w:color w:val="2D3B45"/>
        </w:rPr>
        <w:t>ity</w:t>
      </w:r>
      <w:proofErr w:type="spellEnd"/>
      <w:r>
        <w:rPr>
          <w:rFonts w:ascii="Helvetica Neue" w:hAnsi="Helvetica Neue"/>
          <w:color w:val="2D3B45"/>
        </w:rPr>
        <w:t xml:space="preserve"> education and health?</w:t>
      </w:r>
    </w:p>
    <w:p w:rsidR="006F7120" w:rsidRDefault="006F7120" w:rsidP="006F7120">
      <w:pPr>
        <w:numPr>
          <w:ilvl w:val="1"/>
          <w:numId w:val="1"/>
        </w:numPr>
        <w:spacing w:before="100" w:beforeAutospacing="1" w:after="100" w:afterAutospacing="1"/>
        <w:ind w:left="75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How may brain development in adolescence inhibit healthy decision-making regarding sexual activity and pregnancy prevention?</w:t>
      </w:r>
    </w:p>
    <w:p w:rsidR="006F7120" w:rsidRDefault="006F7120" w:rsidP="006F7120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In what ways does gender intersect with parenting expectations and how that influences a teen parent's opportunities for success and education?</w:t>
      </w:r>
    </w:p>
    <w:p w:rsidR="006F7120" w:rsidRDefault="006F7120" w:rsidP="006F7120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How does the experience of parenthood impact the ability to experience emerging adulthood (or not)?</w:t>
      </w:r>
    </w:p>
    <w:p w:rsidR="006F7120" w:rsidRDefault="00547BF4" w:rsidP="006F7120">
      <w:pPr>
        <w:pStyle w:val="NormalWeb"/>
        <w:spacing w:before="0" w:beforeAutospacing="0" w:after="0" w:afterAutospacing="0"/>
        <w:rPr>
          <w:rFonts w:ascii="Helvetica Neue" w:hAnsi="Helvetica Neue"/>
          <w:color w:val="2D3B45"/>
        </w:rPr>
      </w:pPr>
      <w:hyperlink r:id="rId10" w:tgtFrame="_blank" w:history="1">
        <w:r w:rsidR="006F7120">
          <w:rPr>
            <w:rStyle w:val="Hyperlink"/>
            <w:rFonts w:ascii="Helvetica Neue" w:hAnsi="Helvetica Neue"/>
          </w:rPr>
          <w:t>Do All Teen Moms Think the Same?</w:t>
        </w:r>
        <w:r w:rsidR="006F7120">
          <w:rPr>
            <w:rStyle w:val="screenreader-only"/>
            <w:rFonts w:ascii="Helvetica Neue" w:hAnsi="Helvetica Neue"/>
            <w:color w:val="0000FF"/>
            <w:u w:val="single"/>
            <w:bdr w:val="none" w:sz="0" w:space="0" w:color="auto" w:frame="1"/>
          </w:rPr>
          <w:t> (Links to an external site.)</w:t>
        </w:r>
      </w:hyperlink>
      <w:r w:rsidR="006F7120">
        <w:rPr>
          <w:rFonts w:ascii="Helvetica Neue" w:hAnsi="Helvetica Neue"/>
          <w:noProof/>
          <w:color w:val="0000FF"/>
          <w:lang w:eastAsia="en-US"/>
        </w:rPr>
        <w:drawing>
          <wp:inline distT="0" distB="0" distL="0" distR="0">
            <wp:extent cx="1780540" cy="1267460"/>
            <wp:effectExtent l="0" t="0" r="0" b="0"/>
            <wp:docPr id="2" name="Picture 2" descr="Do All Teen Moms Think the Same?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 All Teen Moms Think the Same?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20" w:rsidRDefault="00547BF4" w:rsidP="006F7120">
      <w:pPr>
        <w:shd w:val="clear" w:color="auto" w:fill="FFFFFF"/>
        <w:rPr>
          <w:rFonts w:ascii="Helvetica Neue" w:hAnsi="Helvetica Neue"/>
          <w:color w:val="2D3B45"/>
        </w:rPr>
      </w:pPr>
      <w:hyperlink r:id="rId11" w:history="1">
        <w:proofErr w:type="spellStart"/>
        <w:r w:rsidR="006F7120">
          <w:rPr>
            <w:rStyle w:val="Hyperlink"/>
            <w:rFonts w:ascii="Helvetica Neue" w:hAnsi="Helvetica Neue"/>
            <w:color w:val="2D3B45"/>
            <w:bdr w:val="single" w:sz="6" w:space="6" w:color="C7CDD1" w:frame="1"/>
            <w:shd w:val="clear" w:color="auto" w:fill="F5F5F5"/>
          </w:rPr>
          <w:t>Previous</w:t>
        </w:r>
      </w:hyperlink>
      <w:hyperlink r:id="rId12" w:history="1">
        <w:r w:rsidR="006F7120">
          <w:rPr>
            <w:rStyle w:val="Hyperlink"/>
            <w:rFonts w:ascii="Helvetica Neue" w:hAnsi="Helvetica Neue"/>
            <w:color w:val="2D3B45"/>
            <w:bdr w:val="single" w:sz="6" w:space="6" w:color="C7CDD1" w:frame="1"/>
            <w:shd w:val="clear" w:color="auto" w:fill="F5F5F5"/>
          </w:rPr>
          <w:t>Next</w:t>
        </w:r>
        <w:proofErr w:type="spellEnd"/>
      </w:hyperlink>
    </w:p>
    <w:p w:rsidR="006F7120" w:rsidRDefault="006F7120" w:rsidP="006F7120">
      <w:pPr>
        <w:rPr>
          <w:rFonts w:ascii="Times New Roman" w:hAnsi="Times New Roman"/>
        </w:rPr>
      </w:pPr>
    </w:p>
    <w:p w:rsidR="006F7120" w:rsidRDefault="006F7120"/>
    <w:sectPr w:rsidR="006F7120" w:rsidSect="002744D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4E99"/>
    <w:multiLevelType w:val="multilevel"/>
    <w:tmpl w:val="F704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savePreviewPicture/>
  <w:compat>
    <w:useFELayout/>
  </w:compat>
  <w:rsids>
    <w:rsidRoot w:val="006F7120"/>
    <w:rsid w:val="00055F8C"/>
    <w:rsid w:val="00125F36"/>
    <w:rsid w:val="001E271B"/>
    <w:rsid w:val="002744D3"/>
    <w:rsid w:val="00375D61"/>
    <w:rsid w:val="00383D40"/>
    <w:rsid w:val="003F38C9"/>
    <w:rsid w:val="00405880"/>
    <w:rsid w:val="00547BF4"/>
    <w:rsid w:val="006F7120"/>
    <w:rsid w:val="008D4F6B"/>
    <w:rsid w:val="00957474"/>
    <w:rsid w:val="00B95173"/>
    <w:rsid w:val="00C179B8"/>
    <w:rsid w:val="00E00A90"/>
    <w:rsid w:val="00E4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C9"/>
  </w:style>
  <w:style w:type="paragraph" w:styleId="Heading1">
    <w:name w:val="heading 1"/>
    <w:basedOn w:val="Normal"/>
    <w:link w:val="Heading1Char"/>
    <w:uiPriority w:val="9"/>
    <w:qFormat/>
    <w:rsid w:val="006F71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F71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71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F71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71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F71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F7120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6F7120"/>
  </w:style>
  <w:style w:type="character" w:styleId="Strong">
    <w:name w:val="Strong"/>
    <w:basedOn w:val="DefaultParagraphFont"/>
    <w:uiPriority w:val="22"/>
    <w:qFormat/>
    <w:rsid w:val="006F7120"/>
    <w:rPr>
      <w:b/>
      <w:bCs/>
    </w:rPr>
  </w:style>
  <w:style w:type="character" w:customStyle="1" w:styleId="module-sequence-footer-button--next">
    <w:name w:val="module-sequence-footer-button--next"/>
    <w:basedOn w:val="DefaultParagraphFont"/>
    <w:rsid w:val="006F7120"/>
  </w:style>
  <w:style w:type="paragraph" w:styleId="BalloonText">
    <w:name w:val="Balloon Text"/>
    <w:basedOn w:val="Normal"/>
    <w:link w:val="BalloonTextChar"/>
    <w:uiPriority w:val="99"/>
    <w:semiHidden/>
    <w:unhideWhenUsed/>
    <w:rsid w:val="00405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99632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3551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3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6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9" w:color="C7CDD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ve.ohiolink.edu/ejournals/article/3680198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xy.lib.miamioh.edu/login?url=https://search.ebscohost.com/login.aspx?direct=true&amp;AuthType=cookie,ip&amp;db=a6h&amp;AN=ATLAiFZK181119000918&amp;site=eds-live&amp;scope=site" TargetMode="External"/><Relationship Id="rId12" Type="http://schemas.openxmlformats.org/officeDocument/2006/relationships/hyperlink" Target="https://miamioh.instructure.com/courses/100830/modules/items/18574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iamioh.instructure.com/courses/100830/modules/items/1857480" TargetMode="External"/><Relationship Id="rId5" Type="http://schemas.openxmlformats.org/officeDocument/2006/relationships/hyperlink" Target="https://www.youtube.com/watch?v=fv8KpQY0m6o" TargetMode="External"/><Relationship Id="rId10" Type="http://schemas.openxmlformats.org/officeDocument/2006/relationships/hyperlink" Target="https://youtu.be/VKNfs1Buy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ve.ohiolink.edu/ejournals/article/3580899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>HP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Jiang, Shuping</dc:creator>
  <cp:lastModifiedBy>klish</cp:lastModifiedBy>
  <cp:revision>2</cp:revision>
  <dcterms:created xsi:type="dcterms:W3CDTF">2020-03-11T20:30:00Z</dcterms:created>
  <dcterms:modified xsi:type="dcterms:W3CDTF">2020-03-11T20:30:00Z</dcterms:modified>
</cp:coreProperties>
</file>