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78" w:rsidRDefault="001D71B0">
      <w:pPr>
        <w:pStyle w:val="Title"/>
      </w:pPr>
      <w:sdt>
        <w:sdtPr>
          <w:alias w:val="Title:"/>
          <w:tag w:val="Title:"/>
          <w:id w:val="726351117"/>
          <w:placeholder>
            <w:docPart w:val="5C2FDF0477CF487A9B1EDFD80683FC06"/>
          </w:placeholder>
          <w:dataBinding w:prefixMappings="xmlns:ns0='http://purl.org/dc/elements/1.1/' xmlns:ns1='http://schemas.openxmlformats.org/package/2006/metadata/core-properties' " w:xpath="/ns1:coreProperties[1]/ns0:title[1]" w:storeItemID="{6C3C8BC8-F283-45AE-878A-BAB7291924A1}"/>
          <w:text w:multiLine="1"/>
        </w:sdtPr>
        <w:sdtContent>
          <w:r w:rsidR="00B71806" w:rsidRPr="00B71806">
            <w:t>Social Cognition: Literature Review</w:t>
          </w:r>
        </w:sdtContent>
      </w:sdt>
    </w:p>
    <w:p w:rsidR="00B823AA" w:rsidRDefault="00B71806" w:rsidP="00B823AA">
      <w:pPr>
        <w:pStyle w:val="Title2"/>
      </w:pPr>
      <w:r>
        <w:t>Stephanie Bollman</w:t>
      </w:r>
    </w:p>
    <w:p w:rsidR="00E81978" w:rsidRDefault="00B71806" w:rsidP="00B823AA">
      <w:pPr>
        <w:pStyle w:val="Title2"/>
      </w:pPr>
      <w:r>
        <w:t xml:space="preserve">South University Online </w:t>
      </w:r>
    </w:p>
    <w:p w:rsidR="00C81D83" w:rsidRDefault="00C81D83" w:rsidP="00B823AA">
      <w:pPr>
        <w:pStyle w:val="Title2"/>
      </w:pPr>
    </w:p>
    <w:p w:rsidR="00C81D83" w:rsidRDefault="00C81D83" w:rsidP="00B823AA">
      <w:pPr>
        <w:pStyle w:val="Title2"/>
      </w:pPr>
    </w:p>
    <w:p w:rsidR="00C81D83" w:rsidRDefault="00C81D83" w:rsidP="00B823AA">
      <w:pPr>
        <w:pStyle w:val="Title2"/>
      </w:pPr>
    </w:p>
    <w:p w:rsidR="00C81D83" w:rsidRDefault="00C81D83" w:rsidP="00B823AA">
      <w:pPr>
        <w:pStyle w:val="Title2"/>
      </w:pPr>
    </w:p>
    <w:p w:rsidR="00C81D83" w:rsidRDefault="00C81D83" w:rsidP="00B823AA">
      <w:pPr>
        <w:pStyle w:val="Title2"/>
      </w:pPr>
    </w:p>
    <w:p w:rsidR="00C81D83" w:rsidRDefault="00C81D83" w:rsidP="00B823AA">
      <w:pPr>
        <w:pStyle w:val="Title2"/>
      </w:pPr>
    </w:p>
    <w:p w:rsidR="00C81D83" w:rsidRDefault="00C81D83" w:rsidP="00B823AA">
      <w:pPr>
        <w:pStyle w:val="Title2"/>
      </w:pPr>
    </w:p>
    <w:p w:rsidR="00C81D83" w:rsidRDefault="00C81D83" w:rsidP="00B823AA">
      <w:pPr>
        <w:pStyle w:val="Title2"/>
      </w:pPr>
    </w:p>
    <w:p w:rsidR="00C81D83" w:rsidRDefault="00C81D83" w:rsidP="00B823AA">
      <w:pPr>
        <w:pStyle w:val="Title2"/>
      </w:pPr>
    </w:p>
    <w:p w:rsidR="00C81D83" w:rsidRDefault="00C81D83" w:rsidP="00B823AA">
      <w:pPr>
        <w:pStyle w:val="Title2"/>
      </w:pPr>
    </w:p>
    <w:p w:rsidR="00C81D83" w:rsidRDefault="00C81D83" w:rsidP="00B823AA">
      <w:pPr>
        <w:pStyle w:val="Title2"/>
      </w:pPr>
    </w:p>
    <w:p w:rsidR="00C81D83" w:rsidRDefault="00C81D83" w:rsidP="00B823AA">
      <w:pPr>
        <w:pStyle w:val="Title2"/>
      </w:pPr>
    </w:p>
    <w:p w:rsidR="00C81D83" w:rsidRDefault="00C81D83" w:rsidP="00B823AA">
      <w:pPr>
        <w:pStyle w:val="Title2"/>
      </w:pPr>
    </w:p>
    <w:p w:rsidR="00C81D83" w:rsidRDefault="00C81D83" w:rsidP="00B823AA">
      <w:pPr>
        <w:pStyle w:val="Title2"/>
      </w:pPr>
    </w:p>
    <w:p w:rsidR="00C81D83" w:rsidRDefault="00C81D83" w:rsidP="00B823AA">
      <w:pPr>
        <w:pStyle w:val="Title2"/>
      </w:pPr>
    </w:p>
    <w:p w:rsidR="00C81D83" w:rsidRDefault="00C81D83" w:rsidP="00B823AA">
      <w:pPr>
        <w:pStyle w:val="Title2"/>
      </w:pPr>
    </w:p>
    <w:p w:rsidR="00C81D83" w:rsidRDefault="00C81D83" w:rsidP="00B823AA">
      <w:pPr>
        <w:pStyle w:val="Title2"/>
      </w:pPr>
    </w:p>
    <w:p w:rsidR="004057FD" w:rsidRPr="004057FD" w:rsidRDefault="004057FD" w:rsidP="004057FD">
      <w:pPr>
        <w:spacing w:after="160"/>
        <w:ind w:firstLine="0"/>
        <w:jc w:val="center"/>
        <w:rPr>
          <w:rFonts w:ascii="Times New Roman" w:eastAsia="Calibri" w:hAnsi="Times New Roman" w:cs="Times New Roman"/>
          <w:b/>
          <w:bCs/>
          <w:kern w:val="0"/>
          <w:lang w:eastAsia="en-US"/>
        </w:rPr>
      </w:pPr>
      <w:r w:rsidRPr="004057FD">
        <w:rPr>
          <w:rFonts w:ascii="Times New Roman" w:eastAsia="Calibri" w:hAnsi="Times New Roman" w:cs="Times New Roman"/>
          <w:b/>
          <w:bCs/>
          <w:kern w:val="0"/>
          <w:lang w:eastAsia="en-US"/>
        </w:rPr>
        <w:t>Introduction</w:t>
      </w:r>
    </w:p>
    <w:p w:rsidR="004057FD" w:rsidRPr="004057FD" w:rsidRDefault="004057FD" w:rsidP="004057FD">
      <w:pPr>
        <w:spacing w:after="160"/>
        <w:rPr>
          <w:rFonts w:ascii="Times New Roman" w:eastAsia="Calibri" w:hAnsi="Times New Roman" w:cs="Times New Roman"/>
          <w:kern w:val="0"/>
          <w:lang w:eastAsia="en-US"/>
        </w:rPr>
      </w:pPr>
      <w:r w:rsidRPr="004057FD">
        <w:rPr>
          <w:rFonts w:ascii="Times New Roman" w:eastAsia="Calibri" w:hAnsi="Times New Roman" w:cs="Times New Roman"/>
          <w:kern w:val="0"/>
          <w:lang w:eastAsia="en-US"/>
        </w:rPr>
        <w:t xml:space="preserve">Social cognition is the aspect of psychology that has the ability to identify, perceive, and interpret pertinent information. It is a critical skill that has an important role in determining the level of success of interpersonal functions. It, thus, recognized as an aspect that impairs various psychiatric conditions; merely, it lacks a significant relationship with major depressive disorder, which makes the concept hard to understand. This review analyzes the impact of social cognition on individuals with depressive disorders and the understanding of the evidence and signs of depressed patients.       </w:t>
      </w:r>
    </w:p>
    <w:p w:rsidR="004057FD" w:rsidRPr="004057FD" w:rsidRDefault="004057FD" w:rsidP="004057FD">
      <w:pPr>
        <w:spacing w:after="160"/>
        <w:ind w:firstLine="0"/>
        <w:jc w:val="center"/>
        <w:rPr>
          <w:rFonts w:ascii="Times New Roman" w:eastAsia="Calibri" w:hAnsi="Times New Roman" w:cs="Times New Roman"/>
          <w:b/>
          <w:bCs/>
          <w:kern w:val="0"/>
          <w:lang w:eastAsia="en-US"/>
        </w:rPr>
      </w:pPr>
      <w:r w:rsidRPr="004057FD">
        <w:rPr>
          <w:rFonts w:ascii="Times New Roman" w:eastAsia="Calibri" w:hAnsi="Times New Roman" w:cs="Times New Roman"/>
          <w:b/>
          <w:bCs/>
          <w:kern w:val="0"/>
          <w:lang w:eastAsia="en-US"/>
        </w:rPr>
        <w:t>Literature Review</w:t>
      </w:r>
    </w:p>
    <w:p w:rsidR="004057FD" w:rsidRPr="004057FD" w:rsidRDefault="004057FD" w:rsidP="004057FD">
      <w:pPr>
        <w:spacing w:after="160"/>
        <w:rPr>
          <w:rFonts w:ascii="Times New Roman" w:eastAsia="Calibri" w:hAnsi="Times New Roman" w:cs="Times New Roman"/>
          <w:kern w:val="0"/>
          <w:lang w:eastAsia="en-US"/>
        </w:rPr>
      </w:pPr>
      <w:r w:rsidRPr="004057FD">
        <w:rPr>
          <w:rFonts w:ascii="Times New Roman" w:eastAsia="Calibri" w:hAnsi="Times New Roman" w:cs="Times New Roman"/>
          <w:kern w:val="0"/>
          <w:lang w:eastAsia="en-US"/>
        </w:rPr>
        <w:t>Corrigan and Penn (2015), opined that civil-service, government, and advocacy groups rely on various approaches to eliminate the impact of stigma on persons with an adverse mental disorder.  Social cognitive is known for its implications of impairing significant features of various psychiatric disorders such as schizophrenia and autism (</w:t>
      </w:r>
      <w:r w:rsidRPr="004057FD">
        <w:rPr>
          <w:rFonts w:ascii="Times New Roman" w:eastAsia="Calibri" w:hAnsi="Times New Roman" w:cs="Times New Roman"/>
          <w:color w:val="222222"/>
          <w:kern w:val="0"/>
          <w:shd w:val="clear" w:color="auto" w:fill="FFFFFF"/>
          <w:lang w:eastAsia="en-US"/>
        </w:rPr>
        <w:t>Venn, Watson, Gallagher &amp; Young, 2016)</w:t>
      </w:r>
      <w:r w:rsidRPr="004057FD">
        <w:rPr>
          <w:rFonts w:ascii="Times New Roman" w:eastAsia="Calibri" w:hAnsi="Times New Roman" w:cs="Times New Roman"/>
          <w:kern w:val="0"/>
          <w:lang w:eastAsia="en-US"/>
        </w:rPr>
        <w:t>. It is thus essential to understand the functioning of social cognitive so that its impact on depression is minimized. However, there is little evidence to support that a similar consequence of its impact is less dangerous, thus, its impairment can be viewed from the perspective of the patient with complications of depressive diseases. It can be argued that the major depressive complications are significantly characterized by the signs of emotional depressions such as anhedonia and low self-mood. People with such conditions usually depict a profound and signs of pervasive impairments in their interpersonal functioning systems. Moreover, on several occasions, they indicate the symptoms of less severity in the level of social cognition impairment than the ones with the condition of schizophrenia and autism.</w:t>
      </w:r>
    </w:p>
    <w:p w:rsidR="004057FD" w:rsidRPr="004057FD" w:rsidRDefault="004057FD" w:rsidP="004057FD">
      <w:pPr>
        <w:spacing w:after="160"/>
        <w:rPr>
          <w:rFonts w:ascii="Times New Roman" w:eastAsia="Calibri" w:hAnsi="Times New Roman" w:cs="Times New Roman"/>
          <w:color w:val="000000"/>
          <w:kern w:val="0"/>
          <w:shd w:val="clear" w:color="auto" w:fill="FFFFFF"/>
          <w:lang w:eastAsia="en-US"/>
        </w:rPr>
      </w:pPr>
      <w:r w:rsidRPr="004057FD">
        <w:rPr>
          <w:rFonts w:ascii="Times New Roman" w:eastAsia="Calibri" w:hAnsi="Times New Roman" w:cs="Times New Roman"/>
          <w:kern w:val="0"/>
          <w:lang w:eastAsia="en-US"/>
        </w:rPr>
        <w:t>The information from the previous literature reviews that were investigating the existence of the relationship between depression and social cognition has argued that "</w:t>
      </w:r>
      <w:r w:rsidRPr="004057FD">
        <w:rPr>
          <w:rFonts w:ascii="Times New Roman" w:eastAsia="Calibri" w:hAnsi="Times New Roman" w:cs="Times New Roman"/>
          <w:color w:val="000000"/>
          <w:kern w:val="0"/>
          <w:shd w:val="clear" w:color="auto" w:fill="FFFFFF"/>
          <w:lang w:eastAsia="en-US"/>
        </w:rPr>
        <w:t>depression and social cognition relate primarily to the emotional domain, particularly through facial expressions or affective theory of mind." They thus conducted a meta-analysis on various articles to establish the major depressive disorder and as such, concluded that impaired cognition is significantly related to the emotional facial expression, which they believed was responsible for modeling the overall impact of depression. From the four articles, it is evident that there exists a reasonable consistency of patterns of the effects of depression disorder.</w:t>
      </w:r>
    </w:p>
    <w:p w:rsidR="004057FD" w:rsidRPr="004057FD" w:rsidRDefault="004057FD" w:rsidP="004057FD">
      <w:pPr>
        <w:spacing w:after="160"/>
        <w:ind w:firstLine="0"/>
        <w:jc w:val="center"/>
        <w:rPr>
          <w:rFonts w:ascii="Times New Roman" w:eastAsia="Calibri" w:hAnsi="Times New Roman" w:cs="Times New Roman"/>
          <w:b/>
          <w:bCs/>
          <w:color w:val="000000"/>
          <w:kern w:val="0"/>
          <w:shd w:val="clear" w:color="auto" w:fill="FFFFFF"/>
          <w:lang w:eastAsia="en-US"/>
        </w:rPr>
      </w:pPr>
      <w:r w:rsidRPr="004057FD">
        <w:rPr>
          <w:rFonts w:ascii="Times New Roman" w:eastAsia="Calibri" w:hAnsi="Times New Roman" w:cs="Times New Roman"/>
          <w:b/>
          <w:bCs/>
          <w:color w:val="000000"/>
          <w:kern w:val="0"/>
          <w:shd w:val="clear" w:color="auto" w:fill="FFFFFF"/>
          <w:lang w:eastAsia="en-US"/>
        </w:rPr>
        <w:t>Hypothesis and Future Direction</w:t>
      </w:r>
    </w:p>
    <w:p w:rsidR="004057FD" w:rsidRPr="004057FD" w:rsidRDefault="004057FD" w:rsidP="004057FD">
      <w:pPr>
        <w:spacing w:after="160"/>
        <w:rPr>
          <w:rFonts w:ascii="Times New Roman" w:eastAsia="Calibri" w:hAnsi="Times New Roman" w:cs="Times New Roman"/>
          <w:color w:val="000000"/>
          <w:kern w:val="0"/>
          <w:shd w:val="clear" w:color="auto" w:fill="FFFFFF"/>
          <w:lang w:eastAsia="en-US"/>
        </w:rPr>
      </w:pPr>
      <w:r w:rsidRPr="004057FD">
        <w:rPr>
          <w:rFonts w:ascii="Times New Roman" w:eastAsia="Calibri" w:hAnsi="Times New Roman" w:cs="Times New Roman"/>
          <w:color w:val="000000"/>
          <w:kern w:val="0"/>
          <w:shd w:val="clear" w:color="auto" w:fill="FFFFFF"/>
          <w:lang w:eastAsia="en-US"/>
        </w:rPr>
        <w:t>It is essential to understand the characteristic of social cognitive performance to establish the relationship between depressive disorder and social cognitive and its impact on depressive disorders such as etiology and pheotypology. The results from these various reviews have indicated that the effects of social cognition on depression disorder are a defect of facial affect recognition. Thus, the impact of social cognitive is permanent and irreversible. Therefore, this review provides a room for future research in this field to establish any possible remedy for this challenge.</w:t>
      </w:r>
    </w:p>
    <w:p w:rsidR="004057FD" w:rsidRPr="004057FD" w:rsidRDefault="004057FD" w:rsidP="004057FD">
      <w:pPr>
        <w:spacing w:after="160"/>
        <w:jc w:val="center"/>
        <w:rPr>
          <w:rFonts w:ascii="Times New Roman" w:eastAsia="Calibri" w:hAnsi="Times New Roman" w:cs="Times New Roman"/>
          <w:color w:val="000000"/>
          <w:kern w:val="0"/>
          <w:shd w:val="clear" w:color="auto" w:fill="FFFFFF"/>
          <w:lang w:eastAsia="en-US"/>
        </w:rPr>
      </w:pPr>
      <w:r w:rsidRPr="004057FD">
        <w:rPr>
          <w:rFonts w:ascii="Times New Roman" w:eastAsia="Calibri" w:hAnsi="Times New Roman" w:cs="Times New Roman"/>
          <w:b/>
          <w:bCs/>
          <w:color w:val="000000"/>
          <w:kern w:val="0"/>
          <w:shd w:val="clear" w:color="auto" w:fill="FFFFFF"/>
          <w:lang w:eastAsia="en-US"/>
        </w:rPr>
        <w:t>Conclusion</w:t>
      </w:r>
    </w:p>
    <w:p w:rsidR="004057FD" w:rsidRPr="004057FD" w:rsidRDefault="004057FD" w:rsidP="004057FD">
      <w:pPr>
        <w:spacing w:after="160"/>
        <w:rPr>
          <w:rFonts w:ascii="Times New Roman" w:eastAsia="Calibri" w:hAnsi="Times New Roman" w:cs="Times New Roman"/>
          <w:color w:val="000000"/>
          <w:kern w:val="0"/>
          <w:shd w:val="clear" w:color="auto" w:fill="FFFFFF"/>
          <w:lang w:eastAsia="en-US"/>
        </w:rPr>
      </w:pPr>
      <w:r w:rsidRPr="004057FD">
        <w:rPr>
          <w:rFonts w:ascii="Times New Roman" w:eastAsia="Calibri" w:hAnsi="Times New Roman" w:cs="Times New Roman"/>
          <w:color w:val="000000"/>
          <w:kern w:val="0"/>
          <w:shd w:val="clear" w:color="auto" w:fill="FFFFFF"/>
          <w:lang w:eastAsia="en-US"/>
        </w:rPr>
        <w:t xml:space="preserve">Individuals with severe depressive diseases tend to have an indifferent interpretation of emotional stimuli to control their health. However, this does not stand with the findings from the previous reviews. The challenge that faces social interaction and functioning as observed from a patient with depression disorder. Thus, the depressed patients should understand the functionality of social recognition. </w:t>
      </w:r>
    </w:p>
    <w:p w:rsidR="004057FD" w:rsidRPr="004057FD" w:rsidRDefault="004057FD" w:rsidP="004057FD">
      <w:pPr>
        <w:spacing w:after="160"/>
        <w:ind w:firstLine="0"/>
        <w:rPr>
          <w:rFonts w:ascii="Times New Roman" w:eastAsia="Calibri" w:hAnsi="Times New Roman" w:cs="Times New Roman"/>
          <w:b/>
          <w:bCs/>
          <w:color w:val="000000"/>
          <w:kern w:val="0"/>
          <w:shd w:val="clear" w:color="auto" w:fill="FFFFFF"/>
          <w:lang w:eastAsia="en-US"/>
        </w:rPr>
      </w:pPr>
      <w:bookmarkStart w:id="0" w:name="_GoBack"/>
      <w:bookmarkEnd w:id="0"/>
      <w:r w:rsidRPr="004057FD">
        <w:rPr>
          <w:rFonts w:ascii="Times New Roman" w:eastAsia="Calibri" w:hAnsi="Times New Roman" w:cs="Times New Roman"/>
          <w:b/>
          <w:bCs/>
          <w:color w:val="000000"/>
          <w:kern w:val="0"/>
          <w:shd w:val="clear" w:color="auto" w:fill="FFFFFF"/>
          <w:lang w:eastAsia="en-US"/>
        </w:rPr>
        <w:t>References</w:t>
      </w:r>
    </w:p>
    <w:p w:rsidR="004057FD" w:rsidRPr="004057FD" w:rsidRDefault="004057FD" w:rsidP="004057FD">
      <w:pPr>
        <w:spacing w:after="160"/>
        <w:ind w:left="720" w:hanging="720"/>
        <w:rPr>
          <w:rFonts w:ascii="Times New Roman" w:eastAsia="Calibri" w:hAnsi="Times New Roman" w:cs="Times New Roman"/>
          <w:kern w:val="0"/>
          <w:lang w:eastAsia="en-US"/>
        </w:rPr>
      </w:pPr>
      <w:r w:rsidRPr="004057FD">
        <w:rPr>
          <w:rFonts w:ascii="Times New Roman" w:eastAsia="Calibri" w:hAnsi="Times New Roman" w:cs="Times New Roman"/>
          <w:color w:val="222222"/>
          <w:kern w:val="0"/>
          <w:shd w:val="clear" w:color="auto" w:fill="FFFFFF"/>
          <w:lang w:eastAsia="en-US"/>
        </w:rPr>
        <w:t>Bourke, C., Douglas, K., &amp; Porter, R. (2017). Processing of facial emotion expression in major depression: a review. </w:t>
      </w:r>
      <w:r w:rsidRPr="004057FD">
        <w:rPr>
          <w:rFonts w:ascii="Times New Roman" w:eastAsia="Calibri" w:hAnsi="Times New Roman" w:cs="Times New Roman"/>
          <w:i/>
          <w:iCs/>
          <w:color w:val="222222"/>
          <w:kern w:val="0"/>
          <w:shd w:val="clear" w:color="auto" w:fill="FFFFFF"/>
          <w:lang w:eastAsia="en-US"/>
        </w:rPr>
        <w:t>Australian and New Zealand Journal of Psychiatry</w:t>
      </w:r>
      <w:r w:rsidRPr="004057FD">
        <w:rPr>
          <w:rFonts w:ascii="Times New Roman" w:eastAsia="Calibri" w:hAnsi="Times New Roman" w:cs="Times New Roman"/>
          <w:color w:val="222222"/>
          <w:kern w:val="0"/>
          <w:shd w:val="clear" w:color="auto" w:fill="FFFFFF"/>
          <w:lang w:eastAsia="en-US"/>
        </w:rPr>
        <w:t>, </w:t>
      </w:r>
      <w:r w:rsidRPr="004057FD">
        <w:rPr>
          <w:rFonts w:ascii="Times New Roman" w:eastAsia="Calibri" w:hAnsi="Times New Roman" w:cs="Times New Roman"/>
          <w:i/>
          <w:iCs/>
          <w:color w:val="222222"/>
          <w:kern w:val="0"/>
          <w:shd w:val="clear" w:color="auto" w:fill="FFFFFF"/>
          <w:lang w:eastAsia="en-US"/>
        </w:rPr>
        <w:t>44</w:t>
      </w:r>
      <w:r w:rsidRPr="004057FD">
        <w:rPr>
          <w:rFonts w:ascii="Times New Roman" w:eastAsia="Calibri" w:hAnsi="Times New Roman" w:cs="Times New Roman"/>
          <w:color w:val="222222"/>
          <w:kern w:val="0"/>
          <w:shd w:val="clear" w:color="auto" w:fill="FFFFFF"/>
          <w:lang w:eastAsia="en-US"/>
        </w:rPr>
        <w:t>(8), 681-696.</w:t>
      </w:r>
    </w:p>
    <w:p w:rsidR="004057FD" w:rsidRPr="004057FD" w:rsidRDefault="004057FD" w:rsidP="004057FD">
      <w:pPr>
        <w:spacing w:after="160"/>
        <w:ind w:left="720" w:hanging="720"/>
        <w:rPr>
          <w:rFonts w:ascii="Times New Roman" w:eastAsia="Calibri" w:hAnsi="Times New Roman" w:cs="Times New Roman"/>
          <w:color w:val="222222"/>
          <w:kern w:val="0"/>
          <w:shd w:val="clear" w:color="auto" w:fill="FFFFFF"/>
          <w:lang w:eastAsia="en-US"/>
        </w:rPr>
      </w:pPr>
      <w:r w:rsidRPr="004057FD">
        <w:rPr>
          <w:rFonts w:ascii="Times New Roman" w:eastAsia="Calibri" w:hAnsi="Times New Roman" w:cs="Times New Roman"/>
          <w:color w:val="222222"/>
          <w:kern w:val="0"/>
          <w:shd w:val="clear" w:color="auto" w:fill="FFFFFF"/>
          <w:lang w:eastAsia="en-US"/>
        </w:rPr>
        <w:t>Venn, H. R., Watson, S., Gallagher, P., &amp; Young, A. H. (2016). Facial expression perception: an objective outcome measure for treatment studies in mood disorders?. </w:t>
      </w:r>
      <w:r w:rsidRPr="004057FD">
        <w:rPr>
          <w:rFonts w:ascii="Times New Roman" w:eastAsia="Calibri" w:hAnsi="Times New Roman" w:cs="Times New Roman"/>
          <w:i/>
          <w:iCs/>
          <w:color w:val="222222"/>
          <w:kern w:val="0"/>
          <w:shd w:val="clear" w:color="auto" w:fill="FFFFFF"/>
          <w:lang w:eastAsia="en-US"/>
        </w:rPr>
        <w:t>International Journal of Neuropsychopharmacology</w:t>
      </w:r>
      <w:r w:rsidRPr="004057FD">
        <w:rPr>
          <w:rFonts w:ascii="Times New Roman" w:eastAsia="Calibri" w:hAnsi="Times New Roman" w:cs="Times New Roman"/>
          <w:color w:val="222222"/>
          <w:kern w:val="0"/>
          <w:shd w:val="clear" w:color="auto" w:fill="FFFFFF"/>
          <w:lang w:eastAsia="en-US"/>
        </w:rPr>
        <w:t>, </w:t>
      </w:r>
      <w:r w:rsidRPr="004057FD">
        <w:rPr>
          <w:rFonts w:ascii="Times New Roman" w:eastAsia="Calibri" w:hAnsi="Times New Roman" w:cs="Times New Roman"/>
          <w:i/>
          <w:iCs/>
          <w:color w:val="222222"/>
          <w:kern w:val="0"/>
          <w:shd w:val="clear" w:color="auto" w:fill="FFFFFF"/>
          <w:lang w:eastAsia="en-US"/>
        </w:rPr>
        <w:t>9</w:t>
      </w:r>
      <w:r w:rsidRPr="004057FD">
        <w:rPr>
          <w:rFonts w:ascii="Times New Roman" w:eastAsia="Calibri" w:hAnsi="Times New Roman" w:cs="Times New Roman"/>
          <w:color w:val="222222"/>
          <w:kern w:val="0"/>
          <w:shd w:val="clear" w:color="auto" w:fill="FFFFFF"/>
          <w:lang w:eastAsia="en-US"/>
        </w:rPr>
        <w:t>(2), 229-245.</w:t>
      </w:r>
    </w:p>
    <w:p w:rsidR="00C81D83" w:rsidRDefault="00C81D83" w:rsidP="004057FD">
      <w:pPr>
        <w:pStyle w:val="Title2"/>
      </w:pPr>
    </w:p>
    <w:sectPr w:rsidR="00C81D83" w:rsidSect="001D71B0">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1B3" w:rsidRDefault="00DC61B3">
      <w:pPr>
        <w:spacing w:line="240" w:lineRule="auto"/>
      </w:pPr>
      <w:r>
        <w:separator/>
      </w:r>
    </w:p>
    <w:p w:rsidR="00DC61B3" w:rsidRDefault="00DC61B3"/>
  </w:endnote>
  <w:endnote w:type="continuationSeparator" w:id="1">
    <w:p w:rsidR="00DC61B3" w:rsidRDefault="00DC61B3">
      <w:pPr>
        <w:spacing w:line="240" w:lineRule="auto"/>
      </w:pPr>
      <w:r>
        <w:continuationSeparator/>
      </w:r>
    </w:p>
    <w:p w:rsidR="00DC61B3" w:rsidRDefault="00DC61B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1B3" w:rsidRDefault="00DC61B3">
      <w:pPr>
        <w:spacing w:line="240" w:lineRule="auto"/>
      </w:pPr>
      <w:r>
        <w:separator/>
      </w:r>
    </w:p>
    <w:p w:rsidR="00DC61B3" w:rsidRDefault="00DC61B3"/>
  </w:footnote>
  <w:footnote w:type="continuationSeparator" w:id="1">
    <w:p w:rsidR="00DC61B3" w:rsidRDefault="00DC61B3">
      <w:pPr>
        <w:spacing w:line="240" w:lineRule="auto"/>
      </w:pPr>
      <w:r>
        <w:continuationSeparator/>
      </w:r>
    </w:p>
    <w:p w:rsidR="00DC61B3" w:rsidRDefault="00DC61B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1D71B0">
    <w:pPr>
      <w:pStyle w:val="Header"/>
    </w:pPr>
    <w:sdt>
      <w:sdtPr>
        <w:rPr>
          <w:rStyle w:val="Strong"/>
        </w:rPr>
        <w:alias w:val="Running head"/>
        <w:tag w:val=""/>
        <w:id w:val="12739865"/>
        <w:placeholder>
          <w:docPart w:val="91D03830CA214411B323405B254525CD"/>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B71806">
          <w:rPr>
            <w:rStyle w:val="Strong"/>
          </w:rPr>
          <w:t xml:space="preserve">literature review </w:t>
        </w:r>
      </w:sdtContent>
    </w:sdt>
    <w:r w:rsidR="005D3A03">
      <w:rPr>
        <w:rStyle w:val="Strong"/>
      </w:rPr>
      <w:ptab w:relativeTo="margin" w:alignment="right" w:leader="none"/>
    </w:r>
    <w:r>
      <w:rPr>
        <w:rStyle w:val="Strong"/>
      </w:rPr>
      <w:fldChar w:fldCharType="begin"/>
    </w:r>
    <w:r w:rsidR="005D3A03">
      <w:rPr>
        <w:rStyle w:val="Strong"/>
      </w:rPr>
      <w:instrText xml:space="preserve"> PAGE   \* MERGEFORMAT </w:instrText>
    </w:r>
    <w:r>
      <w:rPr>
        <w:rStyle w:val="Strong"/>
      </w:rPr>
      <w:fldChar w:fldCharType="separate"/>
    </w:r>
    <w:r w:rsidR="00835739">
      <w:rPr>
        <w:rStyle w:val="Strong"/>
        <w:noProof/>
      </w:rPr>
      <w:t>4</w:t>
    </w:r>
    <w:r>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5D3A03">
    <w:pPr>
      <w:pStyle w:val="Header"/>
      <w:rPr>
        <w:rStyle w:val="Strong"/>
      </w:rPr>
    </w:pPr>
    <w:r>
      <w:t xml:space="preserve">Running head: </w:t>
    </w:r>
    <w:sdt>
      <w:sdtPr>
        <w:rPr>
          <w:rStyle w:val="Strong"/>
        </w:rPr>
        <w:alias w:val="Running head"/>
        <w:tag w:val=""/>
        <w:id w:val="-696842620"/>
        <w:placeholder>
          <w:docPart w:val="89213C3AA6B4417AB82CDF2DE630CD9B"/>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B71806">
          <w:rPr>
            <w:rStyle w:val="Strong"/>
          </w:rPr>
          <w:t xml:space="preserve">literature review </w:t>
        </w:r>
      </w:sdtContent>
    </w:sdt>
    <w:r>
      <w:rPr>
        <w:rStyle w:val="Strong"/>
      </w:rPr>
      <w:ptab w:relativeTo="margin" w:alignment="right" w:leader="none"/>
    </w:r>
    <w:r w:rsidR="001D71B0">
      <w:rPr>
        <w:rStyle w:val="Strong"/>
      </w:rPr>
      <w:fldChar w:fldCharType="begin"/>
    </w:r>
    <w:r>
      <w:rPr>
        <w:rStyle w:val="Strong"/>
      </w:rPr>
      <w:instrText xml:space="preserve"> PAGE   \* MERGEFORMAT </w:instrText>
    </w:r>
    <w:r w:rsidR="001D71B0">
      <w:rPr>
        <w:rStyle w:val="Strong"/>
      </w:rPr>
      <w:fldChar w:fldCharType="separate"/>
    </w:r>
    <w:r w:rsidR="00DC61B3">
      <w:rPr>
        <w:rStyle w:val="Strong"/>
        <w:noProof/>
      </w:rPr>
      <w:t>1</w:t>
    </w:r>
    <w:r w:rsidR="001D71B0">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hdrShapeDefaults>
    <o:shapedefaults v:ext="edit" spidmax="5122"/>
  </w:hdrShapeDefaults>
  <w:footnotePr>
    <w:pos w:val="beneathText"/>
    <w:footnote w:id="0"/>
    <w:footnote w:id="1"/>
  </w:footnotePr>
  <w:endnotePr>
    <w:endnote w:id="0"/>
    <w:endnote w:id="1"/>
  </w:endnotePr>
  <w:compat>
    <w:useFELayout/>
  </w:compat>
  <w:rsids>
    <w:rsidRoot w:val="00C81D83"/>
    <w:rsid w:val="000D3F41"/>
    <w:rsid w:val="001D71B0"/>
    <w:rsid w:val="00355DCA"/>
    <w:rsid w:val="004057FD"/>
    <w:rsid w:val="00551A02"/>
    <w:rsid w:val="005534FA"/>
    <w:rsid w:val="005D3A03"/>
    <w:rsid w:val="008002C0"/>
    <w:rsid w:val="00815BA2"/>
    <w:rsid w:val="00835739"/>
    <w:rsid w:val="008C5323"/>
    <w:rsid w:val="009A6A3B"/>
    <w:rsid w:val="00B71806"/>
    <w:rsid w:val="00B823AA"/>
    <w:rsid w:val="00BA45DB"/>
    <w:rsid w:val="00BF4184"/>
    <w:rsid w:val="00C0601E"/>
    <w:rsid w:val="00C31D30"/>
    <w:rsid w:val="00C81D83"/>
    <w:rsid w:val="00CD6E39"/>
    <w:rsid w:val="00CF6E91"/>
    <w:rsid w:val="00D85B68"/>
    <w:rsid w:val="00DC61B3"/>
    <w:rsid w:val="00E5748C"/>
    <w:rsid w:val="00E6004D"/>
    <w:rsid w:val="00E81978"/>
    <w:rsid w:val="00F379B7"/>
    <w:rsid w:val="00F525FA"/>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1D71B0"/>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1D71B0"/>
    <w:pPr>
      <w:spacing w:line="240" w:lineRule="auto"/>
      <w:ind w:firstLine="0"/>
    </w:pPr>
  </w:style>
  <w:style w:type="character" w:customStyle="1" w:styleId="HeaderChar">
    <w:name w:val="Header Char"/>
    <w:basedOn w:val="DefaultParagraphFont"/>
    <w:link w:val="Header"/>
    <w:uiPriority w:val="99"/>
    <w:rsid w:val="001D71B0"/>
    <w:rPr>
      <w:kern w:val="24"/>
    </w:rPr>
  </w:style>
  <w:style w:type="character" w:styleId="Strong">
    <w:name w:val="Strong"/>
    <w:basedOn w:val="DefaultParagraphFont"/>
    <w:uiPriority w:val="22"/>
    <w:unhideWhenUsed/>
    <w:qFormat/>
    <w:rsid w:val="001D71B0"/>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1D71B0"/>
    <w:pPr>
      <w:ind w:firstLine="0"/>
    </w:pPr>
  </w:style>
  <w:style w:type="character" w:customStyle="1" w:styleId="Heading1Char">
    <w:name w:val="Heading 1 Char"/>
    <w:basedOn w:val="DefaultParagraphFont"/>
    <w:link w:val="Heading1"/>
    <w:uiPriority w:val="4"/>
    <w:rsid w:val="001D71B0"/>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1D71B0"/>
    <w:rPr>
      <w:rFonts w:asciiTheme="majorHAnsi" w:eastAsiaTheme="majorEastAsia" w:hAnsiTheme="majorHAnsi" w:cstheme="majorBidi"/>
      <w:b/>
      <w:bCs/>
      <w:kern w:val="24"/>
    </w:rPr>
  </w:style>
  <w:style w:type="paragraph" w:styleId="Title">
    <w:name w:val="Title"/>
    <w:basedOn w:val="Normal"/>
    <w:link w:val="TitleChar"/>
    <w:qFormat/>
    <w:rsid w:val="001D71B0"/>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1D71B0"/>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1D71B0"/>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1D71B0"/>
    <w:pPr>
      <w:spacing w:after="120"/>
      <w:ind w:firstLine="0"/>
    </w:pPr>
  </w:style>
  <w:style w:type="character" w:customStyle="1" w:styleId="BodyTextChar">
    <w:name w:val="Body Text Char"/>
    <w:basedOn w:val="DefaultParagraphFont"/>
    <w:link w:val="BodyText"/>
    <w:uiPriority w:val="99"/>
    <w:semiHidden/>
    <w:rsid w:val="001D71B0"/>
    <w:rPr>
      <w:kern w:val="24"/>
    </w:rPr>
  </w:style>
  <w:style w:type="paragraph" w:styleId="BodyText2">
    <w:name w:val="Body Text 2"/>
    <w:basedOn w:val="Normal"/>
    <w:link w:val="BodyText2Char"/>
    <w:uiPriority w:val="99"/>
    <w:semiHidden/>
    <w:unhideWhenUsed/>
    <w:rsid w:val="001D71B0"/>
    <w:pPr>
      <w:spacing w:after="120"/>
      <w:ind w:firstLine="0"/>
    </w:pPr>
  </w:style>
  <w:style w:type="character" w:customStyle="1" w:styleId="BodyText2Char">
    <w:name w:val="Body Text 2 Char"/>
    <w:basedOn w:val="DefaultParagraphFont"/>
    <w:link w:val="BodyText2"/>
    <w:uiPriority w:val="99"/>
    <w:semiHidden/>
    <w:rsid w:val="001D71B0"/>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1D71B0"/>
    <w:pPr>
      <w:spacing w:after="0"/>
    </w:pPr>
  </w:style>
  <w:style w:type="character" w:customStyle="1" w:styleId="BodyTextFirstIndentChar">
    <w:name w:val="Body Text First Indent Char"/>
    <w:basedOn w:val="BodyTextChar"/>
    <w:link w:val="BodyTextFirstIndent"/>
    <w:uiPriority w:val="99"/>
    <w:semiHidden/>
    <w:rsid w:val="001D71B0"/>
    <w:rPr>
      <w:kern w:val="24"/>
    </w:rPr>
  </w:style>
  <w:style w:type="paragraph" w:styleId="BodyTextIndent">
    <w:name w:val="Body Text Indent"/>
    <w:basedOn w:val="Normal"/>
    <w:link w:val="BodyTextIndentChar"/>
    <w:uiPriority w:val="99"/>
    <w:semiHidden/>
    <w:unhideWhenUsed/>
    <w:rsid w:val="001D71B0"/>
    <w:pPr>
      <w:spacing w:after="120"/>
      <w:ind w:left="360" w:firstLine="0"/>
    </w:pPr>
  </w:style>
  <w:style w:type="character" w:customStyle="1" w:styleId="BodyTextIndentChar">
    <w:name w:val="Body Text Indent Char"/>
    <w:basedOn w:val="DefaultParagraphFont"/>
    <w:link w:val="BodyTextIndent"/>
    <w:uiPriority w:val="99"/>
    <w:semiHidden/>
    <w:rsid w:val="001D71B0"/>
    <w:rPr>
      <w:kern w:val="24"/>
    </w:rPr>
  </w:style>
  <w:style w:type="paragraph" w:styleId="BodyTextFirstIndent2">
    <w:name w:val="Body Text First Indent 2"/>
    <w:basedOn w:val="BodyTextIndent"/>
    <w:link w:val="BodyTextFirstIndent2Char"/>
    <w:uiPriority w:val="99"/>
    <w:semiHidden/>
    <w:unhideWhenUsed/>
    <w:rsid w:val="001D71B0"/>
    <w:pPr>
      <w:spacing w:after="0"/>
    </w:pPr>
  </w:style>
  <w:style w:type="character" w:customStyle="1" w:styleId="BodyTextFirstIndent2Char">
    <w:name w:val="Body Text First Indent 2 Char"/>
    <w:basedOn w:val="BodyTextIndentChar"/>
    <w:link w:val="BodyTextFirstIndent2"/>
    <w:uiPriority w:val="99"/>
    <w:semiHidden/>
    <w:rsid w:val="001D71B0"/>
    <w:rPr>
      <w:kern w:val="24"/>
    </w:rPr>
  </w:style>
  <w:style w:type="paragraph" w:styleId="BodyTextIndent2">
    <w:name w:val="Body Text Indent 2"/>
    <w:basedOn w:val="Normal"/>
    <w:link w:val="BodyTextIndent2Char"/>
    <w:uiPriority w:val="99"/>
    <w:semiHidden/>
    <w:unhideWhenUsed/>
    <w:rsid w:val="001D71B0"/>
    <w:pPr>
      <w:spacing w:after="120"/>
      <w:ind w:left="360" w:firstLine="0"/>
    </w:pPr>
  </w:style>
  <w:style w:type="character" w:customStyle="1" w:styleId="BodyTextIndent2Char">
    <w:name w:val="Body Text Indent 2 Char"/>
    <w:basedOn w:val="DefaultParagraphFont"/>
    <w:link w:val="BodyTextIndent2"/>
    <w:uiPriority w:val="99"/>
    <w:semiHidden/>
    <w:rsid w:val="001D71B0"/>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1D71B0"/>
    <w:pPr>
      <w:spacing w:line="240" w:lineRule="auto"/>
      <w:ind w:left="4320" w:firstLine="0"/>
    </w:pPr>
  </w:style>
  <w:style w:type="character" w:customStyle="1" w:styleId="ClosingChar">
    <w:name w:val="Closing Char"/>
    <w:basedOn w:val="DefaultParagraphFont"/>
    <w:link w:val="Closing"/>
    <w:uiPriority w:val="99"/>
    <w:semiHidden/>
    <w:rsid w:val="001D71B0"/>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1D71B0"/>
    <w:rPr>
      <w:b/>
      <w:bCs/>
    </w:rPr>
  </w:style>
  <w:style w:type="character" w:customStyle="1" w:styleId="CommentSubjectChar">
    <w:name w:val="Comment Subject Char"/>
    <w:basedOn w:val="CommentTextChar"/>
    <w:link w:val="CommentSubject"/>
    <w:uiPriority w:val="99"/>
    <w:semiHidden/>
    <w:rsid w:val="001D71B0"/>
    <w:rPr>
      <w:b/>
      <w:bCs/>
      <w:kern w:val="24"/>
      <w:sz w:val="20"/>
      <w:szCs w:val="20"/>
    </w:rPr>
  </w:style>
  <w:style w:type="paragraph" w:styleId="Date">
    <w:name w:val="Date"/>
    <w:basedOn w:val="Normal"/>
    <w:next w:val="Normal"/>
    <w:link w:val="DateChar"/>
    <w:uiPriority w:val="99"/>
    <w:semiHidden/>
    <w:unhideWhenUsed/>
    <w:rsid w:val="001D71B0"/>
    <w:pPr>
      <w:ind w:firstLine="0"/>
    </w:pPr>
  </w:style>
  <w:style w:type="character" w:customStyle="1" w:styleId="DateChar">
    <w:name w:val="Date Char"/>
    <w:basedOn w:val="DefaultParagraphFont"/>
    <w:link w:val="Date"/>
    <w:uiPriority w:val="99"/>
    <w:semiHidden/>
    <w:rsid w:val="001D71B0"/>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1D71B0"/>
    <w:pPr>
      <w:spacing w:line="240" w:lineRule="auto"/>
      <w:ind w:firstLine="0"/>
    </w:pPr>
  </w:style>
  <w:style w:type="character" w:customStyle="1" w:styleId="E-mailSignatureChar">
    <w:name w:val="E-mail Signature Char"/>
    <w:basedOn w:val="DefaultParagraphFont"/>
    <w:link w:val="E-mailSignature"/>
    <w:uiPriority w:val="99"/>
    <w:semiHidden/>
    <w:rsid w:val="001D71B0"/>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1D71B0"/>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1D71B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1D71B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1D71B0"/>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1D71B0"/>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1D71B0"/>
    <w:pPr>
      <w:spacing w:line="240" w:lineRule="auto"/>
      <w:ind w:firstLine="0"/>
    </w:pPr>
    <w:rPr>
      <w:i/>
      <w:iCs/>
    </w:rPr>
  </w:style>
  <w:style w:type="character" w:customStyle="1" w:styleId="HTMLAddressChar">
    <w:name w:val="HTML Address Char"/>
    <w:basedOn w:val="DefaultParagraphFont"/>
    <w:link w:val="HTMLAddress"/>
    <w:uiPriority w:val="99"/>
    <w:semiHidden/>
    <w:rsid w:val="001D71B0"/>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1D71B0"/>
    <w:pPr>
      <w:spacing w:line="240" w:lineRule="auto"/>
      <w:ind w:left="240" w:firstLine="0"/>
    </w:pPr>
  </w:style>
  <w:style w:type="paragraph" w:styleId="Index2">
    <w:name w:val="index 2"/>
    <w:basedOn w:val="Normal"/>
    <w:next w:val="Normal"/>
    <w:autoRedefine/>
    <w:uiPriority w:val="99"/>
    <w:semiHidden/>
    <w:unhideWhenUsed/>
    <w:rsid w:val="001D71B0"/>
    <w:pPr>
      <w:spacing w:line="240" w:lineRule="auto"/>
      <w:ind w:left="480" w:firstLine="0"/>
    </w:pPr>
  </w:style>
  <w:style w:type="paragraph" w:styleId="Index3">
    <w:name w:val="index 3"/>
    <w:basedOn w:val="Normal"/>
    <w:next w:val="Normal"/>
    <w:autoRedefine/>
    <w:uiPriority w:val="99"/>
    <w:semiHidden/>
    <w:unhideWhenUsed/>
    <w:rsid w:val="001D71B0"/>
    <w:pPr>
      <w:spacing w:line="240" w:lineRule="auto"/>
      <w:ind w:left="720" w:firstLine="0"/>
    </w:pPr>
  </w:style>
  <w:style w:type="paragraph" w:styleId="Index4">
    <w:name w:val="index 4"/>
    <w:basedOn w:val="Normal"/>
    <w:next w:val="Normal"/>
    <w:autoRedefine/>
    <w:uiPriority w:val="99"/>
    <w:semiHidden/>
    <w:unhideWhenUsed/>
    <w:rsid w:val="001D71B0"/>
    <w:pPr>
      <w:spacing w:line="240" w:lineRule="auto"/>
      <w:ind w:left="960" w:firstLine="0"/>
    </w:pPr>
  </w:style>
  <w:style w:type="paragraph" w:styleId="Index5">
    <w:name w:val="index 5"/>
    <w:basedOn w:val="Normal"/>
    <w:next w:val="Normal"/>
    <w:autoRedefine/>
    <w:uiPriority w:val="99"/>
    <w:semiHidden/>
    <w:unhideWhenUsed/>
    <w:rsid w:val="001D71B0"/>
    <w:pPr>
      <w:spacing w:line="240" w:lineRule="auto"/>
      <w:ind w:left="1200" w:firstLine="0"/>
    </w:pPr>
  </w:style>
  <w:style w:type="paragraph" w:styleId="Index6">
    <w:name w:val="index 6"/>
    <w:basedOn w:val="Normal"/>
    <w:next w:val="Normal"/>
    <w:autoRedefine/>
    <w:uiPriority w:val="99"/>
    <w:semiHidden/>
    <w:unhideWhenUsed/>
    <w:rsid w:val="001D71B0"/>
    <w:pPr>
      <w:spacing w:line="240" w:lineRule="auto"/>
      <w:ind w:left="1440" w:firstLine="0"/>
    </w:pPr>
  </w:style>
  <w:style w:type="paragraph" w:styleId="Index7">
    <w:name w:val="index 7"/>
    <w:basedOn w:val="Normal"/>
    <w:next w:val="Normal"/>
    <w:autoRedefine/>
    <w:uiPriority w:val="99"/>
    <w:semiHidden/>
    <w:unhideWhenUsed/>
    <w:rsid w:val="001D71B0"/>
    <w:pPr>
      <w:spacing w:line="240" w:lineRule="auto"/>
      <w:ind w:left="1680" w:firstLine="0"/>
    </w:pPr>
  </w:style>
  <w:style w:type="paragraph" w:styleId="Index8">
    <w:name w:val="index 8"/>
    <w:basedOn w:val="Normal"/>
    <w:next w:val="Normal"/>
    <w:autoRedefine/>
    <w:uiPriority w:val="99"/>
    <w:semiHidden/>
    <w:unhideWhenUsed/>
    <w:rsid w:val="001D71B0"/>
    <w:pPr>
      <w:spacing w:line="240" w:lineRule="auto"/>
      <w:ind w:left="1920" w:firstLine="0"/>
    </w:pPr>
  </w:style>
  <w:style w:type="paragraph" w:styleId="Index9">
    <w:name w:val="index 9"/>
    <w:basedOn w:val="Normal"/>
    <w:next w:val="Normal"/>
    <w:autoRedefine/>
    <w:uiPriority w:val="99"/>
    <w:semiHidden/>
    <w:unhideWhenUsed/>
    <w:rsid w:val="001D71B0"/>
    <w:pPr>
      <w:spacing w:line="240" w:lineRule="auto"/>
      <w:ind w:left="2160" w:firstLine="0"/>
    </w:pPr>
  </w:style>
  <w:style w:type="paragraph" w:styleId="IndexHeading">
    <w:name w:val="index heading"/>
    <w:basedOn w:val="Normal"/>
    <w:next w:val="Index1"/>
    <w:uiPriority w:val="99"/>
    <w:semiHidden/>
    <w:unhideWhenUsed/>
    <w:rsid w:val="001D71B0"/>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1D71B0"/>
    <w:pPr>
      <w:ind w:left="360" w:firstLine="0"/>
      <w:contextualSpacing/>
    </w:pPr>
  </w:style>
  <w:style w:type="paragraph" w:styleId="List2">
    <w:name w:val="List 2"/>
    <w:basedOn w:val="Normal"/>
    <w:uiPriority w:val="99"/>
    <w:semiHidden/>
    <w:unhideWhenUsed/>
    <w:rsid w:val="001D71B0"/>
    <w:pPr>
      <w:ind w:left="720" w:firstLine="0"/>
      <w:contextualSpacing/>
    </w:pPr>
  </w:style>
  <w:style w:type="paragraph" w:styleId="List3">
    <w:name w:val="List 3"/>
    <w:basedOn w:val="Normal"/>
    <w:uiPriority w:val="99"/>
    <w:semiHidden/>
    <w:unhideWhenUsed/>
    <w:rsid w:val="001D71B0"/>
    <w:pPr>
      <w:ind w:left="1080" w:firstLine="0"/>
      <w:contextualSpacing/>
    </w:pPr>
  </w:style>
  <w:style w:type="paragraph" w:styleId="List4">
    <w:name w:val="List 4"/>
    <w:basedOn w:val="Normal"/>
    <w:uiPriority w:val="99"/>
    <w:semiHidden/>
    <w:unhideWhenUsed/>
    <w:rsid w:val="001D71B0"/>
    <w:pPr>
      <w:ind w:left="1440" w:firstLine="0"/>
      <w:contextualSpacing/>
    </w:pPr>
  </w:style>
  <w:style w:type="paragraph" w:styleId="List5">
    <w:name w:val="List 5"/>
    <w:basedOn w:val="Normal"/>
    <w:uiPriority w:val="99"/>
    <w:semiHidden/>
    <w:unhideWhenUsed/>
    <w:rsid w:val="001D71B0"/>
    <w:pPr>
      <w:ind w:left="1800" w:firstLine="0"/>
      <w:contextualSpacing/>
    </w:pPr>
  </w:style>
  <w:style w:type="paragraph" w:styleId="ListBullet">
    <w:name w:val="List Bullet"/>
    <w:basedOn w:val="Normal"/>
    <w:uiPriority w:val="9"/>
    <w:unhideWhenUsed/>
    <w:qFormat/>
    <w:rsid w:val="001D71B0"/>
    <w:pPr>
      <w:numPr>
        <w:numId w:val="1"/>
      </w:numPr>
      <w:contextualSpacing/>
    </w:pPr>
  </w:style>
  <w:style w:type="paragraph" w:styleId="ListBullet2">
    <w:name w:val="List Bullet 2"/>
    <w:basedOn w:val="Normal"/>
    <w:uiPriority w:val="99"/>
    <w:semiHidden/>
    <w:unhideWhenUsed/>
    <w:rsid w:val="001D71B0"/>
    <w:pPr>
      <w:numPr>
        <w:numId w:val="2"/>
      </w:numPr>
      <w:ind w:firstLine="0"/>
      <w:contextualSpacing/>
    </w:pPr>
  </w:style>
  <w:style w:type="paragraph" w:styleId="ListBullet3">
    <w:name w:val="List Bullet 3"/>
    <w:basedOn w:val="Normal"/>
    <w:uiPriority w:val="99"/>
    <w:semiHidden/>
    <w:unhideWhenUsed/>
    <w:rsid w:val="001D71B0"/>
    <w:pPr>
      <w:numPr>
        <w:numId w:val="3"/>
      </w:numPr>
      <w:ind w:firstLine="0"/>
      <w:contextualSpacing/>
    </w:pPr>
  </w:style>
  <w:style w:type="paragraph" w:styleId="ListBullet4">
    <w:name w:val="List Bullet 4"/>
    <w:basedOn w:val="Normal"/>
    <w:uiPriority w:val="99"/>
    <w:semiHidden/>
    <w:unhideWhenUsed/>
    <w:rsid w:val="001D71B0"/>
    <w:pPr>
      <w:numPr>
        <w:numId w:val="4"/>
      </w:numPr>
      <w:ind w:firstLine="0"/>
      <w:contextualSpacing/>
    </w:pPr>
  </w:style>
  <w:style w:type="paragraph" w:styleId="ListBullet5">
    <w:name w:val="List Bullet 5"/>
    <w:basedOn w:val="Normal"/>
    <w:uiPriority w:val="99"/>
    <w:semiHidden/>
    <w:unhideWhenUsed/>
    <w:rsid w:val="001D71B0"/>
    <w:pPr>
      <w:numPr>
        <w:numId w:val="5"/>
      </w:numPr>
      <w:ind w:firstLine="0"/>
      <w:contextualSpacing/>
    </w:pPr>
  </w:style>
  <w:style w:type="paragraph" w:styleId="ListContinue">
    <w:name w:val="List Continue"/>
    <w:basedOn w:val="Normal"/>
    <w:uiPriority w:val="99"/>
    <w:semiHidden/>
    <w:unhideWhenUsed/>
    <w:rsid w:val="001D71B0"/>
    <w:pPr>
      <w:spacing w:after="120"/>
      <w:ind w:left="360" w:firstLine="0"/>
      <w:contextualSpacing/>
    </w:pPr>
  </w:style>
  <w:style w:type="paragraph" w:styleId="ListContinue2">
    <w:name w:val="List Continue 2"/>
    <w:basedOn w:val="Normal"/>
    <w:uiPriority w:val="99"/>
    <w:semiHidden/>
    <w:unhideWhenUsed/>
    <w:rsid w:val="001D71B0"/>
    <w:pPr>
      <w:spacing w:after="120"/>
      <w:ind w:left="720" w:firstLine="0"/>
      <w:contextualSpacing/>
    </w:pPr>
  </w:style>
  <w:style w:type="paragraph" w:styleId="ListContinue3">
    <w:name w:val="List Continue 3"/>
    <w:basedOn w:val="Normal"/>
    <w:uiPriority w:val="99"/>
    <w:semiHidden/>
    <w:unhideWhenUsed/>
    <w:rsid w:val="001D71B0"/>
    <w:pPr>
      <w:spacing w:after="120"/>
      <w:ind w:left="1080" w:firstLine="0"/>
      <w:contextualSpacing/>
    </w:pPr>
  </w:style>
  <w:style w:type="paragraph" w:styleId="ListContinue4">
    <w:name w:val="List Continue 4"/>
    <w:basedOn w:val="Normal"/>
    <w:uiPriority w:val="99"/>
    <w:semiHidden/>
    <w:unhideWhenUsed/>
    <w:rsid w:val="001D71B0"/>
    <w:pPr>
      <w:spacing w:after="120"/>
      <w:ind w:left="1440" w:firstLine="0"/>
      <w:contextualSpacing/>
    </w:pPr>
  </w:style>
  <w:style w:type="paragraph" w:styleId="ListContinue5">
    <w:name w:val="List Continue 5"/>
    <w:basedOn w:val="Normal"/>
    <w:uiPriority w:val="99"/>
    <w:semiHidden/>
    <w:unhideWhenUsed/>
    <w:rsid w:val="001D71B0"/>
    <w:pPr>
      <w:spacing w:after="120"/>
      <w:ind w:left="1800" w:firstLine="0"/>
      <w:contextualSpacing/>
    </w:pPr>
  </w:style>
  <w:style w:type="paragraph" w:styleId="ListNumber">
    <w:name w:val="List Number"/>
    <w:basedOn w:val="Normal"/>
    <w:uiPriority w:val="9"/>
    <w:unhideWhenUsed/>
    <w:qFormat/>
    <w:rsid w:val="001D71B0"/>
    <w:pPr>
      <w:numPr>
        <w:numId w:val="6"/>
      </w:numPr>
      <w:contextualSpacing/>
    </w:pPr>
  </w:style>
  <w:style w:type="paragraph" w:styleId="ListNumber2">
    <w:name w:val="List Number 2"/>
    <w:basedOn w:val="Normal"/>
    <w:uiPriority w:val="99"/>
    <w:semiHidden/>
    <w:unhideWhenUsed/>
    <w:rsid w:val="001D71B0"/>
    <w:pPr>
      <w:numPr>
        <w:numId w:val="7"/>
      </w:numPr>
      <w:ind w:firstLine="0"/>
      <w:contextualSpacing/>
    </w:pPr>
  </w:style>
  <w:style w:type="paragraph" w:styleId="ListNumber3">
    <w:name w:val="List Number 3"/>
    <w:basedOn w:val="Normal"/>
    <w:uiPriority w:val="99"/>
    <w:semiHidden/>
    <w:unhideWhenUsed/>
    <w:rsid w:val="001D71B0"/>
    <w:pPr>
      <w:numPr>
        <w:numId w:val="8"/>
      </w:numPr>
      <w:ind w:firstLine="0"/>
      <w:contextualSpacing/>
    </w:pPr>
  </w:style>
  <w:style w:type="paragraph" w:styleId="ListNumber4">
    <w:name w:val="List Number 4"/>
    <w:basedOn w:val="Normal"/>
    <w:uiPriority w:val="99"/>
    <w:semiHidden/>
    <w:unhideWhenUsed/>
    <w:rsid w:val="001D71B0"/>
    <w:pPr>
      <w:numPr>
        <w:numId w:val="9"/>
      </w:numPr>
      <w:ind w:firstLine="0"/>
      <w:contextualSpacing/>
    </w:pPr>
  </w:style>
  <w:style w:type="paragraph" w:styleId="ListNumber5">
    <w:name w:val="List Number 5"/>
    <w:basedOn w:val="Normal"/>
    <w:uiPriority w:val="99"/>
    <w:semiHidden/>
    <w:unhideWhenUsed/>
    <w:rsid w:val="001D71B0"/>
    <w:pPr>
      <w:numPr>
        <w:numId w:val="10"/>
      </w:numPr>
      <w:ind w:firstLine="0"/>
      <w:contextualSpacing/>
    </w:pPr>
  </w:style>
  <w:style w:type="paragraph" w:styleId="ListParagraph">
    <w:name w:val="List Paragraph"/>
    <w:basedOn w:val="Normal"/>
    <w:uiPriority w:val="34"/>
    <w:semiHidden/>
    <w:unhideWhenUsed/>
    <w:qFormat/>
    <w:rsid w:val="001D71B0"/>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1D71B0"/>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71B0"/>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1D71B0"/>
    <w:pPr>
      <w:ind w:firstLine="0"/>
    </w:pPr>
    <w:rPr>
      <w:rFonts w:ascii="Times New Roman" w:hAnsi="Times New Roman" w:cs="Times New Roman"/>
    </w:rPr>
  </w:style>
  <w:style w:type="paragraph" w:styleId="NormalIndent">
    <w:name w:val="Normal Indent"/>
    <w:basedOn w:val="Normal"/>
    <w:uiPriority w:val="99"/>
    <w:semiHidden/>
    <w:unhideWhenUsed/>
    <w:rsid w:val="001D71B0"/>
    <w:pPr>
      <w:ind w:left="720" w:firstLine="0"/>
    </w:pPr>
  </w:style>
  <w:style w:type="paragraph" w:styleId="NoteHeading">
    <w:name w:val="Note Heading"/>
    <w:basedOn w:val="Normal"/>
    <w:next w:val="Normal"/>
    <w:link w:val="NoteHeadingChar"/>
    <w:uiPriority w:val="99"/>
    <w:semiHidden/>
    <w:unhideWhenUsed/>
    <w:rsid w:val="001D71B0"/>
    <w:pPr>
      <w:spacing w:line="240" w:lineRule="auto"/>
      <w:ind w:firstLine="0"/>
    </w:pPr>
  </w:style>
  <w:style w:type="character" w:customStyle="1" w:styleId="NoteHeadingChar">
    <w:name w:val="Note Heading Char"/>
    <w:basedOn w:val="DefaultParagraphFont"/>
    <w:link w:val="NoteHeading"/>
    <w:uiPriority w:val="99"/>
    <w:semiHidden/>
    <w:rsid w:val="001D71B0"/>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1D71B0"/>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1D71B0"/>
    <w:rPr>
      <w:i/>
      <w:iCs/>
      <w:color w:val="404040" w:themeColor="text1" w:themeTint="BF"/>
      <w:kern w:val="24"/>
    </w:rPr>
  </w:style>
  <w:style w:type="paragraph" w:styleId="Salutation">
    <w:name w:val="Salutation"/>
    <w:basedOn w:val="Normal"/>
    <w:next w:val="Normal"/>
    <w:link w:val="SalutationChar"/>
    <w:uiPriority w:val="99"/>
    <w:semiHidden/>
    <w:unhideWhenUsed/>
    <w:rsid w:val="001D71B0"/>
    <w:pPr>
      <w:ind w:firstLine="0"/>
    </w:pPr>
  </w:style>
  <w:style w:type="character" w:customStyle="1" w:styleId="SalutationChar">
    <w:name w:val="Salutation Char"/>
    <w:basedOn w:val="DefaultParagraphFont"/>
    <w:link w:val="Salutation"/>
    <w:uiPriority w:val="99"/>
    <w:semiHidden/>
    <w:rsid w:val="001D71B0"/>
    <w:rPr>
      <w:kern w:val="24"/>
    </w:rPr>
  </w:style>
  <w:style w:type="paragraph" w:styleId="Signature">
    <w:name w:val="Signature"/>
    <w:basedOn w:val="Normal"/>
    <w:link w:val="SignatureChar"/>
    <w:uiPriority w:val="99"/>
    <w:semiHidden/>
    <w:unhideWhenUsed/>
    <w:rsid w:val="001D71B0"/>
    <w:pPr>
      <w:spacing w:line="240" w:lineRule="auto"/>
      <w:ind w:left="4320" w:firstLine="0"/>
    </w:pPr>
  </w:style>
  <w:style w:type="character" w:customStyle="1" w:styleId="SignatureChar">
    <w:name w:val="Signature Char"/>
    <w:basedOn w:val="DefaultParagraphFont"/>
    <w:link w:val="Signature"/>
    <w:uiPriority w:val="99"/>
    <w:semiHidden/>
    <w:rsid w:val="001D71B0"/>
    <w:rPr>
      <w:kern w:val="24"/>
    </w:rPr>
  </w:style>
  <w:style w:type="paragraph" w:styleId="TableofAuthorities">
    <w:name w:val="table of authorities"/>
    <w:basedOn w:val="Normal"/>
    <w:next w:val="Normal"/>
    <w:uiPriority w:val="99"/>
    <w:semiHidden/>
    <w:unhideWhenUsed/>
    <w:rsid w:val="001D71B0"/>
    <w:pPr>
      <w:ind w:left="240" w:firstLine="0"/>
    </w:pPr>
  </w:style>
  <w:style w:type="paragraph" w:styleId="TableofFigures">
    <w:name w:val="table of figures"/>
    <w:basedOn w:val="Normal"/>
    <w:next w:val="Normal"/>
    <w:uiPriority w:val="99"/>
    <w:semiHidden/>
    <w:unhideWhenUsed/>
    <w:rsid w:val="001D71B0"/>
    <w:pPr>
      <w:ind w:firstLine="0"/>
    </w:pPr>
  </w:style>
  <w:style w:type="paragraph" w:styleId="TOAHeading">
    <w:name w:val="toa heading"/>
    <w:basedOn w:val="Normal"/>
    <w:next w:val="Normal"/>
    <w:uiPriority w:val="99"/>
    <w:semiHidden/>
    <w:unhideWhenUsed/>
    <w:rsid w:val="001D71B0"/>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71B0"/>
    <w:pPr>
      <w:spacing w:after="100"/>
      <w:ind w:left="720" w:firstLine="0"/>
    </w:pPr>
  </w:style>
  <w:style w:type="paragraph" w:styleId="TOC5">
    <w:name w:val="toc 5"/>
    <w:basedOn w:val="Normal"/>
    <w:next w:val="Normal"/>
    <w:autoRedefine/>
    <w:uiPriority w:val="39"/>
    <w:semiHidden/>
    <w:unhideWhenUsed/>
    <w:rsid w:val="001D71B0"/>
    <w:pPr>
      <w:spacing w:after="100"/>
      <w:ind w:left="960" w:firstLine="0"/>
    </w:pPr>
  </w:style>
  <w:style w:type="paragraph" w:styleId="TOC6">
    <w:name w:val="toc 6"/>
    <w:basedOn w:val="Normal"/>
    <w:next w:val="Normal"/>
    <w:autoRedefine/>
    <w:uiPriority w:val="39"/>
    <w:semiHidden/>
    <w:unhideWhenUsed/>
    <w:rsid w:val="001D71B0"/>
    <w:pPr>
      <w:spacing w:after="100"/>
      <w:ind w:left="1200" w:firstLine="0"/>
    </w:pPr>
  </w:style>
  <w:style w:type="paragraph" w:styleId="TOC7">
    <w:name w:val="toc 7"/>
    <w:basedOn w:val="Normal"/>
    <w:next w:val="Normal"/>
    <w:autoRedefine/>
    <w:uiPriority w:val="39"/>
    <w:semiHidden/>
    <w:unhideWhenUsed/>
    <w:rsid w:val="001D71B0"/>
    <w:pPr>
      <w:spacing w:after="100"/>
      <w:ind w:left="1440" w:firstLine="0"/>
    </w:pPr>
  </w:style>
  <w:style w:type="paragraph" w:styleId="TOC8">
    <w:name w:val="toc 8"/>
    <w:basedOn w:val="Normal"/>
    <w:next w:val="Normal"/>
    <w:autoRedefine/>
    <w:uiPriority w:val="39"/>
    <w:semiHidden/>
    <w:unhideWhenUsed/>
    <w:rsid w:val="001D71B0"/>
    <w:pPr>
      <w:spacing w:after="100"/>
      <w:ind w:left="1680" w:firstLine="0"/>
    </w:pPr>
  </w:style>
  <w:style w:type="paragraph" w:styleId="TOC9">
    <w:name w:val="toc 9"/>
    <w:basedOn w:val="Normal"/>
    <w:next w:val="Normal"/>
    <w:autoRedefine/>
    <w:uiPriority w:val="39"/>
    <w:semiHidden/>
    <w:unhideWhenUsed/>
    <w:rsid w:val="001D71B0"/>
    <w:pPr>
      <w:spacing w:after="100"/>
      <w:ind w:left="1920" w:firstLine="0"/>
    </w:pPr>
  </w:style>
  <w:style w:type="character" w:styleId="EndnoteReference">
    <w:name w:val="endnote reference"/>
    <w:basedOn w:val="DefaultParagraphFont"/>
    <w:uiPriority w:val="99"/>
    <w:semiHidden/>
    <w:unhideWhenUsed/>
    <w:rsid w:val="001D71B0"/>
    <w:rPr>
      <w:vertAlign w:val="superscript"/>
    </w:rPr>
  </w:style>
  <w:style w:type="character" w:styleId="FootnoteReference">
    <w:name w:val="footnote reference"/>
    <w:basedOn w:val="DefaultParagraphFont"/>
    <w:uiPriority w:val="5"/>
    <w:unhideWhenUsed/>
    <w:qFormat/>
    <w:rsid w:val="001D71B0"/>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1D71B0"/>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llm\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2FDF0477CF487A9B1EDFD80683FC06"/>
        <w:category>
          <w:name w:val="General"/>
          <w:gallery w:val="placeholder"/>
        </w:category>
        <w:types>
          <w:type w:val="bbPlcHdr"/>
        </w:types>
        <w:behaviors>
          <w:behavior w:val="content"/>
        </w:behaviors>
        <w:guid w:val="{FEC25468-5400-45C4-9640-21406039C815}"/>
      </w:docPartPr>
      <w:docPartBody>
        <w:p w:rsidR="00535E9D" w:rsidRDefault="006109C9">
          <w:pPr>
            <w:pStyle w:val="5C2FDF0477CF487A9B1EDFD80683FC06"/>
          </w:pPr>
          <w:r>
            <w:t>[Title Here, up to 12 Words, on One to Two Lines]</w:t>
          </w:r>
        </w:p>
      </w:docPartBody>
    </w:docPart>
    <w:docPart>
      <w:docPartPr>
        <w:name w:val="91D03830CA214411B323405B254525CD"/>
        <w:category>
          <w:name w:val="General"/>
          <w:gallery w:val="placeholder"/>
        </w:category>
        <w:types>
          <w:type w:val="bbPlcHdr"/>
        </w:types>
        <w:behaviors>
          <w:behavior w:val="content"/>
        </w:behaviors>
        <w:guid w:val="{45F41B5A-E542-43C0-B19D-F23026C7420B}"/>
      </w:docPartPr>
      <w:docPartBody>
        <w:p w:rsidR="00535E9D" w:rsidRDefault="006109C9">
          <w:pPr>
            <w:pStyle w:val="91D03830CA214411B323405B254525CD"/>
          </w:pPr>
          <w:r w:rsidRPr="005D3A03">
            <w:t>Figures title:</w:t>
          </w:r>
        </w:p>
      </w:docPartBody>
    </w:docPart>
    <w:docPart>
      <w:docPartPr>
        <w:name w:val="89213C3AA6B4417AB82CDF2DE630CD9B"/>
        <w:category>
          <w:name w:val="General"/>
          <w:gallery w:val="placeholder"/>
        </w:category>
        <w:types>
          <w:type w:val="bbPlcHdr"/>
        </w:types>
        <w:behaviors>
          <w:behavior w:val="content"/>
        </w:behaviors>
        <w:guid w:val="{187CF25D-C9C4-417A-8B27-F13A095F92BC}"/>
      </w:docPartPr>
      <w:docPartBody>
        <w:p w:rsidR="00535E9D" w:rsidRDefault="006109C9">
          <w:pPr>
            <w:pStyle w:val="89213C3AA6B4417AB82CDF2DE630CD9B"/>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109C9"/>
    <w:rsid w:val="00535E9D"/>
    <w:rsid w:val="006109C9"/>
    <w:rsid w:val="00F32AD2"/>
    <w:rsid w:val="00F469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2FDF0477CF487A9B1EDFD80683FC06">
    <w:name w:val="5C2FDF0477CF487A9B1EDFD80683FC06"/>
    <w:rsid w:val="00F4695A"/>
  </w:style>
  <w:style w:type="paragraph" w:customStyle="1" w:styleId="5A8E3BDEDE044E9C96BB4D79A8A727C2">
    <w:name w:val="5A8E3BDEDE044E9C96BB4D79A8A727C2"/>
    <w:rsid w:val="00F4695A"/>
  </w:style>
  <w:style w:type="paragraph" w:customStyle="1" w:styleId="79128712DEC645F29944C53806788653">
    <w:name w:val="79128712DEC645F29944C53806788653"/>
    <w:rsid w:val="00F4695A"/>
  </w:style>
  <w:style w:type="paragraph" w:customStyle="1" w:styleId="17CD3D39D75C429BB8223978102006BA">
    <w:name w:val="17CD3D39D75C429BB8223978102006BA"/>
    <w:rsid w:val="00F4695A"/>
  </w:style>
  <w:style w:type="paragraph" w:customStyle="1" w:styleId="2E7A506127084684B3D7CF5A46B8509E">
    <w:name w:val="2E7A506127084684B3D7CF5A46B8509E"/>
    <w:rsid w:val="00F4695A"/>
  </w:style>
  <w:style w:type="paragraph" w:customStyle="1" w:styleId="1F1A59C1B46A4CADAABD4841553A4B4A">
    <w:name w:val="1F1A59C1B46A4CADAABD4841553A4B4A"/>
    <w:rsid w:val="00F4695A"/>
  </w:style>
  <w:style w:type="character" w:styleId="Emphasis">
    <w:name w:val="Emphasis"/>
    <w:basedOn w:val="DefaultParagraphFont"/>
    <w:uiPriority w:val="4"/>
    <w:unhideWhenUsed/>
    <w:qFormat/>
    <w:rsid w:val="00F4695A"/>
    <w:rPr>
      <w:i/>
      <w:iCs/>
    </w:rPr>
  </w:style>
  <w:style w:type="paragraph" w:customStyle="1" w:styleId="2D6E0A089A874E5C804DE678CF5F5695">
    <w:name w:val="2D6E0A089A874E5C804DE678CF5F5695"/>
    <w:rsid w:val="00F4695A"/>
  </w:style>
  <w:style w:type="paragraph" w:customStyle="1" w:styleId="DAC338A8E7C94ECBB5493E7D19AC4F42">
    <w:name w:val="DAC338A8E7C94ECBB5493E7D19AC4F42"/>
    <w:rsid w:val="00F4695A"/>
  </w:style>
  <w:style w:type="paragraph" w:customStyle="1" w:styleId="A39CE962C0B94D54AD467DE7CDFCBE6C">
    <w:name w:val="A39CE962C0B94D54AD467DE7CDFCBE6C"/>
    <w:rsid w:val="00F4695A"/>
  </w:style>
  <w:style w:type="paragraph" w:customStyle="1" w:styleId="31ACC71873454AC4B5ED034343509228">
    <w:name w:val="31ACC71873454AC4B5ED034343509228"/>
    <w:rsid w:val="00F4695A"/>
  </w:style>
  <w:style w:type="paragraph" w:customStyle="1" w:styleId="642F862AF6CD45F39CB3F36EA72B20EF">
    <w:name w:val="642F862AF6CD45F39CB3F36EA72B20EF"/>
    <w:rsid w:val="00F4695A"/>
  </w:style>
  <w:style w:type="paragraph" w:customStyle="1" w:styleId="879A640A76274528A0482F69DFEC520F">
    <w:name w:val="879A640A76274528A0482F69DFEC520F"/>
    <w:rsid w:val="00F4695A"/>
  </w:style>
  <w:style w:type="paragraph" w:customStyle="1" w:styleId="A55CA45290444234B877A4E2C011BC2C">
    <w:name w:val="A55CA45290444234B877A4E2C011BC2C"/>
    <w:rsid w:val="00F4695A"/>
  </w:style>
  <w:style w:type="paragraph" w:customStyle="1" w:styleId="FC2C47F8C6AD42BCB6B765AAF0DA24FC">
    <w:name w:val="FC2C47F8C6AD42BCB6B765AAF0DA24FC"/>
    <w:rsid w:val="00F4695A"/>
  </w:style>
  <w:style w:type="paragraph" w:customStyle="1" w:styleId="B5756C7C434448218B206A86F51951DD">
    <w:name w:val="B5756C7C434448218B206A86F51951DD"/>
    <w:rsid w:val="00F4695A"/>
  </w:style>
  <w:style w:type="paragraph" w:customStyle="1" w:styleId="A212F8487227418890AC2BC86FAD7BA2">
    <w:name w:val="A212F8487227418890AC2BC86FAD7BA2"/>
    <w:rsid w:val="00F4695A"/>
  </w:style>
  <w:style w:type="paragraph" w:customStyle="1" w:styleId="1EF596A7297B4B549BB97316354B4DCE">
    <w:name w:val="1EF596A7297B4B549BB97316354B4DCE"/>
    <w:rsid w:val="00F4695A"/>
  </w:style>
  <w:style w:type="paragraph" w:customStyle="1" w:styleId="9F243C4753904C49A25ECDEBFB5E2387">
    <w:name w:val="9F243C4753904C49A25ECDEBFB5E2387"/>
    <w:rsid w:val="00F4695A"/>
  </w:style>
  <w:style w:type="paragraph" w:customStyle="1" w:styleId="380AEEEF0CB34574935AD60F75481E06">
    <w:name w:val="380AEEEF0CB34574935AD60F75481E06"/>
    <w:rsid w:val="00F4695A"/>
  </w:style>
  <w:style w:type="paragraph" w:customStyle="1" w:styleId="F27D3BCCBE7E4D948565339A621C2D30">
    <w:name w:val="F27D3BCCBE7E4D948565339A621C2D30"/>
    <w:rsid w:val="00F4695A"/>
  </w:style>
  <w:style w:type="paragraph" w:customStyle="1" w:styleId="29610165EFFC423ABEA762A493362DD4">
    <w:name w:val="29610165EFFC423ABEA762A493362DD4"/>
    <w:rsid w:val="00F4695A"/>
  </w:style>
  <w:style w:type="paragraph" w:customStyle="1" w:styleId="47C299BC5AF6445AB62159EA335F7B4B">
    <w:name w:val="47C299BC5AF6445AB62159EA335F7B4B"/>
    <w:rsid w:val="00F4695A"/>
  </w:style>
  <w:style w:type="paragraph" w:customStyle="1" w:styleId="8953A3BB438A4B798DD13E6401916AC7">
    <w:name w:val="8953A3BB438A4B798DD13E6401916AC7"/>
    <w:rsid w:val="00F4695A"/>
  </w:style>
  <w:style w:type="paragraph" w:customStyle="1" w:styleId="BACE2616ED6D422DBBD92B844513ECEB">
    <w:name w:val="BACE2616ED6D422DBBD92B844513ECEB"/>
    <w:rsid w:val="00F4695A"/>
  </w:style>
  <w:style w:type="paragraph" w:customStyle="1" w:styleId="38450138A470445B9F43805776BFDD55">
    <w:name w:val="38450138A470445B9F43805776BFDD55"/>
    <w:rsid w:val="00F4695A"/>
  </w:style>
  <w:style w:type="paragraph" w:customStyle="1" w:styleId="6FDBC46FA26E436F857AA24D399A148B">
    <w:name w:val="6FDBC46FA26E436F857AA24D399A148B"/>
    <w:rsid w:val="00F4695A"/>
  </w:style>
  <w:style w:type="paragraph" w:customStyle="1" w:styleId="1AEB52B7FAC74BB494AD538569FB7C50">
    <w:name w:val="1AEB52B7FAC74BB494AD538569FB7C50"/>
    <w:rsid w:val="00F4695A"/>
  </w:style>
  <w:style w:type="paragraph" w:customStyle="1" w:styleId="13392C8835964B999CE2A621516A75D3">
    <w:name w:val="13392C8835964B999CE2A621516A75D3"/>
    <w:rsid w:val="00F4695A"/>
  </w:style>
  <w:style w:type="paragraph" w:customStyle="1" w:styleId="B69E04DDC29C40ECA9EAE39F37C4D7AE">
    <w:name w:val="B69E04DDC29C40ECA9EAE39F37C4D7AE"/>
    <w:rsid w:val="00F4695A"/>
  </w:style>
  <w:style w:type="paragraph" w:customStyle="1" w:styleId="C3BDEB465AD24940BA8A3F7DD1793FFB">
    <w:name w:val="C3BDEB465AD24940BA8A3F7DD1793FFB"/>
    <w:rsid w:val="00F4695A"/>
  </w:style>
  <w:style w:type="paragraph" w:customStyle="1" w:styleId="347C940703F249EEA198DF0713BFA9AC">
    <w:name w:val="347C940703F249EEA198DF0713BFA9AC"/>
    <w:rsid w:val="00F4695A"/>
  </w:style>
  <w:style w:type="paragraph" w:customStyle="1" w:styleId="E4D324A1ADD04FEEAD64426EF83C7367">
    <w:name w:val="E4D324A1ADD04FEEAD64426EF83C7367"/>
    <w:rsid w:val="00F4695A"/>
  </w:style>
  <w:style w:type="paragraph" w:customStyle="1" w:styleId="5116D54829A345058F1204A14AC37F43">
    <w:name w:val="5116D54829A345058F1204A14AC37F43"/>
    <w:rsid w:val="00F4695A"/>
  </w:style>
  <w:style w:type="paragraph" w:customStyle="1" w:styleId="2FF380FC304547EDABAC908AC098A7CC">
    <w:name w:val="2FF380FC304547EDABAC908AC098A7CC"/>
    <w:rsid w:val="00F4695A"/>
  </w:style>
  <w:style w:type="paragraph" w:customStyle="1" w:styleId="E9A4D5E8CFED4716B58031CF02980B9A">
    <w:name w:val="E9A4D5E8CFED4716B58031CF02980B9A"/>
    <w:rsid w:val="00F4695A"/>
  </w:style>
  <w:style w:type="paragraph" w:customStyle="1" w:styleId="0A1367B4B12247169F1964ED12B1D878">
    <w:name w:val="0A1367B4B12247169F1964ED12B1D878"/>
    <w:rsid w:val="00F4695A"/>
  </w:style>
  <w:style w:type="paragraph" w:customStyle="1" w:styleId="D11EED3D1A8841D886AA5206AB9ED3D8">
    <w:name w:val="D11EED3D1A8841D886AA5206AB9ED3D8"/>
    <w:rsid w:val="00F4695A"/>
  </w:style>
  <w:style w:type="paragraph" w:customStyle="1" w:styleId="9B31F1B5F2834A0BB4D5B309322E6234">
    <w:name w:val="9B31F1B5F2834A0BB4D5B309322E6234"/>
    <w:rsid w:val="00F4695A"/>
  </w:style>
  <w:style w:type="paragraph" w:customStyle="1" w:styleId="F6EDF8D34D5E41F5A6663A9A87BF836F">
    <w:name w:val="F6EDF8D34D5E41F5A6663A9A87BF836F"/>
    <w:rsid w:val="00F4695A"/>
  </w:style>
  <w:style w:type="paragraph" w:customStyle="1" w:styleId="7E6A91326B82445596F463FEE435F2F7">
    <w:name w:val="7E6A91326B82445596F463FEE435F2F7"/>
    <w:rsid w:val="00F4695A"/>
  </w:style>
  <w:style w:type="paragraph" w:customStyle="1" w:styleId="068DA0BF5F68480A8ABE31F036490063">
    <w:name w:val="068DA0BF5F68480A8ABE31F036490063"/>
    <w:rsid w:val="00F4695A"/>
  </w:style>
  <w:style w:type="paragraph" w:customStyle="1" w:styleId="E60E96D9B0FA46BABF4A049A43B148AE">
    <w:name w:val="E60E96D9B0FA46BABF4A049A43B148AE"/>
    <w:rsid w:val="00F4695A"/>
  </w:style>
  <w:style w:type="paragraph" w:customStyle="1" w:styleId="B25374A0248845BBAA3307EC9E7649C7">
    <w:name w:val="B25374A0248845BBAA3307EC9E7649C7"/>
    <w:rsid w:val="00F4695A"/>
  </w:style>
  <w:style w:type="paragraph" w:customStyle="1" w:styleId="3C3AED7AE84048BC9B3BADAFD49347E0">
    <w:name w:val="3C3AED7AE84048BC9B3BADAFD49347E0"/>
    <w:rsid w:val="00F4695A"/>
  </w:style>
  <w:style w:type="paragraph" w:customStyle="1" w:styleId="3352FDD5E624451D90162F4DD16EB134">
    <w:name w:val="3352FDD5E624451D90162F4DD16EB134"/>
    <w:rsid w:val="00F4695A"/>
  </w:style>
  <w:style w:type="paragraph" w:customStyle="1" w:styleId="249AA6A1932F4D0389DBBE25E3DD011D">
    <w:name w:val="249AA6A1932F4D0389DBBE25E3DD011D"/>
    <w:rsid w:val="00F4695A"/>
  </w:style>
  <w:style w:type="paragraph" w:customStyle="1" w:styleId="A4FC14054B1E46DF91E71ECDECA732F0">
    <w:name w:val="A4FC14054B1E46DF91E71ECDECA732F0"/>
    <w:rsid w:val="00F4695A"/>
  </w:style>
  <w:style w:type="paragraph" w:customStyle="1" w:styleId="1D692AA384EF49388C7C320D463503F3">
    <w:name w:val="1D692AA384EF49388C7C320D463503F3"/>
    <w:rsid w:val="00F4695A"/>
  </w:style>
  <w:style w:type="paragraph" w:customStyle="1" w:styleId="BC428B7F87B24322B25BB02A930D8108">
    <w:name w:val="BC428B7F87B24322B25BB02A930D8108"/>
    <w:rsid w:val="00F4695A"/>
  </w:style>
  <w:style w:type="paragraph" w:customStyle="1" w:styleId="1167B69DF46E4D25B62560ED582E880F">
    <w:name w:val="1167B69DF46E4D25B62560ED582E880F"/>
    <w:rsid w:val="00F4695A"/>
  </w:style>
  <w:style w:type="paragraph" w:customStyle="1" w:styleId="27F028FE148542428B8AA49167AFE6F2">
    <w:name w:val="27F028FE148542428B8AA49167AFE6F2"/>
    <w:rsid w:val="00F4695A"/>
  </w:style>
  <w:style w:type="paragraph" w:customStyle="1" w:styleId="8C29B4A6AEEA410A899B765926EAC47B">
    <w:name w:val="8C29B4A6AEEA410A899B765926EAC47B"/>
    <w:rsid w:val="00F4695A"/>
  </w:style>
  <w:style w:type="paragraph" w:customStyle="1" w:styleId="A4E4A0CE41F441BBACE1C83905B378A2">
    <w:name w:val="A4E4A0CE41F441BBACE1C83905B378A2"/>
    <w:rsid w:val="00F4695A"/>
  </w:style>
  <w:style w:type="paragraph" w:customStyle="1" w:styleId="CD08B7667C7D428BAC1F6C231E0ABA3F">
    <w:name w:val="CD08B7667C7D428BAC1F6C231E0ABA3F"/>
    <w:rsid w:val="00F4695A"/>
  </w:style>
  <w:style w:type="paragraph" w:customStyle="1" w:styleId="24E88685D56143A8824CAD89A14FCBEF">
    <w:name w:val="24E88685D56143A8824CAD89A14FCBEF"/>
    <w:rsid w:val="00F4695A"/>
  </w:style>
  <w:style w:type="paragraph" w:customStyle="1" w:styleId="2F3EDCA01ECE4BC9942012A018CA95A1">
    <w:name w:val="2F3EDCA01ECE4BC9942012A018CA95A1"/>
    <w:rsid w:val="00F4695A"/>
  </w:style>
  <w:style w:type="paragraph" w:customStyle="1" w:styleId="B179EAF2B14E43088EDB4DF2EE454F60">
    <w:name w:val="B179EAF2B14E43088EDB4DF2EE454F60"/>
    <w:rsid w:val="00F4695A"/>
  </w:style>
  <w:style w:type="paragraph" w:customStyle="1" w:styleId="74F1FF84F7234E33B0C7A4125641D826">
    <w:name w:val="74F1FF84F7234E33B0C7A4125641D826"/>
    <w:rsid w:val="00F4695A"/>
  </w:style>
  <w:style w:type="paragraph" w:customStyle="1" w:styleId="74400DF37B86475C927003F4C1EE03E1">
    <w:name w:val="74400DF37B86475C927003F4C1EE03E1"/>
    <w:rsid w:val="00F4695A"/>
  </w:style>
  <w:style w:type="paragraph" w:customStyle="1" w:styleId="0E466A00E03D4975989B79F7CB4561B1">
    <w:name w:val="0E466A00E03D4975989B79F7CB4561B1"/>
    <w:rsid w:val="00F4695A"/>
  </w:style>
  <w:style w:type="paragraph" w:customStyle="1" w:styleId="19E27AFF3479459D96032A09F806EC30">
    <w:name w:val="19E27AFF3479459D96032A09F806EC30"/>
    <w:rsid w:val="00F4695A"/>
  </w:style>
  <w:style w:type="paragraph" w:customStyle="1" w:styleId="91D03830CA214411B323405B254525CD">
    <w:name w:val="91D03830CA214411B323405B254525CD"/>
    <w:rsid w:val="00F4695A"/>
  </w:style>
  <w:style w:type="paragraph" w:customStyle="1" w:styleId="89213C3AA6B4417AB82CDF2DE630CD9B">
    <w:name w:val="89213C3AA6B4417AB82CDF2DE630CD9B"/>
    <w:rsid w:val="00F4695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literature review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024C23-531C-4D89-9E7F-D00CE4CF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Cognition: Literature Review</dc:title>
  <dc:creator>Stephanie Bollman</dc:creator>
  <cp:lastModifiedBy>klish</cp:lastModifiedBy>
  <cp:revision>2</cp:revision>
  <dcterms:created xsi:type="dcterms:W3CDTF">2020-04-09T07:18:00Z</dcterms:created>
  <dcterms:modified xsi:type="dcterms:W3CDTF">2020-04-09T07:18:00Z</dcterms:modified>
</cp:coreProperties>
</file>