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67E38" w:rsidRDefault="00B23EF3">
      <w:pPr>
        <w:spacing w:after="20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Required Assessment Assignment: Business Plan</w:t>
      </w:r>
      <w:bookmarkStart w:id="0" w:name="_GoBack"/>
      <w:bookmarkEnd w:id="0"/>
    </w:p>
    <w:p w14:paraId="00000002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Assesses Course Learning Outcome #1:</w:t>
      </w:r>
    </w:p>
    <w:p w14:paraId="00000003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Assesses BBA and Program outcomes</w:t>
      </w:r>
    </w:p>
    <w:p w14:paraId="00000004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Assesses Management and Business undergraduate Program outcomes (both the BBA and Program Rubrics must be scored and the results submitted per communication during the semester.  The rubrics are included below).</w:t>
      </w:r>
    </w:p>
    <w:p w14:paraId="00000005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The assignment must be completed to pass the</w:t>
      </w:r>
      <w:r>
        <w:rPr>
          <w:sz w:val="24"/>
          <w:szCs w:val="24"/>
        </w:rPr>
        <w:t xml:space="preserve"> class. Use the course grading rubric for grading the assignment)</w:t>
      </w:r>
    </w:p>
    <w:p w14:paraId="00000006" w14:textId="77777777" w:rsidR="00F67E38" w:rsidRDefault="00B23EF3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Assignment Guidelines</w:t>
      </w:r>
    </w:p>
    <w:p w14:paraId="00000007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Develop a comprehensive written business plan for a small or medium size existing or start-up business (not home based and not a franchise) or a division of a larger or</w:t>
      </w:r>
      <w:r>
        <w:rPr>
          <w:sz w:val="24"/>
          <w:szCs w:val="24"/>
        </w:rPr>
        <w:t xml:space="preserve">ganization that is capable of generating a minimum of $250, 000 per year in the first year of operation. The business must be capable of global expansion. </w:t>
      </w:r>
    </w:p>
    <w:p w14:paraId="00000008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The completed plan should follow the outline in the business plan template and comprise 20-</w:t>
      </w:r>
      <w:proofErr w:type="gramStart"/>
      <w:r>
        <w:rPr>
          <w:sz w:val="24"/>
          <w:szCs w:val="24"/>
        </w:rPr>
        <w:t>25  pages</w:t>
      </w:r>
      <w:proofErr w:type="gramEnd"/>
      <w:r>
        <w:rPr>
          <w:sz w:val="24"/>
          <w:szCs w:val="24"/>
        </w:rPr>
        <w:t xml:space="preserve"> of narrative excluding the Title Page, Executive Summary and Table of Contents and Appendices. </w:t>
      </w:r>
    </w:p>
    <w:p w14:paraId="00000009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A break even analysis, three years of income and cash flow statements and an opening day Balance Sheet together with other required and optional supporting doc</w:t>
      </w:r>
      <w:r>
        <w:rPr>
          <w:sz w:val="24"/>
          <w:szCs w:val="24"/>
        </w:rPr>
        <w:t xml:space="preserve">uments must be included in the appendix  </w:t>
      </w:r>
    </w:p>
    <w:p w14:paraId="0000000A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A comprehensive references page in APA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 format </w:t>
      </w:r>
      <w:r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included as an Appendix</w:t>
      </w:r>
    </w:p>
    <w:p w14:paraId="0000000B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Click to access and download the template for the Business Plan</w:t>
      </w:r>
    </w:p>
    <w:p w14:paraId="0000000C" w14:textId="77777777" w:rsidR="00F67E38" w:rsidRDefault="00B23EF3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Mechanics</w:t>
      </w:r>
    </w:p>
    <w:p w14:paraId="0000000D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Write the plan in third person, active voice. </w:t>
      </w:r>
    </w:p>
    <w:p w14:paraId="0000000E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Use prof</w:t>
      </w:r>
      <w:r>
        <w:rPr>
          <w:sz w:val="24"/>
          <w:szCs w:val="24"/>
        </w:rPr>
        <w:t xml:space="preserve">essional report format, one-inch margins, double line spacing, 12 point font, appropriate headings and subheadings. </w:t>
      </w:r>
    </w:p>
    <w:p w14:paraId="0000000F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Cite and reference research sources in APA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 format. </w:t>
      </w:r>
    </w:p>
    <w:p w14:paraId="00000010" w14:textId="77777777" w:rsidR="00F67E38" w:rsidRDefault="00B23EF3">
      <w:pPr>
        <w:spacing w:after="200"/>
        <w:rPr>
          <w:sz w:val="24"/>
          <w:szCs w:val="24"/>
        </w:rPr>
      </w:pPr>
      <w:r>
        <w:rPr>
          <w:sz w:val="24"/>
          <w:szCs w:val="24"/>
        </w:rPr>
        <w:t>Ensure the plan is free of grammar and spelling errors by carefully proofreading</w:t>
      </w:r>
      <w:r>
        <w:rPr>
          <w:sz w:val="24"/>
          <w:szCs w:val="24"/>
        </w:rPr>
        <w:t xml:space="preserve"> and editing prior to submission.</w:t>
      </w:r>
    </w:p>
    <w:p w14:paraId="00000011" w14:textId="77777777" w:rsidR="00F67E38" w:rsidRDefault="00B23EF3">
      <w:pPr>
        <w:spacing w:after="200"/>
        <w:rPr>
          <w:sz w:val="24"/>
          <w:szCs w:val="24"/>
        </w:rPr>
      </w:pPr>
      <w:hyperlink r:id="rId4">
        <w:r>
          <w:rPr>
            <w:color w:val="0000FF"/>
            <w:sz w:val="24"/>
            <w:szCs w:val="24"/>
            <w:u w:val="single"/>
          </w:rPr>
          <w:t>Download the business plan template to create your business plan</w:t>
        </w:r>
      </w:hyperlink>
    </w:p>
    <w:sectPr w:rsidR="00F67E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8"/>
    <w:rsid w:val="00B23EF3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B009C-AFA8-43EF-BB90-55FDC4B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7YRGr8cViX6ml7egB01X_VNtLcrt5UR47IudJcfGoX8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Hernandez</dc:creator>
  <cp:lastModifiedBy>Oscar Hernandez</cp:lastModifiedBy>
  <cp:revision>2</cp:revision>
  <dcterms:created xsi:type="dcterms:W3CDTF">2020-03-19T17:40:00Z</dcterms:created>
  <dcterms:modified xsi:type="dcterms:W3CDTF">2020-03-19T17:40:00Z</dcterms:modified>
</cp:coreProperties>
</file>