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6EEB" w14:textId="77777777" w:rsidR="00185F39" w:rsidRPr="00185F39" w:rsidRDefault="00185F39" w:rsidP="00185F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39">
        <w:rPr>
          <w:rFonts w:ascii="Times New Roman" w:hAnsi="Times New Roman" w:cs="Times New Roman"/>
          <w:b/>
          <w:bCs/>
          <w:sz w:val="28"/>
          <w:szCs w:val="28"/>
        </w:rPr>
        <w:t>Week 11</w:t>
      </w:r>
    </w:p>
    <w:p w14:paraId="66BF94B1" w14:textId="228E658C" w:rsidR="00D259F7" w:rsidRPr="00D259F7" w:rsidRDefault="00D259F7" w:rsidP="00D25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9F7">
        <w:rPr>
          <w:rFonts w:ascii="Times New Roman" w:hAnsi="Times New Roman" w:cs="Times New Roman"/>
          <w:sz w:val="24"/>
          <w:szCs w:val="24"/>
        </w:rPr>
        <w:t>In the previous week’s discussion, I asked you “Would you consider taking a foreign assignment for 6 months to 1-year duration or even more? Why and why not?”</w:t>
      </w:r>
    </w:p>
    <w:p w14:paraId="5EB838E5" w14:textId="2DBD554D" w:rsidR="00D259F7" w:rsidRPr="00D259F7" w:rsidRDefault="00D259F7" w:rsidP="00D25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9F7">
        <w:rPr>
          <w:rFonts w:ascii="Times New Roman" w:hAnsi="Times New Roman" w:cs="Times New Roman"/>
          <w:sz w:val="24"/>
          <w:szCs w:val="24"/>
        </w:rPr>
        <w:t>I would like you to continue the same discussion thread but now with a more in-depth analysis of factors that may influence your decision of taking a foreign assignment. After reading the paper “</w:t>
      </w:r>
      <w:r w:rsidRPr="00D259F7">
        <w:rPr>
          <w:rFonts w:ascii="Times New Roman" w:hAnsi="Times New Roman" w:cs="Times New Roman"/>
          <w:color w:val="0070C0"/>
          <w:sz w:val="24"/>
          <w:szCs w:val="24"/>
        </w:rPr>
        <w:t>Determining and Classifying Factors of Employees’ Expatriation Willingness Using Rough Set Theory Preview the document</w:t>
      </w:r>
      <w:r w:rsidRPr="00D259F7">
        <w:rPr>
          <w:rFonts w:ascii="Times New Roman" w:hAnsi="Times New Roman" w:cs="Times New Roman"/>
          <w:sz w:val="24"/>
          <w:szCs w:val="24"/>
        </w:rPr>
        <w:t>” rate each of the 22 factors that have been identified to be important. Rate each of these factors (Given in Table 3) in your opinion using a Likert scale from 1 to 5. Rating of 5 indicates “extremely high impact,” whereas 4 is “high impact,”, 3 as “medium impact,” 2 as “low impact,” and 1 as “little or no impact.”</w:t>
      </w:r>
    </w:p>
    <w:p w14:paraId="1C0DC859" w14:textId="0E1A78FE" w:rsidR="00A12589" w:rsidRDefault="00D259F7" w:rsidP="00D25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9F7">
        <w:rPr>
          <w:rFonts w:ascii="Times New Roman" w:hAnsi="Times New Roman" w:cs="Times New Roman"/>
          <w:sz w:val="24"/>
          <w:szCs w:val="24"/>
        </w:rPr>
        <w:t xml:space="preserve">Did this analysis change your prior decision of working or not working on a foreign assignment if you were given the choice? What are your top 5 most important factors? </w:t>
      </w:r>
      <w:r w:rsidRPr="00D259F7">
        <w:rPr>
          <w:rFonts w:ascii="Times New Roman" w:hAnsi="Times New Roman" w:cs="Times New Roman"/>
          <w:sz w:val="24"/>
          <w:szCs w:val="24"/>
          <w:highlight w:val="yellow"/>
        </w:rPr>
        <w:t>Please continue your discussion by replying to your own discussion from the previous week’s thread.</w:t>
      </w:r>
    </w:p>
    <w:p w14:paraId="6813DA77" w14:textId="77777777" w:rsidR="000C492E" w:rsidRDefault="000C492E" w:rsidP="000C49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B0FCDE" w14:textId="77777777" w:rsidR="000C492E" w:rsidRDefault="000C492E" w:rsidP="000C49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E1B13C" w14:textId="77777777" w:rsidR="000C492E" w:rsidRDefault="000C492E" w:rsidP="000C49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90371" w14:textId="77777777" w:rsidR="000C492E" w:rsidRDefault="000C492E" w:rsidP="000C492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Follow the following rubric for the above assignment</w:t>
      </w:r>
    </w:p>
    <w:p w14:paraId="76E5EC2D" w14:textId="77777777" w:rsidR="000C492E" w:rsidRDefault="000C492E" w:rsidP="000C492E">
      <w:pPr>
        <w:pStyle w:val="BodyTextIndent"/>
        <w:numPr>
          <w:ilvl w:val="0"/>
          <w:numId w:val="1"/>
        </w:numPr>
        <w:spacing w:line="360" w:lineRule="auto"/>
        <w:rPr>
          <w:rFonts w:eastAsia="Cambria"/>
          <w:bCs/>
          <w:kern w:val="2"/>
          <w:szCs w:val="24"/>
          <w:lang w:val="en-US"/>
        </w:rPr>
      </w:pPr>
      <w:r>
        <w:rPr>
          <w:rFonts w:eastAsia="Cambria"/>
          <w:bCs/>
          <w:kern w:val="2"/>
          <w:szCs w:val="24"/>
          <w:lang w:val="en-US"/>
        </w:rPr>
        <w:t>Introduction is comprehensive, gives reader good direction, ‘sets the scene’, and is followed throughout paper.</w:t>
      </w:r>
    </w:p>
    <w:p w14:paraId="6DA26A4A" w14:textId="77777777" w:rsidR="000C492E" w:rsidRDefault="000C492E" w:rsidP="000C49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Summary/conclusion is thoughtful and relevant.</w:t>
      </w:r>
    </w:p>
    <w:p w14:paraId="0AD4811D" w14:textId="77777777" w:rsidR="000C492E" w:rsidRDefault="000C492E" w:rsidP="000C492E">
      <w:pPr>
        <w:pStyle w:val="BodyTextIndent"/>
        <w:numPr>
          <w:ilvl w:val="0"/>
          <w:numId w:val="1"/>
        </w:numPr>
        <w:spacing w:line="360" w:lineRule="auto"/>
        <w:rPr>
          <w:rFonts w:eastAsia="Cambria"/>
          <w:bCs/>
          <w:kern w:val="2"/>
          <w:szCs w:val="24"/>
          <w:lang w:val="en-US"/>
        </w:rPr>
      </w:pPr>
      <w:r>
        <w:rPr>
          <w:rFonts w:eastAsia="Cambria"/>
          <w:bCs/>
          <w:kern w:val="2"/>
          <w:szCs w:val="24"/>
          <w:lang w:val="en-US"/>
        </w:rPr>
        <w:t>Fundamental issues addressed in depth with original arguments and critical judgements, demonstrating insight and creativity.</w:t>
      </w:r>
    </w:p>
    <w:p w14:paraId="1569DC20" w14:textId="77777777" w:rsidR="000C492E" w:rsidRDefault="000C492E" w:rsidP="000C49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Current and classic primary literature sources are utilized.</w:t>
      </w:r>
    </w:p>
    <w:p w14:paraId="192E8002" w14:textId="77777777" w:rsidR="000C492E" w:rsidRDefault="000C492E" w:rsidP="000C49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Writing style shows evidence of individuality, unity and fluency.</w:t>
      </w:r>
    </w:p>
    <w:p w14:paraId="27F19209" w14:textId="77777777" w:rsidR="000C492E" w:rsidRDefault="000C492E" w:rsidP="000C49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Overall presentation of the paper is professional with no errors in syntax, spelling, etc. (i.e. Proper English language usage), and follows APA format</w:t>
      </w:r>
    </w:p>
    <w:p w14:paraId="797C3DC8" w14:textId="77777777" w:rsidR="000C492E" w:rsidRDefault="000C492E" w:rsidP="000C492E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E5B0BAE" w14:textId="77777777" w:rsidR="000C492E" w:rsidRDefault="000C492E" w:rsidP="000C492E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green"/>
          <w:shd w:val="clear" w:color="auto" w:fill="FFFFFF"/>
        </w:rPr>
        <w:t>Add the APA format references at the end of your paper.</w:t>
      </w:r>
    </w:p>
    <w:p w14:paraId="4B6317BA" w14:textId="77777777" w:rsidR="000C492E" w:rsidRPr="00D259F7" w:rsidRDefault="000C492E" w:rsidP="00D25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492E" w:rsidRPr="00D2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36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zA0szS0NLYwMDdQ0lEKTi0uzszPAykwqgUAy1xqHywAAAA="/>
  </w:docVars>
  <w:rsids>
    <w:rsidRoot w:val="00CA3BEC"/>
    <w:rsid w:val="000C492E"/>
    <w:rsid w:val="00185F39"/>
    <w:rsid w:val="00A12589"/>
    <w:rsid w:val="00CA3BEC"/>
    <w:rsid w:val="00D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AAD5"/>
  <w15:chartTrackingRefBased/>
  <w15:docId w15:val="{CDE01F77-EB41-47EE-BDD2-903D7395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C492E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492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yamani</dc:creator>
  <cp:keywords/>
  <dc:description/>
  <cp:lastModifiedBy>mohammad yamani</cp:lastModifiedBy>
  <cp:revision>4</cp:revision>
  <dcterms:created xsi:type="dcterms:W3CDTF">2020-04-02T02:29:00Z</dcterms:created>
  <dcterms:modified xsi:type="dcterms:W3CDTF">2020-04-02T02:38:00Z</dcterms:modified>
</cp:coreProperties>
</file>