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7943" w:rsidRDefault="005C14CA">
      <w:pPr>
        <w:spacing w:after="20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Student Reflection Paper Grading Rubric</w:t>
      </w:r>
    </w:p>
    <w:tbl>
      <w:tblPr>
        <w:tblStyle w:val="a"/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43"/>
        <w:gridCol w:w="2137"/>
        <w:gridCol w:w="2070"/>
        <w:gridCol w:w="2250"/>
      </w:tblGrid>
      <w:tr w:rsidR="00437943">
        <w:tc>
          <w:tcPr>
            <w:tcW w:w="1620" w:type="dxa"/>
            <w:shd w:val="clear" w:color="auto" w:fill="E0E0E0"/>
          </w:tcPr>
          <w:p w:rsidR="00437943" w:rsidRDefault="00437943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Very Good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7943"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  <w:r>
              <w:rPr>
                <w:sz w:val="24"/>
                <w:szCs w:val="24"/>
              </w:rPr>
              <w:t xml:space="preserve"> </w:t>
            </w:r>
          </w:p>
          <w:p w:rsidR="00437943" w:rsidRDefault="005C14CA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Points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reflective or relevant to any of the guiding questions.  Points are scattered or reasoning is haphazard.  No personal or unique insights.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Connections are made between the course and personal experience, but they are inconsistent – some points are unpersuasive, unclear, or off-base.  Personal stance unclear.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Fulfills the objectives of the assignment.  Multiple good points are made and support</w:t>
            </w:r>
            <w:r>
              <w:rPr>
                <w:sz w:val="24"/>
                <w:szCs w:val="24"/>
              </w:rPr>
              <w:t>ed.  Personal stance is clear.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Compelling.  Abundant evidence of critical and independent thought.  Makes connections in a creative and unique way.  Personal stance is persuasive.</w:t>
            </w:r>
          </w:p>
        </w:tc>
      </w:tr>
      <w:tr w:rsidR="00437943">
        <w:tc>
          <w:tcPr>
            <w:tcW w:w="1620" w:type="dxa"/>
            <w:shd w:val="clear" w:color="auto" w:fill="E0E0E0"/>
          </w:tcPr>
          <w:p w:rsidR="00437943" w:rsidRDefault="00437943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2250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Very Good</w:t>
            </w:r>
          </w:p>
        </w:tc>
      </w:tr>
      <w:tr w:rsidR="00437943"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437943" w:rsidRDefault="005C14CA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  <w:p w:rsidR="00437943" w:rsidRDefault="005C14CA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points</w:t>
            </w:r>
          </w:p>
          <w:p w:rsidR="00437943" w:rsidRDefault="00437943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 to read because of choppy writing, redundancies, many spelling and grammar errors and/or poor organization. 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Clarity of essay suffers due to weak organization or spelling and grammar errors.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Evident care spent on writing </w:t>
            </w:r>
            <w:r>
              <w:rPr>
                <w:i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reviewing.  Minimal w</w:t>
            </w:r>
            <w:r>
              <w:rPr>
                <w:sz w:val="24"/>
                <w:szCs w:val="24"/>
              </w:rPr>
              <w:t>riting errors.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joy to read.  Flows smoothly with creative and logical transitions and organization. Error free.</w:t>
            </w:r>
          </w:p>
        </w:tc>
      </w:tr>
      <w:tr w:rsidR="00437943">
        <w:tc>
          <w:tcPr>
            <w:tcW w:w="1620" w:type="dxa"/>
            <w:shd w:val="clear" w:color="auto" w:fill="E0E0E0"/>
          </w:tcPr>
          <w:p w:rsidR="00437943" w:rsidRDefault="00437943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right w:val="single" w:sz="4" w:space="0" w:color="000000"/>
            </w:tcBorders>
            <w:shd w:val="clear" w:color="auto" w:fill="E0E0E0"/>
          </w:tcPr>
          <w:p w:rsidR="00437943" w:rsidRDefault="00437943">
            <w:pPr>
              <w:spacing w:after="200"/>
              <w:rPr>
                <w:sz w:val="24"/>
                <w:szCs w:val="24"/>
              </w:rPr>
            </w:pPr>
          </w:p>
        </w:tc>
      </w:tr>
      <w:tr w:rsidR="00437943">
        <w:tc>
          <w:tcPr>
            <w:tcW w:w="1620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Adherence to Format Guidelines</w:t>
            </w:r>
            <w:r>
              <w:rPr>
                <w:sz w:val="24"/>
                <w:szCs w:val="24"/>
              </w:rPr>
              <w:t xml:space="preserve"> </w:t>
            </w:r>
          </w:p>
          <w:p w:rsidR="00437943" w:rsidRDefault="005C14CA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points</w:t>
            </w:r>
          </w:p>
        </w:tc>
        <w:tc>
          <w:tcPr>
            <w:tcW w:w="2543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late or does not adhere to any of the guidelines.</w:t>
            </w:r>
          </w:p>
        </w:tc>
        <w:tc>
          <w:tcPr>
            <w:tcW w:w="2137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Adheres to most of the guidelines.</w:t>
            </w:r>
          </w:p>
        </w:tc>
        <w:tc>
          <w:tcPr>
            <w:tcW w:w="2070" w:type="dxa"/>
            <w:shd w:val="clear" w:color="auto" w:fill="auto"/>
          </w:tcPr>
          <w:p w:rsidR="00437943" w:rsidRDefault="005C14C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Adheres to the guidelines in all ways.</w:t>
            </w:r>
          </w:p>
        </w:tc>
        <w:tc>
          <w:tcPr>
            <w:tcW w:w="2250" w:type="dxa"/>
            <w:shd w:val="clear" w:color="auto" w:fill="auto"/>
          </w:tcPr>
          <w:p w:rsidR="00437943" w:rsidRDefault="00437943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437943" w:rsidRDefault="00437943">
      <w:pPr>
        <w:spacing w:after="200"/>
        <w:rPr>
          <w:sz w:val="24"/>
          <w:szCs w:val="24"/>
        </w:rPr>
      </w:pPr>
    </w:p>
    <w:sectPr w:rsidR="004379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43"/>
    <w:rsid w:val="00437943"/>
    <w:rsid w:val="005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0FF02-E879-4E2F-90A4-0828F612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WCCCD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Hernandez</dc:creator>
  <cp:lastModifiedBy>Oscar Hernandez</cp:lastModifiedBy>
  <cp:revision>2</cp:revision>
  <dcterms:created xsi:type="dcterms:W3CDTF">2020-04-12T23:05:00Z</dcterms:created>
  <dcterms:modified xsi:type="dcterms:W3CDTF">2020-04-12T23:05:00Z</dcterms:modified>
</cp:coreProperties>
</file>