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4CF" w:rsidRDefault="000D74CF"/>
    <w:p w:rsidR="00140295" w:rsidRDefault="004F1703" w:rsidP="004F1703">
      <w:pPr>
        <w:tabs>
          <w:tab w:val="left" w:pos="1200"/>
        </w:tabs>
      </w:pPr>
      <w:r>
        <w:tab/>
      </w:r>
    </w:p>
    <w:p w:rsidR="00140295" w:rsidRDefault="00140295"/>
    <w:p w:rsidR="00140295" w:rsidRDefault="00140295" w:rsidP="00140295">
      <w:pPr>
        <w:jc w:val="center"/>
      </w:pPr>
    </w:p>
    <w:p w:rsidR="00140295" w:rsidRDefault="00140295" w:rsidP="00140295">
      <w:pPr>
        <w:jc w:val="center"/>
      </w:pPr>
    </w:p>
    <w:p w:rsidR="00C07D94" w:rsidRDefault="00C07D94" w:rsidP="00943B51">
      <w:pPr>
        <w:spacing w:line="480" w:lineRule="auto"/>
        <w:jc w:val="center"/>
      </w:pPr>
    </w:p>
    <w:p w:rsidR="00C07D94" w:rsidRDefault="00C07D94" w:rsidP="00943B51">
      <w:pPr>
        <w:spacing w:line="480" w:lineRule="auto"/>
        <w:jc w:val="center"/>
      </w:pPr>
    </w:p>
    <w:p w:rsidR="00140295" w:rsidRDefault="00EB03FF" w:rsidP="00943B51">
      <w:pPr>
        <w:spacing w:line="480" w:lineRule="auto"/>
        <w:jc w:val="center"/>
      </w:pPr>
      <w:r>
        <w:t>Human Resources: Strategy and Competitive Advantage</w:t>
      </w:r>
    </w:p>
    <w:p w:rsidR="00140295" w:rsidRDefault="00EB03FF" w:rsidP="00943B51">
      <w:pPr>
        <w:spacing w:line="480" w:lineRule="auto"/>
        <w:jc w:val="center"/>
      </w:pPr>
      <w:r>
        <w:t>April</w:t>
      </w:r>
      <w:r w:rsidR="00A52532">
        <w:t xml:space="preserve"> 2020</w:t>
      </w:r>
    </w:p>
    <w:p w:rsidR="00140295" w:rsidRDefault="00140295" w:rsidP="00943B51">
      <w:pPr>
        <w:spacing w:line="480" w:lineRule="auto"/>
        <w:jc w:val="center"/>
      </w:pPr>
    </w:p>
    <w:p w:rsidR="00521200" w:rsidRPr="00AC7043" w:rsidRDefault="00140295" w:rsidP="00AC7043">
      <w:r>
        <w:br w:type="page"/>
      </w:r>
    </w:p>
    <w:sdt>
      <w:sdtPr>
        <w:rPr>
          <w:rFonts w:ascii="Times New Roman" w:eastAsiaTheme="minorEastAsia" w:hAnsi="Times New Roman" w:cs="Times New Roman"/>
          <w:b w:val="0"/>
          <w:bCs w:val="0"/>
          <w:color w:val="auto"/>
          <w:sz w:val="24"/>
          <w:szCs w:val="24"/>
        </w:rPr>
        <w:id w:val="-1099406194"/>
        <w:docPartObj>
          <w:docPartGallery w:val="Table of Contents"/>
          <w:docPartUnique/>
        </w:docPartObj>
      </w:sdtPr>
      <w:sdtEndPr>
        <w:rPr>
          <w:noProof/>
        </w:rPr>
      </w:sdtEndPr>
      <w:sdtContent>
        <w:p w:rsidR="00EB2B04" w:rsidRDefault="00EB2B04">
          <w:pPr>
            <w:pStyle w:val="TOCHeading"/>
          </w:pPr>
        </w:p>
        <w:p w:rsidR="00EB2B04" w:rsidRPr="00EB2B04" w:rsidRDefault="00EB2B04">
          <w:pPr>
            <w:pStyle w:val="TOCHeading"/>
            <w:rPr>
              <w:rFonts w:ascii="Times New Roman" w:hAnsi="Times New Roman" w:cs="Times New Roman"/>
              <w:color w:val="auto"/>
            </w:rPr>
          </w:pPr>
          <w:r w:rsidRPr="00EB2B04">
            <w:rPr>
              <w:rFonts w:ascii="Times New Roman" w:hAnsi="Times New Roman" w:cs="Times New Roman"/>
              <w:color w:val="auto"/>
            </w:rPr>
            <w:t>Table of Contents</w:t>
          </w:r>
        </w:p>
        <w:p w:rsidR="00EB2B04" w:rsidRPr="00EB2B04" w:rsidRDefault="00BF653E">
          <w:pPr>
            <w:pStyle w:val="TOC1"/>
            <w:tabs>
              <w:tab w:val="right" w:leader="dot" w:pos="9350"/>
            </w:tabs>
            <w:rPr>
              <w:rFonts w:ascii="Times New Roman" w:hAnsi="Times New Roman"/>
              <w:b w:val="0"/>
              <w:noProof/>
              <w:lang w:eastAsia="ja-JP"/>
            </w:rPr>
          </w:pPr>
          <w:r w:rsidRPr="00BF653E">
            <w:rPr>
              <w:b w:val="0"/>
            </w:rPr>
            <w:fldChar w:fldCharType="begin"/>
          </w:r>
          <w:r w:rsidR="00EB2B04">
            <w:instrText xml:space="preserve"> TOC \o "1-3" \h \z \u </w:instrText>
          </w:r>
          <w:r w:rsidRPr="00BF653E">
            <w:rPr>
              <w:b w:val="0"/>
            </w:rPr>
            <w:fldChar w:fldCharType="separate"/>
          </w:r>
          <w:r w:rsidR="00EB2B04" w:rsidRPr="00EB2B04">
            <w:rPr>
              <w:rFonts w:ascii="Times New Roman" w:hAnsi="Times New Roman"/>
              <w:noProof/>
            </w:rPr>
            <w:t>Part 1: Comparison of Current Workforce to Future Needs</w:t>
          </w:r>
          <w:r w:rsidR="00EB2B04" w:rsidRPr="00EB2B04">
            <w:rPr>
              <w:rFonts w:ascii="Times New Roman" w:hAnsi="Times New Roman"/>
              <w:noProof/>
            </w:rPr>
            <w:tab/>
          </w:r>
          <w:r w:rsidRPr="00EB2B04">
            <w:rPr>
              <w:rFonts w:ascii="Times New Roman" w:hAnsi="Times New Roman"/>
              <w:noProof/>
            </w:rPr>
            <w:fldChar w:fldCharType="begin"/>
          </w:r>
          <w:r w:rsidR="00EB2B04" w:rsidRPr="00EB2B04">
            <w:rPr>
              <w:rFonts w:ascii="Times New Roman" w:hAnsi="Times New Roman"/>
              <w:noProof/>
            </w:rPr>
            <w:instrText xml:space="preserve"> PAGEREF _Toc447395100 \h </w:instrText>
          </w:r>
          <w:r w:rsidRPr="00EB2B04">
            <w:rPr>
              <w:rFonts w:ascii="Times New Roman" w:hAnsi="Times New Roman"/>
              <w:noProof/>
            </w:rPr>
          </w:r>
          <w:r w:rsidRPr="00EB2B04">
            <w:rPr>
              <w:rFonts w:ascii="Times New Roman" w:hAnsi="Times New Roman"/>
              <w:noProof/>
            </w:rPr>
            <w:fldChar w:fldCharType="separate"/>
          </w:r>
          <w:r w:rsidR="007A71F0">
            <w:rPr>
              <w:rFonts w:ascii="Times New Roman" w:hAnsi="Times New Roman"/>
              <w:noProof/>
            </w:rPr>
            <w:t>3</w:t>
          </w:r>
          <w:r w:rsidRPr="00EB2B04">
            <w:rPr>
              <w:rFonts w:ascii="Times New Roman" w:hAnsi="Times New Roman"/>
              <w:noProof/>
            </w:rPr>
            <w:fldChar w:fldCharType="end"/>
          </w:r>
        </w:p>
        <w:p w:rsidR="00EB2B04" w:rsidRPr="00EB2B04" w:rsidRDefault="00EB2B04">
          <w:pPr>
            <w:pStyle w:val="TOC1"/>
            <w:tabs>
              <w:tab w:val="right" w:leader="dot" w:pos="9350"/>
            </w:tabs>
            <w:rPr>
              <w:rFonts w:ascii="Times New Roman" w:hAnsi="Times New Roman"/>
              <w:b w:val="0"/>
              <w:noProof/>
              <w:lang w:eastAsia="ja-JP"/>
            </w:rPr>
          </w:pPr>
          <w:r w:rsidRPr="00EB2B04">
            <w:rPr>
              <w:rFonts w:ascii="Times New Roman" w:hAnsi="Times New Roman"/>
              <w:noProof/>
            </w:rPr>
            <w:t>Part 2: Staffing Plan and Competitive Advantage</w:t>
          </w:r>
          <w:r w:rsidRPr="00EB2B04">
            <w:rPr>
              <w:rFonts w:ascii="Times New Roman" w:hAnsi="Times New Roman"/>
              <w:noProof/>
            </w:rPr>
            <w:tab/>
          </w:r>
          <w:r w:rsidR="00BF653E" w:rsidRPr="00EB2B04">
            <w:rPr>
              <w:rFonts w:ascii="Times New Roman" w:hAnsi="Times New Roman"/>
              <w:noProof/>
            </w:rPr>
            <w:fldChar w:fldCharType="begin"/>
          </w:r>
          <w:r w:rsidRPr="00EB2B04">
            <w:rPr>
              <w:rFonts w:ascii="Times New Roman" w:hAnsi="Times New Roman"/>
              <w:noProof/>
            </w:rPr>
            <w:instrText xml:space="preserve"> PAGEREF _Toc447395101 \h </w:instrText>
          </w:r>
          <w:r w:rsidR="00BF653E" w:rsidRPr="00EB2B04">
            <w:rPr>
              <w:rFonts w:ascii="Times New Roman" w:hAnsi="Times New Roman"/>
              <w:noProof/>
            </w:rPr>
          </w:r>
          <w:r w:rsidR="00BF653E" w:rsidRPr="00EB2B04">
            <w:rPr>
              <w:rFonts w:ascii="Times New Roman" w:hAnsi="Times New Roman"/>
              <w:noProof/>
            </w:rPr>
            <w:fldChar w:fldCharType="separate"/>
          </w:r>
          <w:r w:rsidR="007A71F0">
            <w:rPr>
              <w:rFonts w:ascii="Times New Roman" w:hAnsi="Times New Roman"/>
              <w:noProof/>
            </w:rPr>
            <w:t>5</w:t>
          </w:r>
          <w:r w:rsidR="00BF653E" w:rsidRPr="00EB2B04">
            <w:rPr>
              <w:rFonts w:ascii="Times New Roman" w:hAnsi="Times New Roman"/>
              <w:noProof/>
            </w:rPr>
            <w:fldChar w:fldCharType="end"/>
          </w:r>
        </w:p>
        <w:p w:rsidR="00EB2B04" w:rsidRDefault="00EB2B04">
          <w:pPr>
            <w:pStyle w:val="TOC1"/>
            <w:tabs>
              <w:tab w:val="right" w:leader="dot" w:pos="9350"/>
            </w:tabs>
            <w:rPr>
              <w:rFonts w:cstheme="minorBidi"/>
              <w:b w:val="0"/>
              <w:noProof/>
              <w:lang w:eastAsia="ja-JP"/>
            </w:rPr>
          </w:pPr>
          <w:r w:rsidRPr="00EB2B04">
            <w:rPr>
              <w:rFonts w:ascii="Times New Roman" w:hAnsi="Times New Roman"/>
              <w:noProof/>
            </w:rPr>
            <w:t>References</w:t>
          </w:r>
          <w:r w:rsidRPr="00EB2B04">
            <w:rPr>
              <w:rFonts w:ascii="Times New Roman" w:hAnsi="Times New Roman"/>
              <w:noProof/>
            </w:rPr>
            <w:tab/>
          </w:r>
          <w:r w:rsidR="00BF653E" w:rsidRPr="00EB2B04">
            <w:rPr>
              <w:rFonts w:ascii="Times New Roman" w:hAnsi="Times New Roman"/>
              <w:noProof/>
            </w:rPr>
            <w:fldChar w:fldCharType="begin"/>
          </w:r>
          <w:r w:rsidRPr="00EB2B04">
            <w:rPr>
              <w:rFonts w:ascii="Times New Roman" w:hAnsi="Times New Roman"/>
              <w:noProof/>
            </w:rPr>
            <w:instrText xml:space="preserve"> PAGEREF _Toc447395102 \h </w:instrText>
          </w:r>
          <w:r w:rsidR="00BF653E" w:rsidRPr="00EB2B04">
            <w:rPr>
              <w:rFonts w:ascii="Times New Roman" w:hAnsi="Times New Roman"/>
              <w:noProof/>
            </w:rPr>
          </w:r>
          <w:r w:rsidR="00BF653E" w:rsidRPr="00EB2B04">
            <w:rPr>
              <w:rFonts w:ascii="Times New Roman" w:hAnsi="Times New Roman"/>
              <w:noProof/>
            </w:rPr>
            <w:fldChar w:fldCharType="separate"/>
          </w:r>
          <w:r w:rsidR="007A71F0">
            <w:rPr>
              <w:rFonts w:ascii="Times New Roman" w:hAnsi="Times New Roman"/>
              <w:noProof/>
            </w:rPr>
            <w:t>7</w:t>
          </w:r>
          <w:r w:rsidR="00BF653E" w:rsidRPr="00EB2B04">
            <w:rPr>
              <w:rFonts w:ascii="Times New Roman" w:hAnsi="Times New Roman"/>
              <w:noProof/>
            </w:rPr>
            <w:fldChar w:fldCharType="end"/>
          </w:r>
        </w:p>
        <w:p w:rsidR="00EB2B04" w:rsidRPr="00EB2B04" w:rsidRDefault="00BF653E">
          <w:pPr>
            <w:rPr>
              <w:b/>
              <w:bCs/>
              <w:noProof/>
            </w:rPr>
          </w:pPr>
          <w:r>
            <w:rPr>
              <w:b/>
              <w:bCs/>
              <w:noProof/>
            </w:rPr>
            <w:fldChar w:fldCharType="end"/>
          </w:r>
        </w:p>
      </w:sdtContent>
    </w:sdt>
    <w:p w:rsidR="00EB2B04" w:rsidRDefault="00EB2B04" w:rsidP="00EB03FF">
      <w:pPr>
        <w:pStyle w:val="Heading1"/>
        <w:jc w:val="center"/>
        <w:rPr>
          <w:rFonts w:ascii="Times New Roman" w:hAnsi="Times New Roman" w:cs="Times New Roman"/>
          <w:color w:val="auto"/>
          <w:sz w:val="24"/>
          <w:szCs w:val="24"/>
        </w:rPr>
      </w:pPr>
    </w:p>
    <w:p w:rsidR="00EB2B04" w:rsidRDefault="00EB2B04" w:rsidP="00EB03FF">
      <w:pPr>
        <w:pStyle w:val="Heading1"/>
        <w:jc w:val="center"/>
        <w:rPr>
          <w:rFonts w:ascii="Times New Roman" w:hAnsi="Times New Roman" w:cs="Times New Roman"/>
          <w:color w:val="auto"/>
          <w:sz w:val="24"/>
          <w:szCs w:val="24"/>
        </w:rPr>
      </w:pPr>
    </w:p>
    <w:p w:rsidR="00EB2B04" w:rsidRDefault="00EB2B04" w:rsidP="00EB2B04">
      <w:pPr>
        <w:pStyle w:val="Heading1"/>
        <w:rPr>
          <w:rFonts w:ascii="Times New Roman" w:hAnsi="Times New Roman" w:cs="Times New Roman"/>
          <w:color w:val="auto"/>
          <w:sz w:val="24"/>
          <w:szCs w:val="24"/>
        </w:rPr>
      </w:pPr>
      <w:bookmarkStart w:id="0" w:name="_Toc447395100"/>
    </w:p>
    <w:p w:rsidR="00EB2B04" w:rsidRDefault="00EB2B04" w:rsidP="00EB2B04">
      <w:pPr>
        <w:pStyle w:val="Heading1"/>
        <w:rPr>
          <w:rFonts w:ascii="Times New Roman" w:hAnsi="Times New Roman" w:cs="Times New Roman"/>
          <w:color w:val="auto"/>
          <w:sz w:val="24"/>
          <w:szCs w:val="24"/>
        </w:rPr>
      </w:pPr>
    </w:p>
    <w:p w:rsidR="00EB2B04" w:rsidRDefault="00EB2B04" w:rsidP="00EB2B04">
      <w:pPr>
        <w:pStyle w:val="Heading1"/>
        <w:rPr>
          <w:rFonts w:ascii="Times New Roman" w:hAnsi="Times New Roman" w:cs="Times New Roman"/>
          <w:color w:val="auto"/>
          <w:sz w:val="24"/>
          <w:szCs w:val="24"/>
        </w:rPr>
      </w:pPr>
    </w:p>
    <w:p w:rsidR="00EB2B04" w:rsidRDefault="00EB2B04" w:rsidP="00EB2B04">
      <w:pPr>
        <w:pStyle w:val="Heading1"/>
        <w:rPr>
          <w:rFonts w:ascii="Times New Roman" w:hAnsi="Times New Roman" w:cs="Times New Roman"/>
          <w:color w:val="auto"/>
          <w:sz w:val="24"/>
          <w:szCs w:val="24"/>
        </w:rPr>
      </w:pPr>
    </w:p>
    <w:p w:rsidR="00EB2B04" w:rsidRDefault="00EB2B04" w:rsidP="00EB2B04">
      <w:pPr>
        <w:pStyle w:val="Heading1"/>
        <w:rPr>
          <w:rFonts w:ascii="Times New Roman" w:hAnsi="Times New Roman" w:cs="Times New Roman"/>
          <w:color w:val="auto"/>
          <w:sz w:val="24"/>
          <w:szCs w:val="24"/>
        </w:rPr>
      </w:pPr>
    </w:p>
    <w:p w:rsidR="00EB2B04" w:rsidRDefault="00EB2B04" w:rsidP="00EB2B04">
      <w:pPr>
        <w:pStyle w:val="Heading1"/>
        <w:rPr>
          <w:rFonts w:ascii="Times New Roman" w:hAnsi="Times New Roman" w:cs="Times New Roman"/>
          <w:color w:val="auto"/>
          <w:sz w:val="24"/>
          <w:szCs w:val="24"/>
        </w:rPr>
      </w:pPr>
    </w:p>
    <w:p w:rsidR="00EB2B04" w:rsidRDefault="00EB2B04" w:rsidP="00EB2B04">
      <w:pPr>
        <w:pStyle w:val="Heading1"/>
        <w:rPr>
          <w:rFonts w:ascii="Times New Roman" w:hAnsi="Times New Roman" w:cs="Times New Roman"/>
          <w:color w:val="auto"/>
          <w:sz w:val="24"/>
          <w:szCs w:val="24"/>
        </w:rPr>
      </w:pPr>
    </w:p>
    <w:p w:rsidR="00EB2B04" w:rsidRDefault="00EB2B04" w:rsidP="00EB2B04">
      <w:pPr>
        <w:pStyle w:val="Heading1"/>
        <w:rPr>
          <w:rFonts w:ascii="Times New Roman" w:hAnsi="Times New Roman" w:cs="Times New Roman"/>
          <w:color w:val="auto"/>
          <w:sz w:val="24"/>
          <w:szCs w:val="24"/>
        </w:rPr>
      </w:pPr>
    </w:p>
    <w:p w:rsidR="00EB2B04" w:rsidRDefault="00EB2B04" w:rsidP="00EB2B04">
      <w:pPr>
        <w:pStyle w:val="Heading1"/>
        <w:rPr>
          <w:rFonts w:ascii="Times New Roman" w:hAnsi="Times New Roman" w:cs="Times New Roman"/>
          <w:color w:val="auto"/>
          <w:sz w:val="24"/>
          <w:szCs w:val="24"/>
        </w:rPr>
      </w:pPr>
    </w:p>
    <w:p w:rsidR="00EB2B04" w:rsidRDefault="00EB2B04" w:rsidP="00EB2B04"/>
    <w:p w:rsidR="00EB2B04" w:rsidRPr="00EB2B04" w:rsidRDefault="00EB2B04" w:rsidP="00EB2B04"/>
    <w:p w:rsidR="00AF593B" w:rsidRPr="00423287" w:rsidRDefault="00EB03FF" w:rsidP="00EB2B04">
      <w:pPr>
        <w:pStyle w:val="Heading1"/>
        <w:jc w:val="center"/>
        <w:rPr>
          <w:rFonts w:ascii="Times New Roman" w:hAnsi="Times New Roman" w:cs="Times New Roman"/>
          <w:color w:val="auto"/>
          <w:sz w:val="24"/>
          <w:szCs w:val="24"/>
        </w:rPr>
      </w:pPr>
      <w:r w:rsidRPr="00423287">
        <w:rPr>
          <w:rFonts w:ascii="Times New Roman" w:hAnsi="Times New Roman" w:cs="Times New Roman"/>
          <w:color w:val="auto"/>
          <w:sz w:val="24"/>
          <w:szCs w:val="24"/>
        </w:rPr>
        <w:lastRenderedPageBreak/>
        <w:t>Part 1: Comparison of Current Workforce to Future Needs</w:t>
      </w:r>
      <w:bookmarkEnd w:id="0"/>
    </w:p>
    <w:p w:rsidR="00521200" w:rsidRPr="00423287" w:rsidRDefault="00521200" w:rsidP="00521200"/>
    <w:p w:rsidR="00A77AA8" w:rsidRDefault="00D17648" w:rsidP="00A77AA8">
      <w:pPr>
        <w:widowControl w:val="0"/>
        <w:spacing w:line="480" w:lineRule="auto"/>
        <w:ind w:firstLine="720"/>
        <w:contextualSpacing/>
      </w:pPr>
      <w:r w:rsidRPr="00B04408">
        <w:t>St A</w:t>
      </w:r>
      <w:r w:rsidR="004C4E5B" w:rsidRPr="00B04408">
        <w:t>nthony Medical Centers ER is on alert</w:t>
      </w:r>
      <w:r w:rsidRPr="00B04408">
        <w:t xml:space="preserve"> due a chemical spill, </w:t>
      </w:r>
      <w:r w:rsidR="004C4E5B" w:rsidRPr="00B04408">
        <w:t>caused by a train derailment, which</w:t>
      </w:r>
      <w:r w:rsidRPr="00B04408">
        <w:t xml:space="preserve"> has caused a surge of patients. </w:t>
      </w:r>
      <w:r w:rsidR="004C4E5B" w:rsidRPr="00B04408">
        <w:t xml:space="preserve">According to Jackie Sandoval, </w:t>
      </w:r>
      <w:r w:rsidR="00BE5D0B" w:rsidRPr="00B04408">
        <w:t xml:space="preserve">the Chief Nursing Officer, </w:t>
      </w:r>
      <w:r w:rsidR="004C4E5B" w:rsidRPr="00B04408">
        <w:t xml:space="preserve">before the derailment they were having staffing problems. They have had to use staff from other floors for coverage and they have exhausted the PRN staff float pool and staffing agencies for coverage. </w:t>
      </w:r>
      <w:r w:rsidR="00A32FAA" w:rsidRPr="00B04408">
        <w:t>They have pulled 3 beds from med-surg to handle any pediatric overflow and they have transferred 2 patients from pediatrics to med-surg to make room for any ER admissions</w:t>
      </w:r>
      <w:r w:rsidR="00BE5D0B" w:rsidRPr="00B04408">
        <w:t xml:space="preserve">, they now have beds available since they transferred two patients. It appears they are utilizing the staff they currently have and have the ability to use their float staff or call agencies in case they need additional staff members. They do have nurses that are </w:t>
      </w:r>
      <w:r w:rsidR="00C20592" w:rsidRPr="00B04408">
        <w:t>cross-trained</w:t>
      </w:r>
      <w:r w:rsidR="00BE5D0B" w:rsidRPr="00B04408">
        <w:t xml:space="preserve"> that can be pulled from another floor and utilized. I know being a labor and delivery nurse </w:t>
      </w:r>
      <w:r w:rsidR="00C20592" w:rsidRPr="00B04408">
        <w:t>myself;</w:t>
      </w:r>
      <w:r w:rsidR="00BE5D0B" w:rsidRPr="00B04408">
        <w:t xml:space="preserve"> I would not be comfortable being asked to take car</w:t>
      </w:r>
      <w:r w:rsidR="00B06C01" w:rsidRPr="00B04408">
        <w:t>e of IC</w:t>
      </w:r>
      <w:r w:rsidR="00A77AA8">
        <w:t xml:space="preserve">U patients. When you work as a </w:t>
      </w:r>
      <w:r w:rsidR="00BE5D0B" w:rsidRPr="00B04408">
        <w:t>specialized nurse, it is very difficult to move to other areas w</w:t>
      </w:r>
      <w:r w:rsidR="00B06C01" w:rsidRPr="00B04408">
        <w:t xml:space="preserve">ithin the hospital because the patients in other areas are unlike the ones you generally take care of. </w:t>
      </w:r>
    </w:p>
    <w:p w:rsidR="00A77AA8" w:rsidRDefault="00BE5D0B" w:rsidP="00A77AA8">
      <w:pPr>
        <w:widowControl w:val="0"/>
        <w:spacing w:line="480" w:lineRule="auto"/>
        <w:ind w:firstLine="720"/>
        <w:contextualSpacing/>
        <w:rPr>
          <w:rFonts w:eastAsia="Times New Roman"/>
        </w:rPr>
      </w:pPr>
      <w:r w:rsidRPr="00B04408">
        <w:t xml:space="preserve">According to Geoffrey Vaughn, President and CEO, hiring additional staff is not in the budget due to hiring staff for a new diabetes center. The diabetes center does not keep the same hours as an ER so their staff is unable to assist. My analysis of the current workforce is that this is a common problem for </w:t>
      </w:r>
      <w:r w:rsidR="00C20592" w:rsidRPr="00B04408">
        <w:t>hospitals;</w:t>
      </w:r>
      <w:r w:rsidRPr="00B04408">
        <w:t xml:space="preserve"> they hire minimum staff because the patient numbers are different everyday. The </w:t>
      </w:r>
      <w:r w:rsidR="00B06C01" w:rsidRPr="00B04408">
        <w:t xml:space="preserve">Vila Health </w:t>
      </w:r>
      <w:r w:rsidRPr="00B04408">
        <w:t>staff ratios for genera</w:t>
      </w:r>
      <w:r w:rsidR="00B06C01" w:rsidRPr="00B04408">
        <w:t>l medical care are 1:5 and the a</w:t>
      </w:r>
      <w:r w:rsidRPr="00B04408">
        <w:t>dult intensive care is 1:2 since the</w:t>
      </w:r>
      <w:r w:rsidR="00B06C01" w:rsidRPr="00B04408">
        <w:t>se</w:t>
      </w:r>
      <w:r w:rsidRPr="00B04408">
        <w:t xml:space="preserve"> patients tend need more care. If they are regularly exhausting the PRN nurse pool and hiring temporary staff</w:t>
      </w:r>
      <w:r w:rsidR="00DF525C" w:rsidRPr="00B04408">
        <w:t>, nurses tha</w:t>
      </w:r>
      <w:r w:rsidR="00C94E3C" w:rsidRPr="00B04408">
        <w:t xml:space="preserve">t are utilized from these sources </w:t>
      </w:r>
      <w:r w:rsidR="00DF525C" w:rsidRPr="00B04408">
        <w:t>are usually at a higher cost. It seems like they should hire a few full time nurses as a lower cost instead of pa</w:t>
      </w:r>
      <w:r w:rsidR="00B06C01" w:rsidRPr="00B04408">
        <w:t xml:space="preserve">ying the PRN and agency nurses and then utilize the PRN staff and agency staff as needed if </w:t>
      </w:r>
      <w:r w:rsidR="00B06C01" w:rsidRPr="00B04408">
        <w:lastRenderedPageBreak/>
        <w:t xml:space="preserve">census were to increase or </w:t>
      </w:r>
      <w:r w:rsidR="00423287" w:rsidRPr="00B04408">
        <w:t xml:space="preserve">a major incident should occur needing additional staff. The issues </w:t>
      </w:r>
      <w:r w:rsidR="00423287" w:rsidRPr="00A77AA8">
        <w:t xml:space="preserve">caused by the difference between current and future staffing capacity depends on </w:t>
      </w:r>
      <w:r w:rsidR="00423287" w:rsidRPr="00A77AA8">
        <w:rPr>
          <w:rFonts w:eastAsia="Times New Roman"/>
        </w:rPr>
        <w:t xml:space="preserve">future gaps and surpluses in the work force, diversity statistics, population demographics, health and safety statistics, </w:t>
      </w:r>
      <w:r w:rsidR="00A77AA8" w:rsidRPr="00A77AA8">
        <w:rPr>
          <w:rFonts w:eastAsia="Times New Roman"/>
        </w:rPr>
        <w:t xml:space="preserve">and </w:t>
      </w:r>
      <w:r w:rsidR="00423287" w:rsidRPr="00A77AA8">
        <w:rPr>
          <w:rFonts w:eastAsia="Times New Roman"/>
        </w:rPr>
        <w:t>turnov</w:t>
      </w:r>
      <w:r w:rsidR="00A77AA8" w:rsidRPr="00A77AA8">
        <w:rPr>
          <w:rFonts w:eastAsia="Times New Roman"/>
        </w:rPr>
        <w:t xml:space="preserve">er rates. </w:t>
      </w:r>
      <w:bookmarkStart w:id="1" w:name="_Toc447300796"/>
      <w:bookmarkStart w:id="2" w:name="_Toc447395101"/>
    </w:p>
    <w:p w:rsidR="00A5735E" w:rsidRPr="00A77AA8" w:rsidRDefault="00A52532" w:rsidP="00A77AA8">
      <w:pPr>
        <w:widowControl w:val="0"/>
        <w:spacing w:line="480" w:lineRule="auto"/>
        <w:ind w:firstLine="720"/>
        <w:contextualSpacing/>
        <w:jc w:val="center"/>
        <w:rPr>
          <w:rFonts w:eastAsia="Times New Roman"/>
          <w:b/>
        </w:rPr>
      </w:pPr>
      <w:r w:rsidRPr="00A77AA8">
        <w:rPr>
          <w:b/>
        </w:rPr>
        <w:t xml:space="preserve">Part2: </w:t>
      </w:r>
      <w:bookmarkEnd w:id="1"/>
      <w:r w:rsidR="00EB03FF" w:rsidRPr="00A77AA8">
        <w:rPr>
          <w:b/>
        </w:rPr>
        <w:t>Staffing Plan and Competitive Advantage</w:t>
      </w:r>
      <w:bookmarkEnd w:id="2"/>
    </w:p>
    <w:p w:rsidR="00AD018D" w:rsidRDefault="00AD018D" w:rsidP="00EB03FF">
      <w:pPr>
        <w:widowControl w:val="0"/>
        <w:spacing w:line="480" w:lineRule="auto"/>
        <w:contextualSpacing/>
        <w:jc w:val="center"/>
        <w:rPr>
          <w:rFonts w:eastAsia="Times New Roman"/>
          <w:b/>
          <w:color w:val="222222"/>
          <w:shd w:val="clear" w:color="auto" w:fill="FFFFFF"/>
        </w:rPr>
      </w:pPr>
      <w:bookmarkStart w:id="3" w:name="_GoBack"/>
      <w:bookmarkEnd w:id="3"/>
    </w:p>
    <w:p w:rsidR="00AD018D" w:rsidRDefault="00AD018D" w:rsidP="00EB03FF">
      <w:pPr>
        <w:widowControl w:val="0"/>
        <w:spacing w:line="480" w:lineRule="auto"/>
        <w:contextualSpacing/>
        <w:jc w:val="center"/>
        <w:rPr>
          <w:rFonts w:eastAsia="Times New Roman"/>
          <w:b/>
          <w:color w:val="222222"/>
          <w:shd w:val="clear" w:color="auto" w:fill="FFFFFF"/>
        </w:rPr>
      </w:pPr>
    </w:p>
    <w:p w:rsidR="00AD018D" w:rsidRDefault="00AD018D" w:rsidP="00EB03FF">
      <w:pPr>
        <w:widowControl w:val="0"/>
        <w:spacing w:line="480" w:lineRule="auto"/>
        <w:contextualSpacing/>
        <w:jc w:val="center"/>
        <w:rPr>
          <w:rFonts w:eastAsia="Times New Roman"/>
          <w:b/>
          <w:color w:val="222222"/>
          <w:shd w:val="clear" w:color="auto" w:fill="FFFFFF"/>
        </w:rPr>
      </w:pPr>
    </w:p>
    <w:p w:rsidR="00EB03FF" w:rsidRDefault="00EB03FF" w:rsidP="00EB03FF">
      <w:pPr>
        <w:pStyle w:val="Heading1"/>
        <w:keepLines w:val="0"/>
        <w:widowControl w:val="0"/>
        <w:spacing w:line="480" w:lineRule="auto"/>
        <w:contextualSpacing/>
        <w:jc w:val="center"/>
        <w:rPr>
          <w:rFonts w:ascii="Times New Roman" w:eastAsiaTheme="minorEastAsia" w:hAnsi="Times New Roman" w:cs="Times New Roman"/>
          <w:bCs w:val="0"/>
          <w:color w:val="auto"/>
          <w:sz w:val="24"/>
          <w:szCs w:val="24"/>
          <w:lang w:bidi="ar-SA"/>
        </w:rPr>
      </w:pPr>
      <w:bookmarkStart w:id="4" w:name="_Toc447300797"/>
    </w:p>
    <w:p w:rsidR="00EB03FF" w:rsidRDefault="00EB03FF" w:rsidP="00EB03FF">
      <w:pPr>
        <w:pStyle w:val="Heading1"/>
        <w:keepLines w:val="0"/>
        <w:widowControl w:val="0"/>
        <w:spacing w:line="480" w:lineRule="auto"/>
        <w:contextualSpacing/>
        <w:rPr>
          <w:rFonts w:ascii="Times New Roman" w:eastAsiaTheme="minorEastAsia" w:hAnsi="Times New Roman" w:cs="Times New Roman"/>
          <w:b w:val="0"/>
          <w:bCs w:val="0"/>
          <w:color w:val="auto"/>
          <w:sz w:val="24"/>
          <w:szCs w:val="24"/>
          <w:lang w:bidi="ar-SA"/>
        </w:rPr>
      </w:pPr>
    </w:p>
    <w:p w:rsidR="00EB03FF" w:rsidRPr="00EB03FF" w:rsidRDefault="00EB03FF" w:rsidP="00EB03FF"/>
    <w:p w:rsidR="00AD018D" w:rsidRPr="00521200" w:rsidRDefault="00E97B9A" w:rsidP="00EB03FF">
      <w:pPr>
        <w:pStyle w:val="Heading1"/>
        <w:keepLines w:val="0"/>
        <w:widowControl w:val="0"/>
        <w:spacing w:line="480" w:lineRule="auto"/>
        <w:contextualSpacing/>
        <w:jc w:val="center"/>
        <w:rPr>
          <w:rFonts w:ascii="Times New Roman" w:hAnsi="Times New Roman" w:cs="Times New Roman"/>
          <w:color w:val="auto"/>
          <w:sz w:val="24"/>
          <w:szCs w:val="24"/>
        </w:rPr>
      </w:pPr>
      <w:bookmarkStart w:id="5" w:name="_Toc447395102"/>
      <w:r w:rsidRPr="00521200">
        <w:rPr>
          <w:rFonts w:ascii="Times New Roman" w:hAnsi="Times New Roman" w:cs="Times New Roman"/>
          <w:color w:val="auto"/>
          <w:sz w:val="24"/>
          <w:szCs w:val="24"/>
        </w:rPr>
        <w:t>References</w:t>
      </w:r>
      <w:bookmarkEnd w:id="4"/>
      <w:bookmarkEnd w:id="5"/>
    </w:p>
    <w:p w:rsidR="007C5277" w:rsidRPr="00FC663A" w:rsidRDefault="007C5277" w:rsidP="00EB03FF">
      <w:pPr>
        <w:widowControl w:val="0"/>
        <w:spacing w:line="480" w:lineRule="auto"/>
        <w:ind w:left="720" w:hanging="720"/>
        <w:contextualSpacing/>
        <w:textAlignment w:val="baseline"/>
        <w:rPr>
          <w:rFonts w:eastAsia="Times New Roman"/>
          <w:color w:val="444444"/>
        </w:rPr>
      </w:pPr>
    </w:p>
    <w:p w:rsidR="00FC663A" w:rsidRPr="00FC663A" w:rsidRDefault="00FC663A" w:rsidP="00EB03FF">
      <w:pPr>
        <w:widowControl w:val="0"/>
        <w:spacing w:line="480" w:lineRule="auto"/>
        <w:contextualSpacing/>
        <w:rPr>
          <w:b/>
        </w:rPr>
      </w:pPr>
    </w:p>
    <w:sdt>
      <w:sdtPr>
        <w:id w:val="111145805"/>
        <w:bibliography/>
      </w:sdtPr>
      <w:sdtContent>
        <w:p w:rsidR="004F2DF3" w:rsidRDefault="004F2DF3" w:rsidP="004F2DF3">
          <w:pPr>
            <w:pStyle w:val="Bibliography"/>
            <w:widowControl w:val="0"/>
            <w:spacing w:line="480" w:lineRule="auto"/>
            <w:ind w:left="720" w:hanging="720"/>
            <w:contextualSpacing/>
          </w:pPr>
        </w:p>
        <w:p w:rsidR="00881918" w:rsidRDefault="00BF653E" w:rsidP="004C2E07">
          <w:pPr>
            <w:widowControl w:val="0"/>
            <w:spacing w:line="480" w:lineRule="auto"/>
            <w:ind w:firstLine="720"/>
            <w:contextualSpacing/>
          </w:pPr>
        </w:p>
      </w:sdtContent>
    </w:sdt>
    <w:sectPr w:rsidR="00881918" w:rsidSect="00AB07B0">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000" w:rsidRDefault="00144000" w:rsidP="00140295">
      <w:r>
        <w:separator/>
      </w:r>
    </w:p>
  </w:endnote>
  <w:endnote w:type="continuationSeparator" w:id="1">
    <w:p w:rsidR="00144000" w:rsidRDefault="00144000" w:rsidP="00140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000" w:rsidRDefault="00144000" w:rsidP="00140295">
      <w:r>
        <w:separator/>
      </w:r>
    </w:p>
  </w:footnote>
  <w:footnote w:type="continuationSeparator" w:id="1">
    <w:p w:rsidR="00144000" w:rsidRDefault="00144000" w:rsidP="00140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5" w:rsidRDefault="00BF653E" w:rsidP="00140295">
    <w:pPr>
      <w:pStyle w:val="Header"/>
      <w:framePr w:wrap="around" w:vAnchor="text" w:hAnchor="margin" w:xAlign="right" w:y="1"/>
      <w:rPr>
        <w:rStyle w:val="PageNumber"/>
      </w:rPr>
    </w:pPr>
    <w:r>
      <w:rPr>
        <w:rStyle w:val="PageNumber"/>
      </w:rPr>
      <w:fldChar w:fldCharType="begin"/>
    </w:r>
    <w:r w:rsidR="00083A95">
      <w:rPr>
        <w:rStyle w:val="PageNumber"/>
      </w:rPr>
      <w:instrText xml:space="preserve">PAGE  </w:instrText>
    </w:r>
    <w:r>
      <w:rPr>
        <w:rStyle w:val="PageNumber"/>
      </w:rPr>
      <w:fldChar w:fldCharType="end"/>
    </w:r>
  </w:p>
  <w:p w:rsidR="00083A95" w:rsidRDefault="00083A95" w:rsidP="0014029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5" w:rsidRDefault="00BF653E" w:rsidP="00140295">
    <w:pPr>
      <w:pStyle w:val="Header"/>
      <w:framePr w:wrap="around" w:vAnchor="text" w:hAnchor="margin" w:xAlign="right" w:y="1"/>
      <w:rPr>
        <w:rStyle w:val="PageNumber"/>
      </w:rPr>
    </w:pPr>
    <w:r>
      <w:rPr>
        <w:rStyle w:val="PageNumber"/>
      </w:rPr>
      <w:fldChar w:fldCharType="begin"/>
    </w:r>
    <w:r w:rsidR="00083A95">
      <w:rPr>
        <w:rStyle w:val="PageNumber"/>
      </w:rPr>
      <w:instrText xml:space="preserve">PAGE  </w:instrText>
    </w:r>
    <w:r>
      <w:rPr>
        <w:rStyle w:val="PageNumber"/>
      </w:rPr>
      <w:fldChar w:fldCharType="separate"/>
    </w:r>
    <w:r w:rsidR="001D114B">
      <w:rPr>
        <w:rStyle w:val="PageNumber"/>
        <w:noProof/>
      </w:rPr>
      <w:t>4</w:t>
    </w:r>
    <w:r>
      <w:rPr>
        <w:rStyle w:val="PageNumber"/>
      </w:rPr>
      <w:fldChar w:fldCharType="end"/>
    </w:r>
  </w:p>
  <w:p w:rsidR="00083A95" w:rsidRDefault="00083A95" w:rsidP="00140295">
    <w:pPr>
      <w:pStyle w:val="Header"/>
      <w:ind w:right="360"/>
    </w:pPr>
    <w:r>
      <w:t>HUMAN RESOURCES: STRATEGY AND COMPETITVE ADVANTAGE</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A95" w:rsidRDefault="00BF653E" w:rsidP="00140295">
    <w:pPr>
      <w:pStyle w:val="Header"/>
      <w:framePr w:wrap="around" w:vAnchor="text" w:hAnchor="margin" w:xAlign="right" w:y="1"/>
      <w:rPr>
        <w:rStyle w:val="PageNumber"/>
      </w:rPr>
    </w:pPr>
    <w:r>
      <w:rPr>
        <w:rStyle w:val="PageNumber"/>
      </w:rPr>
      <w:fldChar w:fldCharType="begin"/>
    </w:r>
    <w:r w:rsidR="00083A95">
      <w:rPr>
        <w:rStyle w:val="PageNumber"/>
      </w:rPr>
      <w:instrText xml:space="preserve">PAGE  </w:instrText>
    </w:r>
    <w:r>
      <w:rPr>
        <w:rStyle w:val="PageNumber"/>
      </w:rPr>
      <w:fldChar w:fldCharType="separate"/>
    </w:r>
    <w:r w:rsidR="001D114B">
      <w:rPr>
        <w:rStyle w:val="PageNumber"/>
        <w:noProof/>
      </w:rPr>
      <w:t>1</w:t>
    </w:r>
    <w:r>
      <w:rPr>
        <w:rStyle w:val="PageNumber"/>
      </w:rPr>
      <w:fldChar w:fldCharType="end"/>
    </w:r>
  </w:p>
  <w:p w:rsidR="00083A95" w:rsidRDefault="00083A95" w:rsidP="00EB03FF">
    <w:pPr>
      <w:pStyle w:val="Header"/>
      <w:tabs>
        <w:tab w:val="clear" w:pos="8640"/>
        <w:tab w:val="right" w:pos="9360"/>
      </w:tabs>
      <w:ind w:right="360"/>
    </w:pPr>
    <w:r>
      <w:t>Running head: STRATEGY AND COMPETITIVE ADVANTAGE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F4FDA"/>
    <w:multiLevelType w:val="multilevel"/>
    <w:tmpl w:val="4314CB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27C6A"/>
    <w:multiLevelType w:val="multilevel"/>
    <w:tmpl w:val="868061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D35DD2"/>
    <w:multiLevelType w:val="multilevel"/>
    <w:tmpl w:val="2AB85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3A4355"/>
    <w:multiLevelType w:val="multilevel"/>
    <w:tmpl w:val="B5BC9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0E5798E"/>
    <w:multiLevelType w:val="multilevel"/>
    <w:tmpl w:val="31500F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3B7B67"/>
    <w:multiLevelType w:val="multilevel"/>
    <w:tmpl w:val="CCA42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80378BF"/>
    <w:multiLevelType w:val="multilevel"/>
    <w:tmpl w:val="05D8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5E0CE0"/>
    <w:multiLevelType w:val="multilevel"/>
    <w:tmpl w:val="6380A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4B1E43"/>
    <w:multiLevelType w:val="multilevel"/>
    <w:tmpl w:val="5D4491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FDF7D5B"/>
    <w:multiLevelType w:val="multilevel"/>
    <w:tmpl w:val="DA1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13F5E5E"/>
    <w:multiLevelType w:val="multilevel"/>
    <w:tmpl w:val="0674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7"/>
  </w:num>
  <w:num w:numId="4">
    <w:abstractNumId w:val="6"/>
  </w:num>
  <w:num w:numId="5">
    <w:abstractNumId w:val="0"/>
  </w:num>
  <w:num w:numId="6">
    <w:abstractNumId w:val="2"/>
  </w:num>
  <w:num w:numId="7">
    <w:abstractNumId w:val="10"/>
  </w:num>
  <w:num w:numId="8">
    <w:abstractNumId w:val="1"/>
  </w:num>
  <w:num w:numId="9">
    <w:abstractNumId w:val="4"/>
  </w:num>
  <w:num w:numId="10">
    <w:abstractNumId w:val="9"/>
  </w:num>
  <w:num w:numId="11">
    <w:abstractNumId w:val="9"/>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2">
    <w:abstractNumId w:val="8"/>
  </w:num>
  <w:num w:numId="13">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8"/>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revisionView w:inkAnnotations="0"/>
  <w:defaultTabStop w:val="720"/>
  <w:characterSpacingControl w:val="doNotCompress"/>
  <w:footnotePr>
    <w:footnote w:id="0"/>
    <w:footnote w:id="1"/>
  </w:footnotePr>
  <w:endnotePr>
    <w:endnote w:id="0"/>
    <w:endnote w:id="1"/>
  </w:endnotePr>
  <w:compat>
    <w:useFELayout/>
  </w:compat>
  <w:rsids>
    <w:rsidRoot w:val="00140295"/>
    <w:rsid w:val="00017AB4"/>
    <w:rsid w:val="00031D84"/>
    <w:rsid w:val="000803B2"/>
    <w:rsid w:val="00083A95"/>
    <w:rsid w:val="000B7007"/>
    <w:rsid w:val="000D53F9"/>
    <w:rsid w:val="000D74CF"/>
    <w:rsid w:val="00137885"/>
    <w:rsid w:val="00140295"/>
    <w:rsid w:val="00144000"/>
    <w:rsid w:val="00151B14"/>
    <w:rsid w:val="00152A16"/>
    <w:rsid w:val="00155C30"/>
    <w:rsid w:val="00163D5C"/>
    <w:rsid w:val="00164E02"/>
    <w:rsid w:val="001775AE"/>
    <w:rsid w:val="00196730"/>
    <w:rsid w:val="001A6522"/>
    <w:rsid w:val="001B71B0"/>
    <w:rsid w:val="001C1AA3"/>
    <w:rsid w:val="001D114B"/>
    <w:rsid w:val="001D2B12"/>
    <w:rsid w:val="00217021"/>
    <w:rsid w:val="002310CD"/>
    <w:rsid w:val="00250F5A"/>
    <w:rsid w:val="00270D02"/>
    <w:rsid w:val="002A6D84"/>
    <w:rsid w:val="002B749A"/>
    <w:rsid w:val="002C0A82"/>
    <w:rsid w:val="002F76B4"/>
    <w:rsid w:val="00315FCF"/>
    <w:rsid w:val="0032260B"/>
    <w:rsid w:val="00327245"/>
    <w:rsid w:val="00392428"/>
    <w:rsid w:val="00397046"/>
    <w:rsid w:val="003A5CE1"/>
    <w:rsid w:val="003F5236"/>
    <w:rsid w:val="00403847"/>
    <w:rsid w:val="004106BB"/>
    <w:rsid w:val="00423287"/>
    <w:rsid w:val="0043164A"/>
    <w:rsid w:val="00447523"/>
    <w:rsid w:val="004569ED"/>
    <w:rsid w:val="004664AF"/>
    <w:rsid w:val="004835A9"/>
    <w:rsid w:val="00486A11"/>
    <w:rsid w:val="004B3FC2"/>
    <w:rsid w:val="004B4D66"/>
    <w:rsid w:val="004C2E07"/>
    <w:rsid w:val="004C4E5B"/>
    <w:rsid w:val="004C5A6A"/>
    <w:rsid w:val="004E35F4"/>
    <w:rsid w:val="004F1703"/>
    <w:rsid w:val="004F2DF3"/>
    <w:rsid w:val="00521200"/>
    <w:rsid w:val="00527E34"/>
    <w:rsid w:val="005809BE"/>
    <w:rsid w:val="005A11F1"/>
    <w:rsid w:val="005C102B"/>
    <w:rsid w:val="005C121A"/>
    <w:rsid w:val="005E5143"/>
    <w:rsid w:val="005F64F7"/>
    <w:rsid w:val="00600027"/>
    <w:rsid w:val="00690B0D"/>
    <w:rsid w:val="00691557"/>
    <w:rsid w:val="006D7519"/>
    <w:rsid w:val="006F31BF"/>
    <w:rsid w:val="006F59E7"/>
    <w:rsid w:val="0070085A"/>
    <w:rsid w:val="00735272"/>
    <w:rsid w:val="0074563E"/>
    <w:rsid w:val="00791C71"/>
    <w:rsid w:val="007A0BAD"/>
    <w:rsid w:val="007A71F0"/>
    <w:rsid w:val="007B6E5F"/>
    <w:rsid w:val="007C5277"/>
    <w:rsid w:val="007D73AA"/>
    <w:rsid w:val="0081795C"/>
    <w:rsid w:val="0084424C"/>
    <w:rsid w:val="008446E3"/>
    <w:rsid w:val="00846D26"/>
    <w:rsid w:val="0087484B"/>
    <w:rsid w:val="00874E4C"/>
    <w:rsid w:val="00875B76"/>
    <w:rsid w:val="00881918"/>
    <w:rsid w:val="008B25D8"/>
    <w:rsid w:val="008C3C38"/>
    <w:rsid w:val="008D11E6"/>
    <w:rsid w:val="008D774E"/>
    <w:rsid w:val="00906C42"/>
    <w:rsid w:val="00943B51"/>
    <w:rsid w:val="009912AB"/>
    <w:rsid w:val="009B677A"/>
    <w:rsid w:val="009C3FF5"/>
    <w:rsid w:val="00A061BA"/>
    <w:rsid w:val="00A12B2B"/>
    <w:rsid w:val="00A143D7"/>
    <w:rsid w:val="00A20178"/>
    <w:rsid w:val="00A32FAA"/>
    <w:rsid w:val="00A52532"/>
    <w:rsid w:val="00A56FB3"/>
    <w:rsid w:val="00A5735E"/>
    <w:rsid w:val="00A63428"/>
    <w:rsid w:val="00A71ABE"/>
    <w:rsid w:val="00A77AA8"/>
    <w:rsid w:val="00A82BE8"/>
    <w:rsid w:val="00A9524C"/>
    <w:rsid w:val="00A95EE0"/>
    <w:rsid w:val="00AB07B0"/>
    <w:rsid w:val="00AB3DAA"/>
    <w:rsid w:val="00AB7C60"/>
    <w:rsid w:val="00AC357C"/>
    <w:rsid w:val="00AC7043"/>
    <w:rsid w:val="00AD018D"/>
    <w:rsid w:val="00AD06AE"/>
    <w:rsid w:val="00AF593B"/>
    <w:rsid w:val="00B02124"/>
    <w:rsid w:val="00B0240C"/>
    <w:rsid w:val="00B04408"/>
    <w:rsid w:val="00B06C01"/>
    <w:rsid w:val="00B260EB"/>
    <w:rsid w:val="00B51AB3"/>
    <w:rsid w:val="00B91314"/>
    <w:rsid w:val="00B93E75"/>
    <w:rsid w:val="00BA00BC"/>
    <w:rsid w:val="00BB37C6"/>
    <w:rsid w:val="00BE5D0B"/>
    <w:rsid w:val="00BF2CE5"/>
    <w:rsid w:val="00BF653E"/>
    <w:rsid w:val="00C07D94"/>
    <w:rsid w:val="00C1031A"/>
    <w:rsid w:val="00C168EB"/>
    <w:rsid w:val="00C20592"/>
    <w:rsid w:val="00C36CD2"/>
    <w:rsid w:val="00C4748D"/>
    <w:rsid w:val="00C85D2A"/>
    <w:rsid w:val="00C94E3C"/>
    <w:rsid w:val="00CC18D2"/>
    <w:rsid w:val="00CC3F9E"/>
    <w:rsid w:val="00CF1F97"/>
    <w:rsid w:val="00D12097"/>
    <w:rsid w:val="00D17648"/>
    <w:rsid w:val="00D20A5F"/>
    <w:rsid w:val="00D46E74"/>
    <w:rsid w:val="00D47AA5"/>
    <w:rsid w:val="00D55527"/>
    <w:rsid w:val="00D823B9"/>
    <w:rsid w:val="00D9361E"/>
    <w:rsid w:val="00D93B82"/>
    <w:rsid w:val="00DB3DA6"/>
    <w:rsid w:val="00DB45C2"/>
    <w:rsid w:val="00DF514D"/>
    <w:rsid w:val="00DF525C"/>
    <w:rsid w:val="00E5369A"/>
    <w:rsid w:val="00E60867"/>
    <w:rsid w:val="00E67CE2"/>
    <w:rsid w:val="00E97B9A"/>
    <w:rsid w:val="00EB03FF"/>
    <w:rsid w:val="00EB2B04"/>
    <w:rsid w:val="00EB396A"/>
    <w:rsid w:val="00EC3C6D"/>
    <w:rsid w:val="00ED0FF2"/>
    <w:rsid w:val="00ED7344"/>
    <w:rsid w:val="00EF1CAB"/>
    <w:rsid w:val="00F05536"/>
    <w:rsid w:val="00F22A0B"/>
    <w:rsid w:val="00F428EE"/>
    <w:rsid w:val="00F6290C"/>
    <w:rsid w:val="00F80225"/>
    <w:rsid w:val="00FA054C"/>
    <w:rsid w:val="00FC663A"/>
    <w:rsid w:val="00FD44B9"/>
    <w:rsid w:val="00FF387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53E"/>
  </w:style>
  <w:style w:type="paragraph" w:styleId="Heading1">
    <w:name w:val="heading 1"/>
    <w:basedOn w:val="Normal"/>
    <w:next w:val="Normal"/>
    <w:link w:val="Heading1Char"/>
    <w:uiPriority w:val="9"/>
    <w:qFormat/>
    <w:rsid w:val="00E97B9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295"/>
    <w:pPr>
      <w:tabs>
        <w:tab w:val="center" w:pos="4320"/>
        <w:tab w:val="right" w:pos="8640"/>
      </w:tabs>
    </w:pPr>
  </w:style>
  <w:style w:type="character" w:customStyle="1" w:styleId="HeaderChar">
    <w:name w:val="Header Char"/>
    <w:basedOn w:val="DefaultParagraphFont"/>
    <w:link w:val="Header"/>
    <w:uiPriority w:val="99"/>
    <w:rsid w:val="00140295"/>
  </w:style>
  <w:style w:type="paragraph" w:styleId="Footer">
    <w:name w:val="footer"/>
    <w:basedOn w:val="Normal"/>
    <w:link w:val="FooterChar"/>
    <w:uiPriority w:val="99"/>
    <w:unhideWhenUsed/>
    <w:rsid w:val="00140295"/>
    <w:pPr>
      <w:tabs>
        <w:tab w:val="center" w:pos="4320"/>
        <w:tab w:val="right" w:pos="8640"/>
      </w:tabs>
    </w:pPr>
  </w:style>
  <w:style w:type="character" w:customStyle="1" w:styleId="FooterChar">
    <w:name w:val="Footer Char"/>
    <w:basedOn w:val="DefaultParagraphFont"/>
    <w:link w:val="Footer"/>
    <w:uiPriority w:val="99"/>
    <w:rsid w:val="00140295"/>
  </w:style>
  <w:style w:type="character" w:styleId="PageNumber">
    <w:name w:val="page number"/>
    <w:basedOn w:val="DefaultParagraphFont"/>
    <w:uiPriority w:val="99"/>
    <w:semiHidden/>
    <w:unhideWhenUsed/>
    <w:rsid w:val="00140295"/>
  </w:style>
  <w:style w:type="character" w:styleId="Hyperlink">
    <w:name w:val="Hyperlink"/>
    <w:basedOn w:val="DefaultParagraphFont"/>
    <w:uiPriority w:val="99"/>
    <w:unhideWhenUsed/>
    <w:rsid w:val="00881918"/>
    <w:rPr>
      <w:color w:val="0000FF"/>
      <w:u w:val="single"/>
    </w:rPr>
  </w:style>
  <w:style w:type="character" w:styleId="Emphasis">
    <w:name w:val="Emphasis"/>
    <w:basedOn w:val="DefaultParagraphFont"/>
    <w:uiPriority w:val="20"/>
    <w:qFormat/>
    <w:rsid w:val="00881918"/>
    <w:rPr>
      <w:i/>
      <w:iCs/>
    </w:rPr>
  </w:style>
  <w:style w:type="character" w:customStyle="1" w:styleId="apple-converted-space">
    <w:name w:val="apple-converted-space"/>
    <w:basedOn w:val="DefaultParagraphFont"/>
    <w:rsid w:val="00881918"/>
  </w:style>
  <w:style w:type="character" w:customStyle="1" w:styleId="word">
    <w:name w:val="word"/>
    <w:basedOn w:val="DefaultParagraphFont"/>
    <w:rsid w:val="004B3FC2"/>
  </w:style>
  <w:style w:type="character" w:styleId="FollowedHyperlink">
    <w:name w:val="FollowedHyperlink"/>
    <w:basedOn w:val="DefaultParagraphFont"/>
    <w:uiPriority w:val="99"/>
    <w:semiHidden/>
    <w:unhideWhenUsed/>
    <w:rsid w:val="00E5369A"/>
    <w:rPr>
      <w:color w:val="800080" w:themeColor="followedHyperlink"/>
      <w:u w:val="single"/>
    </w:rPr>
  </w:style>
  <w:style w:type="paragraph" w:styleId="NormalWeb">
    <w:name w:val="Normal (Web)"/>
    <w:basedOn w:val="Normal"/>
    <w:uiPriority w:val="99"/>
    <w:unhideWhenUsed/>
    <w:rsid w:val="00F6290C"/>
    <w:pPr>
      <w:spacing w:before="100" w:beforeAutospacing="1" w:after="100" w:afterAutospacing="1"/>
    </w:pPr>
    <w:rPr>
      <w:sz w:val="20"/>
      <w:szCs w:val="20"/>
    </w:rPr>
  </w:style>
  <w:style w:type="paragraph" w:styleId="BalloonText">
    <w:name w:val="Balloon Text"/>
    <w:basedOn w:val="Normal"/>
    <w:link w:val="BalloonTextChar"/>
    <w:uiPriority w:val="99"/>
    <w:semiHidden/>
    <w:unhideWhenUsed/>
    <w:rsid w:val="00250F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F5A"/>
    <w:rPr>
      <w:rFonts w:ascii="Lucida Grande" w:hAnsi="Lucida Grande" w:cs="Lucida Grande"/>
      <w:sz w:val="18"/>
      <w:szCs w:val="18"/>
    </w:rPr>
  </w:style>
  <w:style w:type="character" w:customStyle="1" w:styleId="Heading1Char">
    <w:name w:val="Heading 1 Char"/>
    <w:basedOn w:val="DefaultParagraphFont"/>
    <w:link w:val="Heading1"/>
    <w:uiPriority w:val="9"/>
    <w:rsid w:val="00E97B9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97B9A"/>
  </w:style>
  <w:style w:type="character" w:styleId="Strong">
    <w:name w:val="Strong"/>
    <w:basedOn w:val="DefaultParagraphFont"/>
    <w:uiPriority w:val="22"/>
    <w:qFormat/>
    <w:rsid w:val="00A71ABE"/>
    <w:rPr>
      <w:b/>
      <w:bCs/>
    </w:rPr>
  </w:style>
  <w:style w:type="paragraph" w:styleId="TOCHeading">
    <w:name w:val="TOC Heading"/>
    <w:basedOn w:val="Heading1"/>
    <w:next w:val="Normal"/>
    <w:uiPriority w:val="39"/>
    <w:unhideWhenUsed/>
    <w:qFormat/>
    <w:rsid w:val="00521200"/>
    <w:pPr>
      <w:outlineLvl w:val="9"/>
    </w:pPr>
    <w:rPr>
      <w:lang w:bidi="ar-SA"/>
    </w:rPr>
  </w:style>
  <w:style w:type="paragraph" w:styleId="TOC1">
    <w:name w:val="toc 1"/>
    <w:basedOn w:val="Normal"/>
    <w:next w:val="Normal"/>
    <w:autoRedefine/>
    <w:uiPriority w:val="39"/>
    <w:unhideWhenUsed/>
    <w:rsid w:val="00521200"/>
    <w:pPr>
      <w:spacing w:before="120"/>
    </w:pPr>
    <w:rPr>
      <w:rFonts w:asciiTheme="minorHAnsi" w:hAnsiTheme="minorHAnsi"/>
      <w:b/>
    </w:rPr>
  </w:style>
  <w:style w:type="paragraph" w:styleId="TOC2">
    <w:name w:val="toc 2"/>
    <w:basedOn w:val="Normal"/>
    <w:next w:val="Normal"/>
    <w:autoRedefine/>
    <w:uiPriority w:val="39"/>
    <w:semiHidden/>
    <w:unhideWhenUsed/>
    <w:rsid w:val="00521200"/>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521200"/>
    <w:pPr>
      <w:ind w:left="480"/>
    </w:pPr>
    <w:rPr>
      <w:rFonts w:asciiTheme="minorHAnsi" w:hAnsiTheme="minorHAnsi"/>
      <w:sz w:val="22"/>
      <w:szCs w:val="22"/>
    </w:rPr>
  </w:style>
  <w:style w:type="paragraph" w:styleId="TOC4">
    <w:name w:val="toc 4"/>
    <w:basedOn w:val="Normal"/>
    <w:next w:val="Normal"/>
    <w:autoRedefine/>
    <w:uiPriority w:val="39"/>
    <w:semiHidden/>
    <w:unhideWhenUsed/>
    <w:rsid w:val="0052120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2120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2120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2120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2120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21200"/>
    <w:pPr>
      <w:ind w:left="1920"/>
    </w:pPr>
    <w:rPr>
      <w:rFonts w:asciiTheme="minorHAnsi" w:hAnsiTheme="minorHAnsi"/>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97B9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295"/>
    <w:pPr>
      <w:tabs>
        <w:tab w:val="center" w:pos="4320"/>
        <w:tab w:val="right" w:pos="8640"/>
      </w:tabs>
    </w:pPr>
  </w:style>
  <w:style w:type="character" w:customStyle="1" w:styleId="HeaderChar">
    <w:name w:val="Header Char"/>
    <w:basedOn w:val="DefaultParagraphFont"/>
    <w:link w:val="Header"/>
    <w:uiPriority w:val="99"/>
    <w:rsid w:val="00140295"/>
  </w:style>
  <w:style w:type="paragraph" w:styleId="Footer">
    <w:name w:val="footer"/>
    <w:basedOn w:val="Normal"/>
    <w:link w:val="FooterChar"/>
    <w:uiPriority w:val="99"/>
    <w:unhideWhenUsed/>
    <w:rsid w:val="00140295"/>
    <w:pPr>
      <w:tabs>
        <w:tab w:val="center" w:pos="4320"/>
        <w:tab w:val="right" w:pos="8640"/>
      </w:tabs>
    </w:pPr>
  </w:style>
  <w:style w:type="character" w:customStyle="1" w:styleId="FooterChar">
    <w:name w:val="Footer Char"/>
    <w:basedOn w:val="DefaultParagraphFont"/>
    <w:link w:val="Footer"/>
    <w:uiPriority w:val="99"/>
    <w:rsid w:val="00140295"/>
  </w:style>
  <w:style w:type="character" w:styleId="PageNumber">
    <w:name w:val="page number"/>
    <w:basedOn w:val="DefaultParagraphFont"/>
    <w:uiPriority w:val="99"/>
    <w:semiHidden/>
    <w:unhideWhenUsed/>
    <w:rsid w:val="00140295"/>
  </w:style>
  <w:style w:type="character" w:styleId="Hyperlink">
    <w:name w:val="Hyperlink"/>
    <w:basedOn w:val="DefaultParagraphFont"/>
    <w:uiPriority w:val="99"/>
    <w:unhideWhenUsed/>
    <w:rsid w:val="00881918"/>
    <w:rPr>
      <w:color w:val="0000FF"/>
      <w:u w:val="single"/>
    </w:rPr>
  </w:style>
  <w:style w:type="character" w:styleId="Emphasis">
    <w:name w:val="Emphasis"/>
    <w:basedOn w:val="DefaultParagraphFont"/>
    <w:uiPriority w:val="20"/>
    <w:qFormat/>
    <w:rsid w:val="00881918"/>
    <w:rPr>
      <w:i/>
      <w:iCs/>
    </w:rPr>
  </w:style>
  <w:style w:type="character" w:customStyle="1" w:styleId="apple-converted-space">
    <w:name w:val="apple-converted-space"/>
    <w:basedOn w:val="DefaultParagraphFont"/>
    <w:rsid w:val="00881918"/>
  </w:style>
  <w:style w:type="character" w:customStyle="1" w:styleId="word">
    <w:name w:val="word"/>
    <w:basedOn w:val="DefaultParagraphFont"/>
    <w:rsid w:val="004B3FC2"/>
  </w:style>
  <w:style w:type="character" w:styleId="FollowedHyperlink">
    <w:name w:val="FollowedHyperlink"/>
    <w:basedOn w:val="DefaultParagraphFont"/>
    <w:uiPriority w:val="99"/>
    <w:semiHidden/>
    <w:unhideWhenUsed/>
    <w:rsid w:val="00E5369A"/>
    <w:rPr>
      <w:color w:val="800080" w:themeColor="followedHyperlink"/>
      <w:u w:val="single"/>
    </w:rPr>
  </w:style>
  <w:style w:type="paragraph" w:styleId="NormalWeb">
    <w:name w:val="Normal (Web)"/>
    <w:basedOn w:val="Normal"/>
    <w:uiPriority w:val="99"/>
    <w:unhideWhenUsed/>
    <w:rsid w:val="00F6290C"/>
    <w:pPr>
      <w:spacing w:before="100" w:beforeAutospacing="1" w:after="100" w:afterAutospacing="1"/>
    </w:pPr>
    <w:rPr>
      <w:sz w:val="20"/>
      <w:szCs w:val="20"/>
    </w:rPr>
  </w:style>
  <w:style w:type="paragraph" w:styleId="BalloonText">
    <w:name w:val="Balloon Text"/>
    <w:basedOn w:val="Normal"/>
    <w:link w:val="BalloonTextChar"/>
    <w:uiPriority w:val="99"/>
    <w:semiHidden/>
    <w:unhideWhenUsed/>
    <w:rsid w:val="00250F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F5A"/>
    <w:rPr>
      <w:rFonts w:ascii="Lucida Grande" w:hAnsi="Lucida Grande" w:cs="Lucida Grande"/>
      <w:sz w:val="18"/>
      <w:szCs w:val="18"/>
    </w:rPr>
  </w:style>
  <w:style w:type="character" w:customStyle="1" w:styleId="Heading1Char">
    <w:name w:val="Heading 1 Char"/>
    <w:basedOn w:val="DefaultParagraphFont"/>
    <w:link w:val="Heading1"/>
    <w:uiPriority w:val="9"/>
    <w:rsid w:val="00E97B9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E97B9A"/>
  </w:style>
  <w:style w:type="character" w:styleId="Strong">
    <w:name w:val="Strong"/>
    <w:basedOn w:val="DefaultParagraphFont"/>
    <w:uiPriority w:val="22"/>
    <w:qFormat/>
    <w:rsid w:val="00A71ABE"/>
    <w:rPr>
      <w:b/>
      <w:bCs/>
    </w:rPr>
  </w:style>
  <w:style w:type="paragraph" w:styleId="TOCHeading">
    <w:name w:val="TOC Heading"/>
    <w:basedOn w:val="Heading1"/>
    <w:next w:val="Normal"/>
    <w:uiPriority w:val="39"/>
    <w:unhideWhenUsed/>
    <w:qFormat/>
    <w:rsid w:val="00521200"/>
    <w:pPr>
      <w:outlineLvl w:val="9"/>
    </w:pPr>
    <w:rPr>
      <w:lang w:bidi="ar-SA"/>
    </w:rPr>
  </w:style>
  <w:style w:type="paragraph" w:styleId="TOC1">
    <w:name w:val="toc 1"/>
    <w:basedOn w:val="Normal"/>
    <w:next w:val="Normal"/>
    <w:autoRedefine/>
    <w:uiPriority w:val="39"/>
    <w:unhideWhenUsed/>
    <w:rsid w:val="00521200"/>
    <w:pPr>
      <w:spacing w:before="120"/>
    </w:pPr>
    <w:rPr>
      <w:rFonts w:asciiTheme="minorHAnsi" w:hAnsiTheme="minorHAnsi"/>
      <w:b/>
    </w:rPr>
  </w:style>
  <w:style w:type="paragraph" w:styleId="TOC2">
    <w:name w:val="toc 2"/>
    <w:basedOn w:val="Normal"/>
    <w:next w:val="Normal"/>
    <w:autoRedefine/>
    <w:uiPriority w:val="39"/>
    <w:semiHidden/>
    <w:unhideWhenUsed/>
    <w:rsid w:val="00521200"/>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521200"/>
    <w:pPr>
      <w:ind w:left="480"/>
    </w:pPr>
    <w:rPr>
      <w:rFonts w:asciiTheme="minorHAnsi" w:hAnsiTheme="minorHAnsi"/>
      <w:sz w:val="22"/>
      <w:szCs w:val="22"/>
    </w:rPr>
  </w:style>
  <w:style w:type="paragraph" w:styleId="TOC4">
    <w:name w:val="toc 4"/>
    <w:basedOn w:val="Normal"/>
    <w:next w:val="Normal"/>
    <w:autoRedefine/>
    <w:uiPriority w:val="39"/>
    <w:semiHidden/>
    <w:unhideWhenUsed/>
    <w:rsid w:val="00521200"/>
    <w:pPr>
      <w:ind w:left="720"/>
    </w:pPr>
    <w:rPr>
      <w:rFonts w:asciiTheme="minorHAnsi" w:hAnsiTheme="minorHAnsi"/>
      <w:sz w:val="20"/>
      <w:szCs w:val="20"/>
    </w:rPr>
  </w:style>
  <w:style w:type="paragraph" w:styleId="TOC5">
    <w:name w:val="toc 5"/>
    <w:basedOn w:val="Normal"/>
    <w:next w:val="Normal"/>
    <w:autoRedefine/>
    <w:uiPriority w:val="39"/>
    <w:semiHidden/>
    <w:unhideWhenUsed/>
    <w:rsid w:val="00521200"/>
    <w:pPr>
      <w:ind w:left="960"/>
    </w:pPr>
    <w:rPr>
      <w:rFonts w:asciiTheme="minorHAnsi" w:hAnsiTheme="minorHAnsi"/>
      <w:sz w:val="20"/>
      <w:szCs w:val="20"/>
    </w:rPr>
  </w:style>
  <w:style w:type="paragraph" w:styleId="TOC6">
    <w:name w:val="toc 6"/>
    <w:basedOn w:val="Normal"/>
    <w:next w:val="Normal"/>
    <w:autoRedefine/>
    <w:uiPriority w:val="39"/>
    <w:semiHidden/>
    <w:unhideWhenUsed/>
    <w:rsid w:val="00521200"/>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521200"/>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521200"/>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521200"/>
    <w:pPr>
      <w:ind w:left="192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21438474">
      <w:bodyDiv w:val="1"/>
      <w:marLeft w:val="0"/>
      <w:marRight w:val="0"/>
      <w:marTop w:val="0"/>
      <w:marBottom w:val="0"/>
      <w:divBdr>
        <w:top w:val="none" w:sz="0" w:space="0" w:color="auto"/>
        <w:left w:val="none" w:sz="0" w:space="0" w:color="auto"/>
        <w:bottom w:val="none" w:sz="0" w:space="0" w:color="auto"/>
        <w:right w:val="none" w:sz="0" w:space="0" w:color="auto"/>
      </w:divBdr>
    </w:div>
    <w:div w:id="135882168">
      <w:bodyDiv w:val="1"/>
      <w:marLeft w:val="0"/>
      <w:marRight w:val="0"/>
      <w:marTop w:val="0"/>
      <w:marBottom w:val="0"/>
      <w:divBdr>
        <w:top w:val="none" w:sz="0" w:space="0" w:color="auto"/>
        <w:left w:val="none" w:sz="0" w:space="0" w:color="auto"/>
        <w:bottom w:val="none" w:sz="0" w:space="0" w:color="auto"/>
        <w:right w:val="none" w:sz="0" w:space="0" w:color="auto"/>
      </w:divBdr>
    </w:div>
    <w:div w:id="206335992">
      <w:bodyDiv w:val="1"/>
      <w:marLeft w:val="0"/>
      <w:marRight w:val="0"/>
      <w:marTop w:val="0"/>
      <w:marBottom w:val="0"/>
      <w:divBdr>
        <w:top w:val="none" w:sz="0" w:space="0" w:color="auto"/>
        <w:left w:val="none" w:sz="0" w:space="0" w:color="auto"/>
        <w:bottom w:val="none" w:sz="0" w:space="0" w:color="auto"/>
        <w:right w:val="none" w:sz="0" w:space="0" w:color="auto"/>
      </w:divBdr>
    </w:div>
    <w:div w:id="300039390">
      <w:bodyDiv w:val="1"/>
      <w:marLeft w:val="0"/>
      <w:marRight w:val="0"/>
      <w:marTop w:val="0"/>
      <w:marBottom w:val="0"/>
      <w:divBdr>
        <w:top w:val="none" w:sz="0" w:space="0" w:color="auto"/>
        <w:left w:val="none" w:sz="0" w:space="0" w:color="auto"/>
        <w:bottom w:val="none" w:sz="0" w:space="0" w:color="auto"/>
        <w:right w:val="none" w:sz="0" w:space="0" w:color="auto"/>
      </w:divBdr>
    </w:div>
    <w:div w:id="641425953">
      <w:bodyDiv w:val="1"/>
      <w:marLeft w:val="0"/>
      <w:marRight w:val="0"/>
      <w:marTop w:val="0"/>
      <w:marBottom w:val="0"/>
      <w:divBdr>
        <w:top w:val="none" w:sz="0" w:space="0" w:color="auto"/>
        <w:left w:val="none" w:sz="0" w:space="0" w:color="auto"/>
        <w:bottom w:val="none" w:sz="0" w:space="0" w:color="auto"/>
        <w:right w:val="none" w:sz="0" w:space="0" w:color="auto"/>
      </w:divBdr>
    </w:div>
    <w:div w:id="687676873">
      <w:bodyDiv w:val="1"/>
      <w:marLeft w:val="0"/>
      <w:marRight w:val="0"/>
      <w:marTop w:val="0"/>
      <w:marBottom w:val="0"/>
      <w:divBdr>
        <w:top w:val="none" w:sz="0" w:space="0" w:color="auto"/>
        <w:left w:val="none" w:sz="0" w:space="0" w:color="auto"/>
        <w:bottom w:val="none" w:sz="0" w:space="0" w:color="auto"/>
        <w:right w:val="none" w:sz="0" w:space="0" w:color="auto"/>
      </w:divBdr>
    </w:div>
    <w:div w:id="792476424">
      <w:bodyDiv w:val="1"/>
      <w:marLeft w:val="0"/>
      <w:marRight w:val="0"/>
      <w:marTop w:val="0"/>
      <w:marBottom w:val="0"/>
      <w:divBdr>
        <w:top w:val="none" w:sz="0" w:space="0" w:color="auto"/>
        <w:left w:val="none" w:sz="0" w:space="0" w:color="auto"/>
        <w:bottom w:val="none" w:sz="0" w:space="0" w:color="auto"/>
        <w:right w:val="none" w:sz="0" w:space="0" w:color="auto"/>
      </w:divBdr>
    </w:div>
    <w:div w:id="801311385">
      <w:bodyDiv w:val="1"/>
      <w:marLeft w:val="0"/>
      <w:marRight w:val="0"/>
      <w:marTop w:val="0"/>
      <w:marBottom w:val="0"/>
      <w:divBdr>
        <w:top w:val="none" w:sz="0" w:space="0" w:color="auto"/>
        <w:left w:val="none" w:sz="0" w:space="0" w:color="auto"/>
        <w:bottom w:val="none" w:sz="0" w:space="0" w:color="auto"/>
        <w:right w:val="none" w:sz="0" w:space="0" w:color="auto"/>
      </w:divBdr>
    </w:div>
    <w:div w:id="828864605">
      <w:bodyDiv w:val="1"/>
      <w:marLeft w:val="0"/>
      <w:marRight w:val="0"/>
      <w:marTop w:val="0"/>
      <w:marBottom w:val="0"/>
      <w:divBdr>
        <w:top w:val="none" w:sz="0" w:space="0" w:color="auto"/>
        <w:left w:val="none" w:sz="0" w:space="0" w:color="auto"/>
        <w:bottom w:val="none" w:sz="0" w:space="0" w:color="auto"/>
        <w:right w:val="none" w:sz="0" w:space="0" w:color="auto"/>
      </w:divBdr>
    </w:div>
    <w:div w:id="844250062">
      <w:bodyDiv w:val="1"/>
      <w:marLeft w:val="0"/>
      <w:marRight w:val="0"/>
      <w:marTop w:val="0"/>
      <w:marBottom w:val="0"/>
      <w:divBdr>
        <w:top w:val="none" w:sz="0" w:space="0" w:color="auto"/>
        <w:left w:val="none" w:sz="0" w:space="0" w:color="auto"/>
        <w:bottom w:val="none" w:sz="0" w:space="0" w:color="auto"/>
        <w:right w:val="none" w:sz="0" w:space="0" w:color="auto"/>
      </w:divBdr>
    </w:div>
    <w:div w:id="985623126">
      <w:bodyDiv w:val="1"/>
      <w:marLeft w:val="0"/>
      <w:marRight w:val="0"/>
      <w:marTop w:val="0"/>
      <w:marBottom w:val="0"/>
      <w:divBdr>
        <w:top w:val="none" w:sz="0" w:space="0" w:color="auto"/>
        <w:left w:val="none" w:sz="0" w:space="0" w:color="auto"/>
        <w:bottom w:val="none" w:sz="0" w:space="0" w:color="auto"/>
        <w:right w:val="none" w:sz="0" w:space="0" w:color="auto"/>
      </w:divBdr>
    </w:div>
    <w:div w:id="986982243">
      <w:bodyDiv w:val="1"/>
      <w:marLeft w:val="0"/>
      <w:marRight w:val="0"/>
      <w:marTop w:val="0"/>
      <w:marBottom w:val="0"/>
      <w:divBdr>
        <w:top w:val="none" w:sz="0" w:space="0" w:color="auto"/>
        <w:left w:val="none" w:sz="0" w:space="0" w:color="auto"/>
        <w:bottom w:val="none" w:sz="0" w:space="0" w:color="auto"/>
        <w:right w:val="none" w:sz="0" w:space="0" w:color="auto"/>
      </w:divBdr>
    </w:div>
    <w:div w:id="1030111662">
      <w:bodyDiv w:val="1"/>
      <w:marLeft w:val="0"/>
      <w:marRight w:val="0"/>
      <w:marTop w:val="0"/>
      <w:marBottom w:val="0"/>
      <w:divBdr>
        <w:top w:val="none" w:sz="0" w:space="0" w:color="auto"/>
        <w:left w:val="none" w:sz="0" w:space="0" w:color="auto"/>
        <w:bottom w:val="none" w:sz="0" w:space="0" w:color="auto"/>
        <w:right w:val="none" w:sz="0" w:space="0" w:color="auto"/>
      </w:divBdr>
    </w:div>
    <w:div w:id="1057628430">
      <w:bodyDiv w:val="1"/>
      <w:marLeft w:val="0"/>
      <w:marRight w:val="0"/>
      <w:marTop w:val="0"/>
      <w:marBottom w:val="0"/>
      <w:divBdr>
        <w:top w:val="none" w:sz="0" w:space="0" w:color="auto"/>
        <w:left w:val="none" w:sz="0" w:space="0" w:color="auto"/>
        <w:bottom w:val="none" w:sz="0" w:space="0" w:color="auto"/>
        <w:right w:val="none" w:sz="0" w:space="0" w:color="auto"/>
      </w:divBdr>
    </w:div>
    <w:div w:id="1151942820">
      <w:bodyDiv w:val="1"/>
      <w:marLeft w:val="0"/>
      <w:marRight w:val="0"/>
      <w:marTop w:val="0"/>
      <w:marBottom w:val="0"/>
      <w:divBdr>
        <w:top w:val="none" w:sz="0" w:space="0" w:color="auto"/>
        <w:left w:val="none" w:sz="0" w:space="0" w:color="auto"/>
        <w:bottom w:val="none" w:sz="0" w:space="0" w:color="auto"/>
        <w:right w:val="none" w:sz="0" w:space="0" w:color="auto"/>
      </w:divBdr>
    </w:div>
    <w:div w:id="1292327763">
      <w:bodyDiv w:val="1"/>
      <w:marLeft w:val="0"/>
      <w:marRight w:val="0"/>
      <w:marTop w:val="0"/>
      <w:marBottom w:val="0"/>
      <w:divBdr>
        <w:top w:val="none" w:sz="0" w:space="0" w:color="auto"/>
        <w:left w:val="none" w:sz="0" w:space="0" w:color="auto"/>
        <w:bottom w:val="none" w:sz="0" w:space="0" w:color="auto"/>
        <w:right w:val="none" w:sz="0" w:space="0" w:color="auto"/>
      </w:divBdr>
    </w:div>
    <w:div w:id="1409576883">
      <w:bodyDiv w:val="1"/>
      <w:marLeft w:val="0"/>
      <w:marRight w:val="0"/>
      <w:marTop w:val="0"/>
      <w:marBottom w:val="0"/>
      <w:divBdr>
        <w:top w:val="none" w:sz="0" w:space="0" w:color="auto"/>
        <w:left w:val="none" w:sz="0" w:space="0" w:color="auto"/>
        <w:bottom w:val="none" w:sz="0" w:space="0" w:color="auto"/>
        <w:right w:val="none" w:sz="0" w:space="0" w:color="auto"/>
      </w:divBdr>
    </w:div>
    <w:div w:id="1553806784">
      <w:bodyDiv w:val="1"/>
      <w:marLeft w:val="0"/>
      <w:marRight w:val="0"/>
      <w:marTop w:val="0"/>
      <w:marBottom w:val="0"/>
      <w:divBdr>
        <w:top w:val="none" w:sz="0" w:space="0" w:color="auto"/>
        <w:left w:val="none" w:sz="0" w:space="0" w:color="auto"/>
        <w:bottom w:val="none" w:sz="0" w:space="0" w:color="auto"/>
        <w:right w:val="none" w:sz="0" w:space="0" w:color="auto"/>
      </w:divBdr>
    </w:div>
    <w:div w:id="1579552742">
      <w:bodyDiv w:val="1"/>
      <w:marLeft w:val="0"/>
      <w:marRight w:val="0"/>
      <w:marTop w:val="0"/>
      <w:marBottom w:val="0"/>
      <w:divBdr>
        <w:top w:val="none" w:sz="0" w:space="0" w:color="auto"/>
        <w:left w:val="none" w:sz="0" w:space="0" w:color="auto"/>
        <w:bottom w:val="none" w:sz="0" w:space="0" w:color="auto"/>
        <w:right w:val="none" w:sz="0" w:space="0" w:color="auto"/>
      </w:divBdr>
    </w:div>
    <w:div w:id="1617519754">
      <w:bodyDiv w:val="1"/>
      <w:marLeft w:val="0"/>
      <w:marRight w:val="0"/>
      <w:marTop w:val="0"/>
      <w:marBottom w:val="0"/>
      <w:divBdr>
        <w:top w:val="none" w:sz="0" w:space="0" w:color="auto"/>
        <w:left w:val="none" w:sz="0" w:space="0" w:color="auto"/>
        <w:bottom w:val="none" w:sz="0" w:space="0" w:color="auto"/>
        <w:right w:val="none" w:sz="0" w:space="0" w:color="auto"/>
      </w:divBdr>
    </w:div>
    <w:div w:id="1625113711">
      <w:bodyDiv w:val="1"/>
      <w:marLeft w:val="0"/>
      <w:marRight w:val="0"/>
      <w:marTop w:val="0"/>
      <w:marBottom w:val="0"/>
      <w:divBdr>
        <w:top w:val="none" w:sz="0" w:space="0" w:color="auto"/>
        <w:left w:val="none" w:sz="0" w:space="0" w:color="auto"/>
        <w:bottom w:val="none" w:sz="0" w:space="0" w:color="auto"/>
        <w:right w:val="none" w:sz="0" w:space="0" w:color="auto"/>
      </w:divBdr>
    </w:div>
    <w:div w:id="1691446908">
      <w:bodyDiv w:val="1"/>
      <w:marLeft w:val="0"/>
      <w:marRight w:val="0"/>
      <w:marTop w:val="0"/>
      <w:marBottom w:val="0"/>
      <w:divBdr>
        <w:top w:val="none" w:sz="0" w:space="0" w:color="auto"/>
        <w:left w:val="none" w:sz="0" w:space="0" w:color="auto"/>
        <w:bottom w:val="none" w:sz="0" w:space="0" w:color="auto"/>
        <w:right w:val="none" w:sz="0" w:space="0" w:color="auto"/>
      </w:divBdr>
    </w:div>
    <w:div w:id="1712920798">
      <w:bodyDiv w:val="1"/>
      <w:marLeft w:val="0"/>
      <w:marRight w:val="0"/>
      <w:marTop w:val="0"/>
      <w:marBottom w:val="0"/>
      <w:divBdr>
        <w:top w:val="none" w:sz="0" w:space="0" w:color="auto"/>
        <w:left w:val="none" w:sz="0" w:space="0" w:color="auto"/>
        <w:bottom w:val="none" w:sz="0" w:space="0" w:color="auto"/>
        <w:right w:val="none" w:sz="0" w:space="0" w:color="auto"/>
      </w:divBdr>
    </w:div>
    <w:div w:id="1727795827">
      <w:bodyDiv w:val="1"/>
      <w:marLeft w:val="0"/>
      <w:marRight w:val="0"/>
      <w:marTop w:val="0"/>
      <w:marBottom w:val="0"/>
      <w:divBdr>
        <w:top w:val="none" w:sz="0" w:space="0" w:color="auto"/>
        <w:left w:val="none" w:sz="0" w:space="0" w:color="auto"/>
        <w:bottom w:val="none" w:sz="0" w:space="0" w:color="auto"/>
        <w:right w:val="none" w:sz="0" w:space="0" w:color="auto"/>
      </w:divBdr>
    </w:div>
    <w:div w:id="1764261258">
      <w:bodyDiv w:val="1"/>
      <w:marLeft w:val="0"/>
      <w:marRight w:val="0"/>
      <w:marTop w:val="0"/>
      <w:marBottom w:val="0"/>
      <w:divBdr>
        <w:top w:val="none" w:sz="0" w:space="0" w:color="auto"/>
        <w:left w:val="none" w:sz="0" w:space="0" w:color="auto"/>
        <w:bottom w:val="none" w:sz="0" w:space="0" w:color="auto"/>
        <w:right w:val="none" w:sz="0" w:space="0" w:color="auto"/>
      </w:divBdr>
    </w:div>
    <w:div w:id="1869249518">
      <w:bodyDiv w:val="1"/>
      <w:marLeft w:val="0"/>
      <w:marRight w:val="0"/>
      <w:marTop w:val="0"/>
      <w:marBottom w:val="0"/>
      <w:divBdr>
        <w:top w:val="none" w:sz="0" w:space="0" w:color="auto"/>
        <w:left w:val="none" w:sz="0" w:space="0" w:color="auto"/>
        <w:bottom w:val="none" w:sz="0" w:space="0" w:color="auto"/>
        <w:right w:val="none" w:sz="0" w:space="0" w:color="auto"/>
      </w:divBdr>
    </w:div>
    <w:div w:id="19700855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Bre14</b:Tag>
    <b:SourceType>JournalArticle</b:SourceType>
    <b:Guid>{01E4FD53-578D-424C-BDA3-26C020319415}</b:Guid>
    <b:Title>The history of healthcare quality: The first 100 years 1860–1960</b:Title>
    <b:Year>2014</b:Year>
    <b:Author>
      <b:Author>
        <b:NameList>
          <b:Person>
            <b:Last>Sheingold</b:Last>
            <b:First>Brenda</b:First>
            <b:Middle>Helen</b:Middle>
          </b:Person>
        </b:NameList>
      </b:Author>
    </b:Author>
    <b:JournalName>International Journal oof Africa Nursing Sciences</b:JournalName>
    <b:Publisher>ELSEVIER</b:Publisher>
    <b:Volume>1</b:Volume>
    <b:Pages>18-22</b:Pages>
    <b:RefOrder>1</b:RefOrder>
  </b:Source>
  <b:Source>
    <b:Tag>Ame</b:Tag>
    <b:SourceType>InternetSite</b:SourceType>
    <b:Guid>{2E9B5894-1545-3E4E-AB96-9C7B97C92B8B}</b:Guid>
    <b:Title>AMA History</b:Title>
    <b:Author>
      <b:Author>
        <b:NameList>
          <b:Person>
            <b:Last>Association</b:Last>
            <b:First>American</b:First>
            <b:Middle>Medical</b:Middle>
          </b:Person>
        </b:NameList>
      </b:Author>
    </b:Author>
    <b:URL>https://www.ama-assn.org/about/ama-history</b:URL>
    <b:RefOrder>7</b:RefOrder>
  </b:Source>
  <b:Source>
    <b:Tag>Boz12</b:Tag>
    <b:SourceType>JournalArticle</b:SourceType>
    <b:Guid>{6D8FEE22-35EC-5D43-AB81-B039CBADB640}</b:Guid>
    <b:Author>
      <b:Author>
        <b:NameList>
          <b:Person>
            <b:Last>Bozic</b:Last>
            <b:First>Youssra</b:First>
            <b:Middle>Marjoua &amp; Kevin J.</b:Middle>
          </b:Person>
        </b:NameList>
      </b:Author>
    </b:Author>
    <b:Title>Brief history of quality movement in US healthcare</b:Title>
    <b:Year>2012</b:Year>
    <b:Month>September</b:Month>
    <b:Day>9</b:Day>
    <b:JournalName>Current Reviews in Musculoskeletal Medicine</b:JournalName>
    <b:Publisher>Springer</b:Publisher>
    <b:Volume>5</b:Volume>
    <b:Issue>4</b:Issue>
    <b:Pages>265-273</b:Pages>
    <b:RefOrder>2</b:RefOrder>
  </b:Source>
  <b:Source>
    <b:Tag>DMS04</b:Tag>
    <b:SourceType>JournalArticle</b:SourceType>
    <b:Guid>{4541E15E-875B-4C45-BA37-4C47E1249F51}</b:Guid>
    <b:Author>
      <b:Author>
        <b:NameList>
          <b:Person>
            <b:Last>Studdert</b:Last>
            <b:First>D.M.</b:First>
          </b:Person>
        </b:NameList>
      </b:Author>
    </b:Author>
    <b:Title>Medical Malpractice</b:Title>
    <b:JournalName>New England Journal of Medicine</b:JournalName>
    <b:Year>2004</b:Year>
    <b:Volume>350</b:Volume>
    <b:Issue>3</b:Issue>
    <b:Pages>283-292</b:Pages>
    <b:RefOrder>8</b:RefOrder>
  </b:Source>
  <b:Source>
    <b:Tag>Jos16</b:Tag>
    <b:SourceType>JournalArticle</b:SourceType>
    <b:Guid>{E550ACA6-8274-C645-B811-F5C776A3D773}</b:Guid>
    <b:Author>
      <b:Author>
        <b:NameList>
          <b:Person>
            <b:Last>Kass</b:Last>
            <b:First>Joseph</b:First>
            <b:Middle>&amp; Rose, Rachel</b:Middle>
          </b:Person>
        </b:NameList>
      </b:Author>
    </b:Author>
    <b:Title>Medical Malpractice Reform: Historical Approaches, Alternative Models, and Communication and Resolution Programs</b:Title>
    <b:JournalName>AMA Journal of Ethics</b:JournalName>
    <b:Year>2016</b:Year>
    <b:Volume>18</b:Volume>
    <b:Issue>3</b:Issue>
    <b:Pages>299-310</b:Pages>
    <b:RefOrder>4</b:RefOrder>
  </b:Source>
  <b:Source>
    <b:Tag>Jon14</b:Tag>
    <b:SourceType>JournalArticle</b:SourceType>
    <b:Guid>{9AFABBE1-68AB-374E-9B5D-3C784E68B366}</b:Guid>
    <b:Author>
      <b:Author>
        <b:NameList>
          <b:Person>
            <b:Last>Chun</b:Last>
            <b:First>Jonathon</b:First>
            <b:Middle>&amp; Bafford, Andrea</b:Middle>
          </b:Person>
        </b:NameList>
      </b:Author>
    </b:Author>
    <b:Title>History and Background of Quality Measurement</b:Title>
    <b:JournalName>Clinics in Colon and Rectal Surgery</b:JournalName>
    <b:Publisher>Thieme Medical Publishers</b:Publisher>
    <b:Year>2014</b:Year>
    <b:Month>March</b:Month>
    <b:Volume>27</b:Volume>
    <b:Issue>1</b:Issue>
    <b:Pages>5-9</b:Pages>
    <b:RefOrder>3</b:RefOrder>
  </b:Source>
  <b:Source>
    <b:Tag>Bat16</b:Tag>
    <b:SourceType>JournalArticle</b:SourceType>
    <b:Guid>{C8E10341-FDBA-0446-8DE4-D7D0A77E535F}</b:Guid>
    <b:Author>
      <b:Author>
        <b:NameList>
          <b:Person>
            <b:Last>Battles</b:Last>
            <b:First>James</b:First>
            <b:Middle>B., et al.</b:Middle>
          </b:Person>
        </b:NameList>
      </b:Author>
    </b:Author>
    <b:Title>“Paving the Way for Progress: The Agency for Healthcare Research and Quality Patient Safety and Medical Liability Demonstration Initiative.</b:Title>
    <b:JournalName>Health Services Research</b:JournalName>
    <b:Year>2016</b:Year>
    <b:Volume>51</b:Volume>
    <b:Issue>3</b:Issue>
    <b:Pages>2401-2413</b:Pages>
    <b:RefOrder>5</b:RefOrder>
  </b:Source>
  <b:Source>
    <b:Tag>Bal09</b:Tag>
    <b:SourceType>JournalArticle</b:SourceType>
    <b:Guid>{143DA9FE-7190-E04F-875F-462982072769}</b:Guid>
    <b:Author>
      <b:Author>
        <b:NameList>
          <b:Person>
            <b:Last>Bal</b:Last>
            <b:First>Sonny</b:First>
          </b:Person>
        </b:NameList>
      </b:Author>
    </b:Author>
    <b:Title>An Introduction to Medical Malpractice in the United States</b:Title>
    <b:JournalName>Clinical Orthopaedics and Related Research</b:JournalName>
    <b:Publisher>Wolters Kluwer</b:Publisher>
    <b:Year>2009</b:Year>
    <b:Month>Feb</b:Month>
    <b:Volume>467</b:Volume>
    <b:Issue>2</b:Issue>
    <b:Pages>339-347</b:Pages>
    <b:RefOrder>6</b:RefOrder>
  </b:Source>
</b:Sources>
</file>

<file path=customXml/itemProps1.xml><?xml version="1.0" encoding="utf-8"?>
<ds:datastoreItem xmlns:ds="http://schemas.openxmlformats.org/officeDocument/2006/customXml" ds:itemID="{6982BBBC-AE02-7848-AC99-B05099A7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425</Words>
  <Characters>2425</Characters>
  <Application>Microsoft Office Word</Application>
  <DocSecurity>0</DocSecurity>
  <Lines>20</Lines>
  <Paragraphs>5</Paragraphs>
  <ScaleCrop>false</ScaleCrop>
  <Company>HP</Company>
  <LinksUpToDate>false</LinksUpToDate>
  <CharactersWithSpaces>2845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Miller</dc:creator>
  <cp:lastModifiedBy>Hellen</cp:lastModifiedBy>
  <cp:revision>2</cp:revision>
  <dcterms:created xsi:type="dcterms:W3CDTF">2020-04-08T04:59:00Z</dcterms:created>
  <dcterms:modified xsi:type="dcterms:W3CDTF">2020-04-08T04:59:00Z</dcterms:modified>
</cp:coreProperties>
</file>