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12949" w14:textId="77777777" w:rsidR="00A40CB5" w:rsidRPr="002C2919" w:rsidRDefault="00A40CB5" w:rsidP="00A40C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9BD85" w14:textId="77777777" w:rsidR="00A40CB5" w:rsidRPr="002C2919" w:rsidRDefault="00A40CB5" w:rsidP="00A40C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875A6" w14:textId="77777777" w:rsidR="00A40CB5" w:rsidRPr="002C2919" w:rsidRDefault="00A40CB5" w:rsidP="00A40C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65572" w14:textId="77777777" w:rsidR="00A40CB5" w:rsidRPr="002C2919" w:rsidRDefault="00A40CB5" w:rsidP="00A40C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8BEB7" w14:textId="77777777" w:rsidR="00A40CB5" w:rsidRPr="002C2919" w:rsidRDefault="00A40CB5" w:rsidP="00A40C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97D8D" w14:textId="77777777" w:rsidR="00A40CB5" w:rsidRPr="002C2919" w:rsidRDefault="00A40CB5" w:rsidP="00A40C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2427F" w14:textId="77777777" w:rsidR="00A40CB5" w:rsidRPr="002C2919" w:rsidRDefault="002C2919" w:rsidP="00A40CB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919">
        <w:rPr>
          <w:rFonts w:ascii="Times New Roman" w:hAnsi="Times New Roman" w:cs="Times New Roman"/>
          <w:sz w:val="24"/>
          <w:szCs w:val="24"/>
        </w:rPr>
        <w:t>Data Analysis</w:t>
      </w:r>
    </w:p>
    <w:p w14:paraId="618DC56C" w14:textId="19BD8922" w:rsidR="00841400" w:rsidRPr="002C2919" w:rsidRDefault="00E553C6" w:rsidP="00841400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Reginald Mapp</w:t>
      </w:r>
    </w:p>
    <w:p w14:paraId="16DB9E6C" w14:textId="2763EEC3" w:rsidR="00841400" w:rsidRPr="002C2919" w:rsidRDefault="00E553C6" w:rsidP="00841400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Columbia Southern University </w:t>
      </w:r>
    </w:p>
    <w:p w14:paraId="02595514" w14:textId="77777777" w:rsidR="00841400" w:rsidRPr="002C2919" w:rsidRDefault="00841400" w:rsidP="00841400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218A73" w14:textId="77777777" w:rsidR="00841400" w:rsidRPr="002C2919" w:rsidRDefault="00841400" w:rsidP="00841400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C941BB" w14:textId="77777777" w:rsidR="00841400" w:rsidRPr="002C2919" w:rsidRDefault="00841400" w:rsidP="00841400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EB9F9D" w14:textId="77777777" w:rsidR="00841400" w:rsidRPr="002C2919" w:rsidRDefault="00841400" w:rsidP="00841400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572D77" w14:textId="77777777" w:rsidR="00841400" w:rsidRPr="002C2919" w:rsidRDefault="00841400" w:rsidP="00841400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78097F" w14:textId="77777777" w:rsidR="00841400" w:rsidRPr="002C2919" w:rsidRDefault="00841400" w:rsidP="00841400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1109C2" w14:textId="77777777" w:rsidR="00841400" w:rsidRPr="002C2919" w:rsidRDefault="00841400" w:rsidP="00841400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B008ED" w14:textId="77777777" w:rsidR="002C2919" w:rsidRPr="002C2919" w:rsidRDefault="002C2919" w:rsidP="00841400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5367CF" w14:textId="77777777" w:rsidR="002C2919" w:rsidRPr="002C2919" w:rsidRDefault="002C2919" w:rsidP="00841400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C21F7B" w14:textId="77777777" w:rsidR="002C2919" w:rsidRPr="002C2919" w:rsidRDefault="002C2919" w:rsidP="00841400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3E7CC4" w14:textId="77777777" w:rsidR="002C2919" w:rsidRPr="002C2919" w:rsidRDefault="002C2919" w:rsidP="00841400">
      <w:pPr>
        <w:spacing w:line="48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451ED3" w14:textId="77777777" w:rsidR="00A40CB5" w:rsidRPr="002C2919" w:rsidRDefault="00A40CB5" w:rsidP="00A40CB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919">
        <w:rPr>
          <w:rFonts w:ascii="Times New Roman" w:hAnsi="Times New Roman" w:cs="Times New Roman"/>
          <w:b/>
          <w:sz w:val="24"/>
          <w:szCs w:val="24"/>
        </w:rPr>
        <w:lastRenderedPageBreak/>
        <w:t>Data Analysis</w:t>
      </w:r>
      <w:r w:rsidR="00A33409" w:rsidRPr="002C2919">
        <w:rPr>
          <w:rFonts w:ascii="Times New Roman" w:hAnsi="Times New Roman" w:cs="Times New Roman"/>
          <w:b/>
          <w:sz w:val="24"/>
          <w:szCs w:val="24"/>
        </w:rPr>
        <w:t>:</w:t>
      </w:r>
    </w:p>
    <w:p w14:paraId="77BC8A9F" w14:textId="77777777" w:rsidR="00A40CB5" w:rsidRPr="002C2919" w:rsidRDefault="00A40CB5" w:rsidP="00A40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2919">
        <w:rPr>
          <w:rFonts w:ascii="Times New Roman" w:hAnsi="Times New Roman" w:cs="Times New Roman"/>
          <w:b/>
          <w:sz w:val="24"/>
          <w:szCs w:val="24"/>
        </w:rPr>
        <w:t xml:space="preserve">Independent Samples </w:t>
      </w:r>
      <w:proofErr w:type="spellStart"/>
      <w:r w:rsidRPr="002C2919">
        <w:rPr>
          <w:rFonts w:ascii="Times New Roman" w:hAnsi="Times New Roman" w:cs="Times New Roman"/>
          <w:b/>
          <w:i/>
          <w:sz w:val="24"/>
          <w:szCs w:val="24"/>
        </w:rPr>
        <w:t>t</w:t>
      </w:r>
      <w:proofErr w:type="spellEnd"/>
      <w:r w:rsidRPr="002C2919">
        <w:rPr>
          <w:rFonts w:ascii="Times New Roman" w:hAnsi="Times New Roman" w:cs="Times New Roman"/>
          <w:b/>
          <w:sz w:val="24"/>
          <w:szCs w:val="24"/>
        </w:rPr>
        <w:t xml:space="preserve"> Test: </w:t>
      </w:r>
    </w:p>
    <w:p w14:paraId="171EED46" w14:textId="77777777" w:rsidR="006C254E" w:rsidRPr="002C2919" w:rsidRDefault="006C254E" w:rsidP="00A40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881657B" w14:textId="77777777" w:rsidR="00460F87" w:rsidRPr="002C2919" w:rsidRDefault="006C254E" w:rsidP="00460F8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2919">
        <w:rPr>
          <w:rFonts w:ascii="Times New Roman" w:hAnsi="Times New Roman" w:cs="Times New Roman"/>
          <w:b/>
          <w:i/>
          <w:sz w:val="24"/>
          <w:szCs w:val="24"/>
        </w:rPr>
        <w:t xml:space="preserve">    Ho</w:t>
      </w:r>
      <w:r w:rsidRPr="002C2919">
        <w:rPr>
          <w:rFonts w:ascii="Times New Roman" w:hAnsi="Times New Roman" w:cs="Times New Roman"/>
          <w:i/>
          <w:sz w:val="24"/>
          <w:szCs w:val="24"/>
        </w:rPr>
        <w:t>:</w:t>
      </w:r>
      <w:r w:rsidRPr="002C2919">
        <w:rPr>
          <w:rFonts w:ascii="Times New Roman" w:hAnsi="Times New Roman" w:cs="Times New Roman"/>
          <w:sz w:val="24"/>
          <w:szCs w:val="24"/>
        </w:rPr>
        <w:t xml:space="preserve"> </w:t>
      </w:r>
      <w:r w:rsidR="00892B15" w:rsidRPr="002C2919">
        <w:rPr>
          <w:rFonts w:ascii="Times New Roman" w:hAnsi="Times New Roman" w:cs="Times New Roman"/>
          <w:sz w:val="24"/>
          <w:szCs w:val="24"/>
        </w:rPr>
        <w:t xml:space="preserve"> N</w:t>
      </w:r>
      <w:r w:rsidR="008F62D9" w:rsidRPr="002C2919">
        <w:rPr>
          <w:rFonts w:ascii="Times New Roman" w:hAnsi="Times New Roman" w:cs="Times New Roman"/>
          <w:sz w:val="24"/>
          <w:szCs w:val="24"/>
        </w:rPr>
        <w:t>o statistically</w:t>
      </w:r>
      <w:r w:rsidRPr="002C2919">
        <w:rPr>
          <w:rFonts w:ascii="Times New Roman" w:hAnsi="Times New Roman" w:cs="Times New Roman"/>
          <w:sz w:val="24"/>
          <w:szCs w:val="24"/>
        </w:rPr>
        <w:t xml:space="preserve"> significant difference</w:t>
      </w:r>
      <w:r w:rsidR="00892B15" w:rsidRPr="002C2919">
        <w:rPr>
          <w:rFonts w:ascii="Times New Roman" w:hAnsi="Times New Roman" w:cs="Times New Roman"/>
          <w:sz w:val="24"/>
          <w:szCs w:val="24"/>
        </w:rPr>
        <w:t xml:space="preserve"> exist</w:t>
      </w:r>
      <w:r w:rsidRPr="002C2919">
        <w:rPr>
          <w:rFonts w:ascii="Times New Roman" w:hAnsi="Times New Roman" w:cs="Times New Roman"/>
          <w:sz w:val="24"/>
          <w:szCs w:val="24"/>
        </w:rPr>
        <w:t xml:space="preserve"> in mean values for the</w:t>
      </w:r>
      <w:r w:rsidR="00460F87" w:rsidRPr="002C2919">
        <w:rPr>
          <w:rFonts w:ascii="Times New Roman" w:hAnsi="Times New Roman" w:cs="Times New Roman"/>
          <w:bCs/>
          <w:sz w:val="24"/>
          <w:szCs w:val="24"/>
        </w:rPr>
        <w:t xml:space="preserve"> Prior Training Scores </w:t>
      </w:r>
      <w:r w:rsidR="008F62D9" w:rsidRPr="002C2919">
        <w:rPr>
          <w:rFonts w:ascii="Times New Roman" w:hAnsi="Times New Roman" w:cs="Times New Roman"/>
          <w:bCs/>
          <w:sz w:val="24"/>
          <w:szCs w:val="24"/>
        </w:rPr>
        <w:t>and Revised</w:t>
      </w:r>
      <w:r w:rsidR="00460F87" w:rsidRPr="002C2919">
        <w:rPr>
          <w:rFonts w:ascii="Times New Roman" w:hAnsi="Times New Roman" w:cs="Times New Roman"/>
          <w:bCs/>
          <w:sz w:val="24"/>
          <w:szCs w:val="24"/>
        </w:rPr>
        <w:t xml:space="preserve"> Training Scores</w:t>
      </w:r>
    </w:p>
    <w:p w14:paraId="371EEB5D" w14:textId="77777777" w:rsidR="006C254E" w:rsidRPr="002C2919" w:rsidRDefault="006C254E" w:rsidP="00A40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83813CB" w14:textId="77777777" w:rsidR="006C254E" w:rsidRPr="002C2919" w:rsidRDefault="003A4CB1" w:rsidP="00A40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2919">
        <w:rPr>
          <w:rFonts w:ascii="Times New Roman" w:hAnsi="Times New Roman" w:cs="Times New Roman"/>
          <w:b/>
          <w:i/>
          <w:sz w:val="24"/>
          <w:szCs w:val="24"/>
        </w:rPr>
        <w:t>Ha</w:t>
      </w:r>
      <w:r w:rsidR="006C254E" w:rsidRPr="002C291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C254E" w:rsidRPr="002C29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2B15" w:rsidRPr="002C2919">
        <w:rPr>
          <w:rFonts w:ascii="Times New Roman" w:hAnsi="Times New Roman" w:cs="Times New Roman"/>
          <w:sz w:val="24"/>
          <w:szCs w:val="24"/>
        </w:rPr>
        <w:t>S</w:t>
      </w:r>
      <w:r w:rsidR="00B20D37" w:rsidRPr="002C2919">
        <w:rPr>
          <w:rFonts w:ascii="Times New Roman" w:hAnsi="Times New Roman" w:cs="Times New Roman"/>
          <w:sz w:val="24"/>
          <w:szCs w:val="24"/>
        </w:rPr>
        <w:t>tatistically</w:t>
      </w:r>
      <w:r w:rsidR="00460F87" w:rsidRPr="002C2919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2C2919" w:rsidRPr="002C2919">
        <w:rPr>
          <w:rFonts w:ascii="Times New Roman" w:hAnsi="Times New Roman" w:cs="Times New Roman"/>
          <w:sz w:val="24"/>
          <w:szCs w:val="24"/>
        </w:rPr>
        <w:t>difference exists</w:t>
      </w:r>
      <w:r w:rsidR="00892B15" w:rsidRPr="002C2919">
        <w:rPr>
          <w:rFonts w:ascii="Times New Roman" w:hAnsi="Times New Roman" w:cs="Times New Roman"/>
          <w:sz w:val="24"/>
          <w:szCs w:val="24"/>
        </w:rPr>
        <w:t xml:space="preserve"> </w:t>
      </w:r>
      <w:r w:rsidR="00460F87" w:rsidRPr="002C2919">
        <w:rPr>
          <w:rFonts w:ascii="Times New Roman" w:hAnsi="Times New Roman" w:cs="Times New Roman"/>
          <w:sz w:val="24"/>
          <w:szCs w:val="24"/>
        </w:rPr>
        <w:t xml:space="preserve">in mean values for </w:t>
      </w:r>
      <w:r w:rsidR="00B20D37" w:rsidRPr="002C2919">
        <w:rPr>
          <w:rFonts w:ascii="Times New Roman" w:hAnsi="Times New Roman" w:cs="Times New Roman"/>
          <w:sz w:val="24"/>
          <w:szCs w:val="24"/>
        </w:rPr>
        <w:t xml:space="preserve">the </w:t>
      </w:r>
      <w:r w:rsidR="00B20D37" w:rsidRPr="002C2919">
        <w:rPr>
          <w:rFonts w:ascii="Times New Roman" w:hAnsi="Times New Roman" w:cs="Times New Roman"/>
          <w:bCs/>
          <w:sz w:val="24"/>
          <w:szCs w:val="24"/>
        </w:rPr>
        <w:t>Prior</w:t>
      </w:r>
      <w:r w:rsidR="00460F87" w:rsidRPr="002C2919">
        <w:rPr>
          <w:rFonts w:ascii="Times New Roman" w:hAnsi="Times New Roman" w:cs="Times New Roman"/>
          <w:bCs/>
          <w:sz w:val="24"/>
          <w:szCs w:val="24"/>
        </w:rPr>
        <w:t xml:space="preserve"> Training Scores</w:t>
      </w:r>
      <w:r w:rsidR="008F62D9" w:rsidRPr="002C2919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460F87" w:rsidRPr="002C2919">
        <w:rPr>
          <w:rFonts w:ascii="Times New Roman" w:hAnsi="Times New Roman" w:cs="Times New Roman"/>
          <w:bCs/>
          <w:sz w:val="24"/>
          <w:szCs w:val="24"/>
        </w:rPr>
        <w:t xml:space="preserve"> Revised Training Scores</w:t>
      </w:r>
    </w:p>
    <w:p w14:paraId="5A5C37C0" w14:textId="77777777" w:rsidR="002C2919" w:rsidRPr="002C2919" w:rsidRDefault="002C2919" w:rsidP="00A40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ED394E6" w14:textId="77777777" w:rsidR="00460F87" w:rsidRPr="002C2919" w:rsidRDefault="00460F87" w:rsidP="00A40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2919">
        <w:rPr>
          <w:rFonts w:ascii="Times New Roman" w:hAnsi="Times New Roman" w:cs="Times New Roman"/>
          <w:b/>
          <w:sz w:val="24"/>
          <w:szCs w:val="24"/>
        </w:rPr>
        <w:t xml:space="preserve">       Statistical output results</w:t>
      </w:r>
    </w:p>
    <w:tbl>
      <w:tblPr>
        <w:tblW w:w="6426" w:type="dxa"/>
        <w:tblLook w:val="04A0" w:firstRow="1" w:lastRow="0" w:firstColumn="1" w:lastColumn="0" w:noHBand="0" w:noVBand="1"/>
      </w:tblPr>
      <w:tblGrid>
        <w:gridCol w:w="3840"/>
        <w:gridCol w:w="1116"/>
        <w:gridCol w:w="1116"/>
        <w:gridCol w:w="480"/>
      </w:tblGrid>
      <w:tr w:rsidR="00460F87" w:rsidRPr="002C2919" w14:paraId="4FDBF8BE" w14:textId="77777777" w:rsidTr="002C2919">
        <w:trPr>
          <w:trHeight w:val="1200"/>
        </w:trPr>
        <w:tc>
          <w:tcPr>
            <w:tcW w:w="6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EE5B" w14:textId="77777777" w:rsidR="00460F87" w:rsidRPr="002C2919" w:rsidRDefault="002C2919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460F87"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-Test: Two-Sample Assuming Unequal Variances</w:t>
            </w:r>
          </w:p>
        </w:tc>
      </w:tr>
      <w:tr w:rsidR="00460F87" w:rsidRPr="002C2919" w14:paraId="5FD91EA3" w14:textId="77777777" w:rsidTr="002C2919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6924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54EF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19E9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C541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F87" w:rsidRPr="002C2919" w14:paraId="79A23B98" w14:textId="77777777" w:rsidTr="002C2919">
        <w:trPr>
          <w:trHeight w:val="300"/>
        </w:trPr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92CC2" w14:textId="77777777" w:rsidR="00460F87" w:rsidRPr="002C2919" w:rsidRDefault="00460F87" w:rsidP="004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6C446" w14:textId="77777777" w:rsidR="00460F87" w:rsidRPr="002C2919" w:rsidRDefault="00460F87" w:rsidP="004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Group A Prior Training Scores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49B4D" w14:textId="77777777" w:rsidR="00460F87" w:rsidRPr="002C2919" w:rsidRDefault="00460F87" w:rsidP="004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Group B Revised Training Scores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CC24" w14:textId="77777777" w:rsidR="00460F87" w:rsidRPr="002C2919" w:rsidRDefault="00460F87" w:rsidP="004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0F87" w:rsidRPr="002C2919" w14:paraId="732F75AB" w14:textId="77777777" w:rsidTr="002C291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3119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8817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69.79032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A570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84.77419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6D50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F87" w:rsidRPr="002C2919" w14:paraId="44CDEB9F" w14:textId="77777777" w:rsidTr="002C291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18A1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CDE6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122.0045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E2AC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26.96457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AC89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F87" w:rsidRPr="002C2919" w14:paraId="5D6B8DEE" w14:textId="77777777" w:rsidTr="002C291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0329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11E9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0590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5110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F87" w:rsidRPr="002C2919" w14:paraId="3D02C044" w14:textId="77777777" w:rsidTr="002C291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C95E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Hypothesized Mean Difference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CFD3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9FBB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9DC1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F87" w:rsidRPr="002C2919" w14:paraId="187D833C" w14:textId="77777777" w:rsidTr="002C291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D1A9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1BE3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7EA0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8B94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F87" w:rsidRPr="002C2919" w14:paraId="56CBA3B6" w14:textId="77777777" w:rsidTr="002C291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5FCD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Stat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0E7E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-9.66656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DB82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B4A3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F87" w:rsidRPr="002C2919" w14:paraId="56C8426A" w14:textId="77777777" w:rsidTr="002C291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6D6F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P(T&lt;=t) one-tail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1FE2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9.7E-16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CB70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5338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F87" w:rsidRPr="002C2919" w14:paraId="5AC8E0ED" w14:textId="77777777" w:rsidTr="002C291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C9C0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Critical one-tail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C481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1.662557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8F6F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77DB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F87" w:rsidRPr="002C2919" w14:paraId="4CB71544" w14:textId="77777777" w:rsidTr="002C291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D22A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P(T&lt;=t) two-tail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8EF1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1.94E-15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8CCA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0809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F87" w:rsidRPr="002C2919" w14:paraId="54ADFAF7" w14:textId="77777777" w:rsidTr="002C2919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79CEF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Critical two-tail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C3E62" w14:textId="77777777" w:rsidR="00460F87" w:rsidRPr="002C2919" w:rsidRDefault="00460F87" w:rsidP="00460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1.987608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23356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15EC" w14:textId="77777777" w:rsidR="00460F87" w:rsidRPr="002C2919" w:rsidRDefault="00460F87" w:rsidP="0046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81B5DD" w14:textId="77777777" w:rsidR="00460F87" w:rsidRPr="002C2919" w:rsidRDefault="00460F87" w:rsidP="00A40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82ABAD9" w14:textId="77777777" w:rsidR="00460F87" w:rsidRPr="002C2919" w:rsidRDefault="00460F87" w:rsidP="00A40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EEF52" w14:textId="77777777" w:rsidR="001D1269" w:rsidRPr="002C2919" w:rsidRDefault="001D1269" w:rsidP="002C29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1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From the results, it indicates that the mean values are lower for Group B that is</w:t>
      </w:r>
      <w:r w:rsidR="003A4CB1" w:rsidRPr="002C2919">
        <w:rPr>
          <w:rFonts w:ascii="Times New Roman" w:hAnsi="Times New Roman" w:cs="Times New Roman"/>
          <w:sz w:val="24"/>
          <w:szCs w:val="24"/>
        </w:rPr>
        <w:t xml:space="preserve"> Revised Training Scores</w:t>
      </w:r>
      <w:r w:rsidRPr="002C2919">
        <w:rPr>
          <w:rFonts w:ascii="Times New Roman" w:hAnsi="Times New Roman" w:cs="Times New Roman"/>
          <w:sz w:val="24"/>
          <w:szCs w:val="24"/>
        </w:rPr>
        <w:t xml:space="preserve">; however, the results also indicate a </w:t>
      </w:r>
      <w:r w:rsidRPr="002C2919">
        <w:rPr>
          <w:rFonts w:ascii="Times New Roman" w:hAnsi="Times New Roman" w:cs="Times New Roman"/>
          <w:i/>
          <w:sz w:val="24"/>
          <w:szCs w:val="24"/>
        </w:rPr>
        <w:t>p</w:t>
      </w:r>
      <w:r w:rsidRPr="002C2919">
        <w:rPr>
          <w:rFonts w:ascii="Times New Roman" w:hAnsi="Times New Roman" w:cs="Times New Roman"/>
          <w:sz w:val="24"/>
          <w:szCs w:val="24"/>
        </w:rPr>
        <w:t xml:space="preserve"> value </w:t>
      </w:r>
      <w:r w:rsidR="003A4CB1" w:rsidRPr="002C2919">
        <w:rPr>
          <w:rFonts w:ascii="Times New Roman" w:hAnsi="Times New Roman" w:cs="Times New Roman"/>
          <w:sz w:val="24"/>
          <w:szCs w:val="24"/>
        </w:rPr>
        <w:t xml:space="preserve">of  </w:t>
      </w:r>
      <w:r w:rsidRPr="002C2919">
        <w:rPr>
          <w:rFonts w:ascii="Times New Roman" w:hAnsi="Times New Roman" w:cs="Times New Roman"/>
          <w:sz w:val="24"/>
          <w:szCs w:val="24"/>
        </w:rPr>
        <w:t xml:space="preserve"> </w:t>
      </w:r>
      <w:r w:rsidR="003A4CB1" w:rsidRPr="002C2919">
        <w:rPr>
          <w:rFonts w:ascii="Times New Roman" w:hAnsi="Times New Roman" w:cs="Times New Roman"/>
          <w:sz w:val="24"/>
          <w:szCs w:val="24"/>
        </w:rPr>
        <w:t xml:space="preserve">1.94E-15 </w:t>
      </w:r>
      <w:r w:rsidR="00695A3F" w:rsidRPr="002C2919">
        <w:rPr>
          <w:rFonts w:ascii="Times New Roman" w:hAnsi="Times New Roman" w:cs="Times New Roman"/>
          <w:sz w:val="24"/>
          <w:szCs w:val="24"/>
        </w:rPr>
        <w:t>&lt; 0.05</w:t>
      </w:r>
      <w:r w:rsidRPr="002C2919">
        <w:rPr>
          <w:rFonts w:ascii="Times New Roman" w:hAnsi="Times New Roman" w:cs="Times New Roman"/>
          <w:sz w:val="24"/>
          <w:szCs w:val="24"/>
        </w:rPr>
        <w:t>. Therefore,</w:t>
      </w:r>
      <w:r w:rsidR="003A4CB1" w:rsidRPr="002C2919">
        <w:rPr>
          <w:rFonts w:ascii="Times New Roman" w:hAnsi="Times New Roman" w:cs="Times New Roman"/>
          <w:sz w:val="24"/>
          <w:szCs w:val="24"/>
        </w:rPr>
        <w:t xml:space="preserve"> </w:t>
      </w:r>
      <w:r w:rsidR="00695A3F" w:rsidRPr="002C2919">
        <w:rPr>
          <w:rFonts w:ascii="Times New Roman" w:hAnsi="Times New Roman" w:cs="Times New Roman"/>
          <w:sz w:val="24"/>
          <w:szCs w:val="24"/>
        </w:rPr>
        <w:t xml:space="preserve">we fail to </w:t>
      </w:r>
      <w:r w:rsidR="0049734F" w:rsidRPr="002C2919">
        <w:rPr>
          <w:rFonts w:ascii="Times New Roman" w:hAnsi="Times New Roman" w:cs="Times New Roman"/>
          <w:sz w:val="24"/>
          <w:szCs w:val="24"/>
        </w:rPr>
        <w:t>agree</w:t>
      </w:r>
      <w:r w:rsidR="00695A3F" w:rsidRPr="002C2919">
        <w:rPr>
          <w:rFonts w:ascii="Times New Roman" w:hAnsi="Times New Roman" w:cs="Times New Roman"/>
          <w:sz w:val="24"/>
          <w:szCs w:val="24"/>
        </w:rPr>
        <w:t xml:space="preserve"> </w:t>
      </w:r>
      <w:r w:rsidR="003A4CB1" w:rsidRPr="002C2919">
        <w:rPr>
          <w:rFonts w:ascii="Times New Roman" w:hAnsi="Times New Roman" w:cs="Times New Roman"/>
          <w:sz w:val="24"/>
          <w:szCs w:val="24"/>
        </w:rPr>
        <w:t xml:space="preserve">the null hypothesis and </w:t>
      </w:r>
      <w:r w:rsidR="0049734F">
        <w:rPr>
          <w:rFonts w:ascii="Times New Roman" w:hAnsi="Times New Roman" w:cs="Times New Roman"/>
          <w:sz w:val="24"/>
          <w:szCs w:val="24"/>
        </w:rPr>
        <w:t>assume</w:t>
      </w:r>
      <w:r w:rsidR="00695A3F" w:rsidRPr="002C2919">
        <w:rPr>
          <w:rFonts w:ascii="Times New Roman" w:hAnsi="Times New Roman" w:cs="Times New Roman"/>
          <w:sz w:val="24"/>
          <w:szCs w:val="24"/>
        </w:rPr>
        <w:t xml:space="preserve"> </w:t>
      </w:r>
      <w:r w:rsidR="003A4CB1" w:rsidRPr="002C2919">
        <w:rPr>
          <w:rFonts w:ascii="Times New Roman" w:hAnsi="Times New Roman" w:cs="Times New Roman"/>
          <w:sz w:val="24"/>
          <w:szCs w:val="24"/>
        </w:rPr>
        <w:t>that there is a</w:t>
      </w:r>
      <w:r w:rsidRPr="002C2919">
        <w:rPr>
          <w:rFonts w:ascii="Times New Roman" w:hAnsi="Times New Roman" w:cs="Times New Roman"/>
          <w:sz w:val="24"/>
          <w:szCs w:val="24"/>
        </w:rPr>
        <w:t xml:space="preserve"> statistically significant </w:t>
      </w:r>
      <w:r w:rsidR="0049734F" w:rsidRPr="002C2919">
        <w:rPr>
          <w:rFonts w:ascii="Times New Roman" w:hAnsi="Times New Roman" w:cs="Times New Roman"/>
          <w:sz w:val="24"/>
          <w:szCs w:val="24"/>
        </w:rPr>
        <w:t>change</w:t>
      </w:r>
      <w:r w:rsidR="00063D43" w:rsidRPr="002C2919">
        <w:rPr>
          <w:rFonts w:ascii="Times New Roman" w:hAnsi="Times New Roman" w:cs="Times New Roman"/>
          <w:sz w:val="24"/>
          <w:szCs w:val="24"/>
        </w:rPr>
        <w:t xml:space="preserve"> in mean values</w:t>
      </w:r>
      <w:r w:rsidR="00B20D37" w:rsidRPr="002C2919">
        <w:rPr>
          <w:rFonts w:ascii="Times New Roman" w:hAnsi="Times New Roman" w:cs="Times New Roman"/>
          <w:sz w:val="24"/>
          <w:szCs w:val="24"/>
        </w:rPr>
        <w:t xml:space="preserve"> between</w:t>
      </w:r>
      <w:r w:rsidR="003A4CB1" w:rsidRPr="002C2919">
        <w:rPr>
          <w:rFonts w:ascii="Times New Roman" w:hAnsi="Times New Roman" w:cs="Times New Roman"/>
          <w:sz w:val="24"/>
          <w:szCs w:val="24"/>
        </w:rPr>
        <w:t xml:space="preserve"> Prior Training Scores</w:t>
      </w:r>
      <w:r w:rsidR="00B20D37" w:rsidRPr="002C2919">
        <w:rPr>
          <w:rFonts w:ascii="Times New Roman" w:hAnsi="Times New Roman" w:cs="Times New Roman"/>
          <w:sz w:val="24"/>
          <w:szCs w:val="24"/>
        </w:rPr>
        <w:t xml:space="preserve"> and</w:t>
      </w:r>
      <w:r w:rsidR="003A4CB1" w:rsidRPr="002C2919">
        <w:rPr>
          <w:rFonts w:ascii="Times New Roman" w:hAnsi="Times New Roman" w:cs="Times New Roman"/>
          <w:sz w:val="24"/>
          <w:szCs w:val="24"/>
        </w:rPr>
        <w:t xml:space="preserve"> Revised Training Scores. </w:t>
      </w:r>
    </w:p>
    <w:p w14:paraId="41400A7C" w14:textId="77777777" w:rsidR="003A4CB1" w:rsidRPr="002C2919" w:rsidRDefault="003A4CB1" w:rsidP="00A40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F0DE3" w14:textId="77777777" w:rsidR="003A4CB1" w:rsidRPr="002C2919" w:rsidRDefault="00A40CB5" w:rsidP="003A4C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2919">
        <w:rPr>
          <w:rFonts w:ascii="Times New Roman" w:hAnsi="Times New Roman" w:cs="Times New Roman"/>
          <w:b/>
          <w:sz w:val="24"/>
          <w:szCs w:val="24"/>
        </w:rPr>
        <w:t xml:space="preserve">Dependent Samples (Paired Samples) </w:t>
      </w:r>
      <w:r w:rsidRPr="002C2919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2C2919">
        <w:rPr>
          <w:rFonts w:ascii="Times New Roman" w:hAnsi="Times New Roman" w:cs="Times New Roman"/>
          <w:b/>
          <w:sz w:val="24"/>
          <w:szCs w:val="24"/>
        </w:rPr>
        <w:t xml:space="preserve"> Test</w:t>
      </w:r>
      <w:r w:rsidR="00B20D37" w:rsidRPr="002C2919">
        <w:rPr>
          <w:rFonts w:ascii="Times New Roman" w:hAnsi="Times New Roman" w:cs="Times New Roman"/>
          <w:b/>
          <w:sz w:val="24"/>
          <w:szCs w:val="24"/>
        </w:rPr>
        <w:t>:</w:t>
      </w:r>
    </w:p>
    <w:p w14:paraId="1824AB50" w14:textId="77777777" w:rsidR="003A4CB1" w:rsidRPr="002C2919" w:rsidRDefault="003A4CB1" w:rsidP="003A4C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1CCDA7A" w14:textId="77777777" w:rsidR="003A4CB1" w:rsidRPr="002C2919" w:rsidRDefault="003A4CB1" w:rsidP="003A4C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C2919">
        <w:rPr>
          <w:rFonts w:ascii="Times New Roman" w:hAnsi="Times New Roman" w:cs="Times New Roman"/>
          <w:i/>
          <w:sz w:val="24"/>
          <w:szCs w:val="24"/>
        </w:rPr>
        <w:t xml:space="preserve">    Ho:</w:t>
      </w:r>
      <w:r w:rsidRPr="002C2919">
        <w:rPr>
          <w:rFonts w:ascii="Times New Roman" w:hAnsi="Times New Roman" w:cs="Times New Roman"/>
          <w:sz w:val="24"/>
          <w:szCs w:val="24"/>
        </w:rPr>
        <w:t xml:space="preserve">        There is no statistically significant difference in mean values for the</w:t>
      </w:r>
      <w:r w:rsidR="00695A3F" w:rsidRPr="002C2919">
        <w:rPr>
          <w:rFonts w:ascii="Times New Roman" w:hAnsi="Times New Roman" w:cs="Times New Roman"/>
          <w:sz w:val="24"/>
          <w:szCs w:val="24"/>
        </w:rPr>
        <w:t xml:space="preserve"> Pre-Exposure </w:t>
      </w:r>
      <w:r w:rsidRPr="002C2919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695A3F" w:rsidRPr="002C2919">
        <w:rPr>
          <w:rFonts w:ascii="Times New Roman" w:hAnsi="Times New Roman" w:cs="Times New Roman"/>
          <w:bCs/>
          <w:sz w:val="24"/>
          <w:szCs w:val="24"/>
        </w:rPr>
        <w:t xml:space="preserve">Post-Exposure </w:t>
      </w:r>
    </w:p>
    <w:p w14:paraId="3AE65FEC" w14:textId="77777777" w:rsidR="003A4CB1" w:rsidRPr="002C2919" w:rsidRDefault="003A4CB1" w:rsidP="003A4C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FAC643" w14:textId="77777777" w:rsidR="003A4CB1" w:rsidRPr="002C2919" w:rsidRDefault="003A4CB1" w:rsidP="003A4CB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2919">
        <w:rPr>
          <w:rFonts w:ascii="Times New Roman" w:hAnsi="Times New Roman" w:cs="Times New Roman"/>
          <w:i/>
          <w:sz w:val="24"/>
          <w:szCs w:val="24"/>
        </w:rPr>
        <w:t>Ha:</w:t>
      </w:r>
      <w:r w:rsidRPr="002C2919">
        <w:rPr>
          <w:rFonts w:ascii="Times New Roman" w:hAnsi="Times New Roman" w:cs="Times New Roman"/>
          <w:sz w:val="24"/>
          <w:szCs w:val="24"/>
        </w:rPr>
        <w:t xml:space="preserve">        </w:t>
      </w:r>
      <w:r w:rsidR="00695A3F" w:rsidRPr="002C2919">
        <w:rPr>
          <w:rFonts w:ascii="Times New Roman" w:hAnsi="Times New Roman" w:cs="Times New Roman"/>
          <w:sz w:val="24"/>
          <w:szCs w:val="24"/>
        </w:rPr>
        <w:t xml:space="preserve">There is a statistically significant difference in mean values for the Pre-Exposure </w:t>
      </w:r>
      <w:r w:rsidR="00695A3F" w:rsidRPr="002C2919">
        <w:rPr>
          <w:rFonts w:ascii="Times New Roman" w:hAnsi="Times New Roman" w:cs="Times New Roman"/>
          <w:bCs/>
          <w:sz w:val="24"/>
          <w:szCs w:val="24"/>
        </w:rPr>
        <w:t xml:space="preserve">and Post-Exposure </w:t>
      </w:r>
    </w:p>
    <w:p w14:paraId="5994D6E6" w14:textId="77777777" w:rsidR="003A4CB1" w:rsidRPr="002C2919" w:rsidRDefault="003A4CB1" w:rsidP="00A40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5183C" w14:textId="77777777" w:rsidR="00695A3F" w:rsidRPr="002C2919" w:rsidRDefault="00695A3F" w:rsidP="00A40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2919">
        <w:rPr>
          <w:rFonts w:ascii="Times New Roman" w:hAnsi="Times New Roman" w:cs="Times New Roman"/>
          <w:b/>
          <w:sz w:val="24"/>
          <w:szCs w:val="24"/>
        </w:rPr>
        <w:t>Statistical output results</w:t>
      </w:r>
    </w:p>
    <w:p w14:paraId="647F981A" w14:textId="77777777" w:rsidR="00695A3F" w:rsidRPr="002C2919" w:rsidRDefault="00695A3F" w:rsidP="00A40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2880"/>
        <w:gridCol w:w="1123"/>
        <w:gridCol w:w="1123"/>
      </w:tblGrid>
      <w:tr w:rsidR="00695A3F" w:rsidRPr="002C2919" w14:paraId="71B9687F" w14:textId="77777777" w:rsidTr="00695A3F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0347" w14:textId="77777777" w:rsidR="00695A3F" w:rsidRPr="002C2919" w:rsidRDefault="00695A3F" w:rsidP="006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t-Test: Paired Two Sample for Means</w:t>
            </w:r>
          </w:p>
        </w:tc>
      </w:tr>
      <w:tr w:rsidR="00695A3F" w:rsidRPr="002C2919" w14:paraId="671D9A74" w14:textId="77777777" w:rsidTr="00695A3F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C8B2" w14:textId="77777777" w:rsidR="00695A3F" w:rsidRPr="002C2919" w:rsidRDefault="00695A3F" w:rsidP="006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388A" w14:textId="77777777" w:rsidR="00695A3F" w:rsidRPr="002C2919" w:rsidRDefault="00695A3F" w:rsidP="0069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0B49" w14:textId="77777777" w:rsidR="00695A3F" w:rsidRPr="002C2919" w:rsidRDefault="00695A3F" w:rsidP="0069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A3F" w:rsidRPr="002C2919" w14:paraId="0FDDF1B1" w14:textId="77777777" w:rsidTr="00695A3F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B310C" w14:textId="77777777" w:rsidR="00695A3F" w:rsidRPr="002C2919" w:rsidRDefault="00695A3F" w:rsidP="006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5A28E" w14:textId="77777777" w:rsidR="00695A3F" w:rsidRPr="002C2919" w:rsidRDefault="00695A3F" w:rsidP="006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Pre-Exposure </w:t>
            </w:r>
            <w:proofErr w:type="spellStart"/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μg</w:t>
            </w:r>
            <w:proofErr w:type="spellEnd"/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/dL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9EB8A" w14:textId="77777777" w:rsidR="00695A3F" w:rsidRPr="002C2919" w:rsidRDefault="00695A3F" w:rsidP="0069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Post-Exposure </w:t>
            </w:r>
            <w:proofErr w:type="spellStart"/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μg</w:t>
            </w:r>
            <w:proofErr w:type="spellEnd"/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/dL</w:t>
            </w:r>
          </w:p>
        </w:tc>
      </w:tr>
      <w:tr w:rsidR="00695A3F" w:rsidRPr="002C2919" w14:paraId="43E45CC0" w14:textId="77777777" w:rsidTr="00695A3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BDA2" w14:textId="77777777" w:rsidR="00695A3F" w:rsidRPr="002C2919" w:rsidRDefault="00695A3F" w:rsidP="006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E1BE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32.85714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1375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33.28571</w:t>
            </w:r>
          </w:p>
        </w:tc>
      </w:tr>
      <w:tr w:rsidR="00695A3F" w:rsidRPr="002C2919" w14:paraId="32F07C1D" w14:textId="77777777" w:rsidTr="00695A3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0526" w14:textId="77777777" w:rsidR="00695A3F" w:rsidRPr="002C2919" w:rsidRDefault="00695A3F" w:rsidP="006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3CA7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150.4583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8ED5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155.5</w:t>
            </w:r>
          </w:p>
        </w:tc>
      </w:tr>
      <w:tr w:rsidR="00695A3F" w:rsidRPr="002C2919" w14:paraId="12AC42D0" w14:textId="77777777" w:rsidTr="00695A3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2C64" w14:textId="77777777" w:rsidR="00695A3F" w:rsidRPr="002C2919" w:rsidRDefault="00695A3F" w:rsidP="006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D997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207D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95A3F" w:rsidRPr="002C2919" w14:paraId="20168D7B" w14:textId="77777777" w:rsidTr="00695A3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F283" w14:textId="77777777" w:rsidR="00695A3F" w:rsidRPr="002C2919" w:rsidRDefault="00695A3F" w:rsidP="006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7A56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0.992236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FAB3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A3F" w:rsidRPr="002C2919" w14:paraId="0D99E14E" w14:textId="77777777" w:rsidTr="00695A3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6341" w14:textId="77777777" w:rsidR="00695A3F" w:rsidRPr="002C2919" w:rsidRDefault="00695A3F" w:rsidP="006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Hypothesized Mean Difference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779A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1141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A3F" w:rsidRPr="002C2919" w14:paraId="394C4277" w14:textId="77777777" w:rsidTr="00695A3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1605" w14:textId="77777777" w:rsidR="00695A3F" w:rsidRPr="002C2919" w:rsidRDefault="00695A3F" w:rsidP="006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AFDC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4FEF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A3F" w:rsidRPr="002C2919" w14:paraId="358AC98B" w14:textId="77777777" w:rsidTr="00695A3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A360" w14:textId="77777777" w:rsidR="00695A3F" w:rsidRPr="002C2919" w:rsidRDefault="00695A3F" w:rsidP="006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Stat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730B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-1.9298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2652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A3F" w:rsidRPr="002C2919" w14:paraId="007943CE" w14:textId="77777777" w:rsidTr="00695A3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A45A" w14:textId="77777777" w:rsidR="00695A3F" w:rsidRPr="002C2919" w:rsidRDefault="00695A3F" w:rsidP="006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P(T&lt;=t) one-tail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D5C7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0.029776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1F44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A3F" w:rsidRPr="002C2919" w14:paraId="7479F86B" w14:textId="77777777" w:rsidTr="00695A3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EFFB" w14:textId="77777777" w:rsidR="00695A3F" w:rsidRPr="002C2919" w:rsidRDefault="00695A3F" w:rsidP="006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Critical one-tail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4839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1.677224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A86B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A3F" w:rsidRPr="002C2919" w14:paraId="324C85B4" w14:textId="77777777" w:rsidTr="00695A3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2220" w14:textId="77777777" w:rsidR="00695A3F" w:rsidRPr="002C2919" w:rsidRDefault="00695A3F" w:rsidP="006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P(T&lt;=t) two-tail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E5D7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0.059553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3622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A3F" w:rsidRPr="002C2919" w14:paraId="1583F60C" w14:textId="77777777" w:rsidTr="00695A3F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20B94" w14:textId="77777777" w:rsidR="00695A3F" w:rsidRPr="002C2919" w:rsidRDefault="00695A3F" w:rsidP="006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Critical two-tail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307A8" w14:textId="77777777" w:rsidR="00695A3F" w:rsidRPr="002C2919" w:rsidRDefault="00695A3F" w:rsidP="0069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2.010635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9782B" w14:textId="77777777" w:rsidR="00695A3F" w:rsidRPr="002C2919" w:rsidRDefault="00695A3F" w:rsidP="00695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282D78C" w14:textId="77777777" w:rsidR="00695A3F" w:rsidRPr="002C2919" w:rsidRDefault="00695A3F" w:rsidP="00A40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093B746" w14:textId="77777777" w:rsidR="003A4CB1" w:rsidRPr="002C2919" w:rsidRDefault="00695A3F" w:rsidP="00A40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2919">
        <w:rPr>
          <w:rFonts w:ascii="Times New Roman" w:hAnsi="Times New Roman" w:cs="Times New Roman"/>
          <w:b/>
          <w:sz w:val="24"/>
          <w:szCs w:val="24"/>
        </w:rPr>
        <w:t>Interpretations</w:t>
      </w:r>
    </w:p>
    <w:p w14:paraId="6DEAF915" w14:textId="77777777" w:rsidR="00695A3F" w:rsidRPr="002C2919" w:rsidRDefault="00695A3F" w:rsidP="00A40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2919">
        <w:rPr>
          <w:rFonts w:ascii="Times New Roman" w:hAnsi="Times New Roman" w:cs="Times New Roman"/>
          <w:sz w:val="24"/>
          <w:szCs w:val="24"/>
        </w:rPr>
        <w:t xml:space="preserve">From the results, it indicates that the mean values for </w:t>
      </w:r>
      <w:r w:rsidR="0062539B" w:rsidRPr="002C2919">
        <w:rPr>
          <w:rFonts w:ascii="Times New Roman" w:hAnsi="Times New Roman" w:cs="Times New Roman"/>
          <w:sz w:val="24"/>
          <w:szCs w:val="24"/>
        </w:rPr>
        <w:t>Pre-Exposure</w:t>
      </w:r>
      <w:r w:rsidRPr="002C2919">
        <w:rPr>
          <w:rFonts w:ascii="Times New Roman" w:hAnsi="Times New Roman" w:cs="Times New Roman"/>
          <w:sz w:val="24"/>
          <w:szCs w:val="24"/>
        </w:rPr>
        <w:t xml:space="preserve"> are lower than for the </w:t>
      </w:r>
      <w:r w:rsidR="0062539B" w:rsidRPr="002C2919">
        <w:rPr>
          <w:rFonts w:ascii="Times New Roman" w:hAnsi="Times New Roman" w:cs="Times New Roman"/>
          <w:sz w:val="24"/>
          <w:szCs w:val="24"/>
        </w:rPr>
        <w:t>Post-</w:t>
      </w:r>
      <w:r w:rsidR="00953625" w:rsidRPr="002C2919">
        <w:rPr>
          <w:rFonts w:ascii="Times New Roman" w:hAnsi="Times New Roman" w:cs="Times New Roman"/>
          <w:sz w:val="24"/>
          <w:szCs w:val="24"/>
        </w:rPr>
        <w:t>Exposure;</w:t>
      </w:r>
      <w:r w:rsidRPr="002C2919">
        <w:rPr>
          <w:rFonts w:ascii="Times New Roman" w:hAnsi="Times New Roman" w:cs="Times New Roman"/>
          <w:sz w:val="24"/>
          <w:szCs w:val="24"/>
        </w:rPr>
        <w:t xml:space="preserve"> however, the results also indicate a </w:t>
      </w:r>
      <w:r w:rsidRPr="002C2919">
        <w:rPr>
          <w:rFonts w:ascii="Times New Roman" w:hAnsi="Times New Roman" w:cs="Times New Roman"/>
          <w:i/>
          <w:sz w:val="24"/>
          <w:szCs w:val="24"/>
        </w:rPr>
        <w:t>p</w:t>
      </w:r>
      <w:r w:rsidRPr="002C2919">
        <w:rPr>
          <w:rFonts w:ascii="Times New Roman" w:hAnsi="Times New Roman" w:cs="Times New Roman"/>
          <w:sz w:val="24"/>
          <w:szCs w:val="24"/>
        </w:rPr>
        <w:t xml:space="preserve"> value of   </w:t>
      </w:r>
      <w:r w:rsidR="007C7529" w:rsidRPr="002C2919">
        <w:rPr>
          <w:rFonts w:ascii="Times New Roman" w:hAnsi="Times New Roman" w:cs="Times New Roman"/>
          <w:sz w:val="24"/>
          <w:szCs w:val="24"/>
        </w:rPr>
        <w:t xml:space="preserve">0.059553 &gt; </w:t>
      </w:r>
      <w:r w:rsidRPr="002C2919">
        <w:rPr>
          <w:rFonts w:ascii="Times New Roman" w:hAnsi="Times New Roman" w:cs="Times New Roman"/>
          <w:sz w:val="24"/>
          <w:szCs w:val="24"/>
        </w:rPr>
        <w:t>0.05. Therefore, we a</w:t>
      </w:r>
      <w:r w:rsidR="0049734F">
        <w:rPr>
          <w:rFonts w:ascii="Times New Roman" w:hAnsi="Times New Roman" w:cs="Times New Roman"/>
          <w:sz w:val="24"/>
          <w:szCs w:val="24"/>
        </w:rPr>
        <w:t>ssume</w:t>
      </w:r>
      <w:r w:rsidRPr="002C2919">
        <w:rPr>
          <w:rFonts w:ascii="Times New Roman" w:hAnsi="Times New Roman" w:cs="Times New Roman"/>
          <w:sz w:val="24"/>
          <w:szCs w:val="24"/>
        </w:rPr>
        <w:t xml:space="preserve"> the null hypothesis and </w:t>
      </w:r>
      <w:r w:rsidR="0049734F">
        <w:rPr>
          <w:rFonts w:ascii="Times New Roman" w:hAnsi="Times New Roman" w:cs="Times New Roman"/>
          <w:sz w:val="24"/>
          <w:szCs w:val="24"/>
        </w:rPr>
        <w:t>agree</w:t>
      </w:r>
      <w:r w:rsidRPr="002C2919">
        <w:rPr>
          <w:rFonts w:ascii="Times New Roman" w:hAnsi="Times New Roman" w:cs="Times New Roman"/>
          <w:sz w:val="24"/>
          <w:szCs w:val="24"/>
        </w:rPr>
        <w:t xml:space="preserve"> that</w:t>
      </w:r>
      <w:r w:rsidR="007C7529" w:rsidRPr="002C2919">
        <w:rPr>
          <w:rFonts w:ascii="Times New Roman" w:hAnsi="Times New Roman" w:cs="Times New Roman"/>
          <w:sz w:val="24"/>
          <w:szCs w:val="24"/>
        </w:rPr>
        <w:t xml:space="preserve"> there is no</w:t>
      </w:r>
      <w:r w:rsidRPr="002C2919">
        <w:rPr>
          <w:rFonts w:ascii="Times New Roman" w:hAnsi="Times New Roman" w:cs="Times New Roman"/>
          <w:sz w:val="24"/>
          <w:szCs w:val="24"/>
        </w:rPr>
        <w:t xml:space="preserve"> statistically significant difference </w:t>
      </w:r>
      <w:r w:rsidR="007C7529" w:rsidRPr="002C2919">
        <w:rPr>
          <w:rFonts w:ascii="Times New Roman" w:hAnsi="Times New Roman" w:cs="Times New Roman"/>
          <w:sz w:val="24"/>
          <w:szCs w:val="24"/>
        </w:rPr>
        <w:t>in mean v</w:t>
      </w:r>
      <w:r w:rsidR="0062539B" w:rsidRPr="002C2919">
        <w:rPr>
          <w:rFonts w:ascii="Times New Roman" w:hAnsi="Times New Roman" w:cs="Times New Roman"/>
          <w:sz w:val="24"/>
          <w:szCs w:val="24"/>
        </w:rPr>
        <w:t>alues for the Pre-Exposure and</w:t>
      </w:r>
      <w:r w:rsidR="007C7529" w:rsidRPr="002C2919">
        <w:rPr>
          <w:rFonts w:ascii="Times New Roman" w:hAnsi="Times New Roman" w:cs="Times New Roman"/>
          <w:sz w:val="24"/>
          <w:szCs w:val="24"/>
        </w:rPr>
        <w:t xml:space="preserve"> Post-Exposure </w:t>
      </w:r>
      <w:r w:rsidR="002C2919" w:rsidRPr="002C29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2919" w:rsidRPr="002C2919">
        <w:rPr>
          <w:rFonts w:ascii="Times New Roman" w:hAnsi="Times New Roman" w:cs="Times New Roman"/>
          <w:bCs/>
          <w:sz w:val="24"/>
          <w:szCs w:val="24"/>
        </w:rPr>
        <w:t>Yuksel</w:t>
      </w:r>
      <w:proofErr w:type="spellEnd"/>
      <w:r w:rsidR="002C2919" w:rsidRPr="002C2919">
        <w:rPr>
          <w:rFonts w:ascii="Times New Roman" w:hAnsi="Times New Roman" w:cs="Times New Roman"/>
          <w:bCs/>
          <w:sz w:val="24"/>
          <w:szCs w:val="24"/>
        </w:rPr>
        <w:t xml:space="preserve">, N., </w:t>
      </w:r>
      <w:proofErr w:type="spellStart"/>
      <w:r w:rsidR="002C2919" w:rsidRPr="002C2919">
        <w:rPr>
          <w:rFonts w:ascii="Times New Roman" w:hAnsi="Times New Roman" w:cs="Times New Roman"/>
          <w:bCs/>
          <w:sz w:val="24"/>
          <w:szCs w:val="24"/>
        </w:rPr>
        <w:t>Kanık</w:t>
      </w:r>
      <w:proofErr w:type="spellEnd"/>
      <w:r w:rsidR="002C2919" w:rsidRPr="002C2919">
        <w:rPr>
          <w:rFonts w:ascii="Times New Roman" w:hAnsi="Times New Roman" w:cs="Times New Roman"/>
          <w:bCs/>
          <w:sz w:val="24"/>
          <w:szCs w:val="24"/>
        </w:rPr>
        <w:t xml:space="preserve">, A. E., &amp; </w:t>
      </w:r>
      <w:proofErr w:type="spellStart"/>
      <w:r w:rsidR="002C2919" w:rsidRPr="002C2919">
        <w:rPr>
          <w:rFonts w:ascii="Times New Roman" w:hAnsi="Times New Roman" w:cs="Times New Roman"/>
          <w:bCs/>
          <w:sz w:val="24"/>
          <w:szCs w:val="24"/>
        </w:rPr>
        <w:t>Baykara</w:t>
      </w:r>
      <w:proofErr w:type="spellEnd"/>
      <w:r w:rsidR="002C2919" w:rsidRPr="002C2919">
        <w:rPr>
          <w:rFonts w:ascii="Times New Roman" w:hAnsi="Times New Roman" w:cs="Times New Roman"/>
          <w:bCs/>
          <w:sz w:val="24"/>
          <w:szCs w:val="24"/>
        </w:rPr>
        <w:t>, T., 2000).</w:t>
      </w:r>
    </w:p>
    <w:p w14:paraId="6A6286C0" w14:textId="77777777" w:rsidR="00A40CB5" w:rsidRPr="002C2919" w:rsidRDefault="00A40CB5" w:rsidP="00A40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2919">
        <w:rPr>
          <w:rFonts w:ascii="Times New Roman" w:hAnsi="Times New Roman" w:cs="Times New Roman"/>
          <w:b/>
          <w:sz w:val="24"/>
          <w:szCs w:val="24"/>
        </w:rPr>
        <w:t>ANOVA: Hypothesis Testing</w:t>
      </w:r>
    </w:p>
    <w:p w14:paraId="60D851C9" w14:textId="77777777" w:rsidR="006813F3" w:rsidRPr="002C2919" w:rsidRDefault="006813F3" w:rsidP="006813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2919">
        <w:rPr>
          <w:rFonts w:ascii="Times New Roman" w:hAnsi="Times New Roman" w:cs="Times New Roman"/>
          <w:sz w:val="24"/>
          <w:szCs w:val="24"/>
        </w:rPr>
        <w:t>The null and alternative hypotheses are:</w:t>
      </w:r>
    </w:p>
    <w:p w14:paraId="65C66448" w14:textId="77777777" w:rsidR="006813F3" w:rsidRPr="002C2919" w:rsidRDefault="006813F3" w:rsidP="006813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7021D50" w14:textId="77777777" w:rsidR="006813F3" w:rsidRPr="002C2919" w:rsidRDefault="006813F3" w:rsidP="006813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C2919">
        <w:rPr>
          <w:rFonts w:ascii="Times New Roman" w:hAnsi="Times New Roman" w:cs="Times New Roman"/>
          <w:i/>
          <w:sz w:val="24"/>
          <w:szCs w:val="24"/>
        </w:rPr>
        <w:t xml:space="preserve">    Ho:</w:t>
      </w:r>
      <w:r w:rsidRPr="002C2919">
        <w:rPr>
          <w:rFonts w:ascii="Times New Roman" w:hAnsi="Times New Roman" w:cs="Times New Roman"/>
          <w:sz w:val="24"/>
          <w:szCs w:val="24"/>
        </w:rPr>
        <w:t xml:space="preserve">        The mean groups are equal for all </w:t>
      </w:r>
      <w:r w:rsidR="00AC5027" w:rsidRPr="002C2919">
        <w:rPr>
          <w:rFonts w:ascii="Times New Roman" w:hAnsi="Times New Roman" w:cs="Times New Roman"/>
          <w:sz w:val="24"/>
          <w:szCs w:val="24"/>
        </w:rPr>
        <w:t>Air,</w:t>
      </w:r>
      <w:r w:rsidRPr="002C2919">
        <w:rPr>
          <w:rFonts w:ascii="Times New Roman" w:hAnsi="Times New Roman" w:cs="Times New Roman"/>
          <w:sz w:val="24"/>
          <w:szCs w:val="24"/>
        </w:rPr>
        <w:t xml:space="preserve"> Soil, Water and Training</w:t>
      </w:r>
      <w:r w:rsidR="002C2919" w:rsidRPr="002C2919">
        <w:rPr>
          <w:rFonts w:ascii="Times New Roman" w:hAnsi="Times New Roman" w:cs="Times New Roman"/>
          <w:bCs/>
          <w:sz w:val="24"/>
          <w:szCs w:val="24"/>
        </w:rPr>
        <w:t xml:space="preserve"> (Creswell, J. W. 2008). </w:t>
      </w:r>
    </w:p>
    <w:p w14:paraId="772B42E7" w14:textId="77777777" w:rsidR="006813F3" w:rsidRPr="002C2919" w:rsidRDefault="006813F3" w:rsidP="006813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1B284A3" w14:textId="77777777" w:rsidR="006813F3" w:rsidRPr="002C2919" w:rsidRDefault="006813F3" w:rsidP="006813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C2919">
        <w:rPr>
          <w:rFonts w:ascii="Times New Roman" w:hAnsi="Times New Roman" w:cs="Times New Roman"/>
          <w:i/>
          <w:sz w:val="24"/>
          <w:szCs w:val="24"/>
        </w:rPr>
        <w:t xml:space="preserve">  Ha:</w:t>
      </w:r>
      <w:r w:rsidRPr="002C2919">
        <w:rPr>
          <w:rFonts w:ascii="Times New Roman" w:hAnsi="Times New Roman" w:cs="Times New Roman"/>
          <w:sz w:val="24"/>
          <w:szCs w:val="24"/>
        </w:rPr>
        <w:t xml:space="preserve">        The mean groups are not equal for all </w:t>
      </w:r>
      <w:r w:rsidR="00AC5027" w:rsidRPr="002C2919">
        <w:rPr>
          <w:rFonts w:ascii="Times New Roman" w:hAnsi="Times New Roman" w:cs="Times New Roman"/>
          <w:sz w:val="24"/>
          <w:szCs w:val="24"/>
        </w:rPr>
        <w:t>Air,</w:t>
      </w:r>
      <w:r w:rsidRPr="002C2919">
        <w:rPr>
          <w:rFonts w:ascii="Times New Roman" w:hAnsi="Times New Roman" w:cs="Times New Roman"/>
          <w:sz w:val="24"/>
          <w:szCs w:val="24"/>
        </w:rPr>
        <w:t xml:space="preserve"> Soil, Water and Training</w:t>
      </w:r>
    </w:p>
    <w:p w14:paraId="489750A2" w14:textId="77777777" w:rsidR="006813F3" w:rsidRPr="002C2919" w:rsidRDefault="006813F3" w:rsidP="006813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2919">
        <w:rPr>
          <w:rFonts w:ascii="Times New Roman" w:hAnsi="Times New Roman" w:cs="Times New Roman"/>
          <w:b/>
          <w:sz w:val="24"/>
          <w:szCs w:val="24"/>
        </w:rPr>
        <w:t>Statistical output results</w:t>
      </w:r>
    </w:p>
    <w:tbl>
      <w:tblPr>
        <w:tblW w:w="8346" w:type="dxa"/>
        <w:tblLook w:val="04A0" w:firstRow="1" w:lastRow="0" w:firstColumn="1" w:lastColumn="0" w:noHBand="0" w:noVBand="1"/>
      </w:tblPr>
      <w:tblGrid>
        <w:gridCol w:w="2880"/>
        <w:gridCol w:w="803"/>
        <w:gridCol w:w="630"/>
        <w:gridCol w:w="1116"/>
        <w:gridCol w:w="1116"/>
        <w:gridCol w:w="960"/>
        <w:gridCol w:w="1116"/>
      </w:tblGrid>
      <w:tr w:rsidR="001A46C9" w:rsidRPr="002C2919" w14:paraId="737DA94C" w14:textId="77777777" w:rsidTr="002C2919">
        <w:trPr>
          <w:trHeight w:val="300"/>
        </w:trPr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3482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Anova</w:t>
            </w:r>
            <w:proofErr w:type="spellEnd"/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Single Factor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6160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8D58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5144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97EA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6C9" w:rsidRPr="002C2919" w14:paraId="7759E8F2" w14:textId="77777777" w:rsidTr="002C29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B8C7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80FD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2375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062A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37BF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86F5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467C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6C9" w:rsidRPr="002C2919" w14:paraId="2FD3FCF6" w14:textId="77777777" w:rsidTr="002C2919">
        <w:trPr>
          <w:trHeight w:val="315"/>
        </w:trPr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8D51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SUMMARY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2A93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348D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D579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4B0A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8E6E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6C9" w:rsidRPr="002C2919" w14:paraId="5D9FC92A" w14:textId="77777777" w:rsidTr="002C2919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C2B87" w14:textId="77777777" w:rsidR="001A46C9" w:rsidRPr="002C2919" w:rsidRDefault="001A46C9" w:rsidP="001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Groups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EC2CA" w14:textId="77777777" w:rsidR="001A46C9" w:rsidRPr="002C2919" w:rsidRDefault="001A46C9" w:rsidP="001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3BD30" w14:textId="77777777" w:rsidR="001A46C9" w:rsidRPr="002C2919" w:rsidRDefault="001A46C9" w:rsidP="001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DB360" w14:textId="77777777" w:rsidR="001A46C9" w:rsidRPr="002C2919" w:rsidRDefault="001A46C9" w:rsidP="001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75B04" w14:textId="77777777" w:rsidR="001A46C9" w:rsidRPr="002C2919" w:rsidRDefault="001A46C9" w:rsidP="001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8D14" w14:textId="77777777" w:rsidR="001A46C9" w:rsidRPr="002C2919" w:rsidRDefault="001A46C9" w:rsidP="001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364C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6C9" w:rsidRPr="002C2919" w14:paraId="0CB99CDD" w14:textId="77777777" w:rsidTr="002C29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3C01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= Air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D3D8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B5F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768C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CD4C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9.357895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C0F1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9957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6C9" w:rsidRPr="002C2919" w14:paraId="255DA2DD" w14:textId="77777777" w:rsidTr="002C29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804F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= Soil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2F1E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5243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AF4E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0A72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3.042105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7959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458B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6C9" w:rsidRPr="002C2919" w14:paraId="4C718E56" w14:textId="77777777" w:rsidTr="002C29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C910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= Water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16F3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1B3B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6DB1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EF2D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6.631579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5CF3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BAAE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6C9" w:rsidRPr="002C2919" w14:paraId="7077128F" w14:textId="77777777" w:rsidTr="002C2919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E4D03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= Training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D48C8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DC837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6E297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F7107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1.410526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FFE5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D2AC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6C9" w:rsidRPr="002C2919" w14:paraId="1857F437" w14:textId="77777777" w:rsidTr="002C29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DE61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EE67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C3FA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3080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80CF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44A9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01D3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6C9" w:rsidRPr="002C2919" w14:paraId="54AA2687" w14:textId="77777777" w:rsidTr="002C29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9F80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A9D9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B417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958F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5DCF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C20A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CC94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6C9" w:rsidRPr="002C2919" w14:paraId="05665CEA" w14:textId="77777777" w:rsidTr="002C2919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DDF0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ANOVA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124F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3D8A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8CA1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F0DA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B87A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25FE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6C9" w:rsidRPr="002C2919" w14:paraId="2ACE50EC" w14:textId="77777777" w:rsidTr="002C2919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7361A" w14:textId="77777777" w:rsidR="001A46C9" w:rsidRPr="002C2919" w:rsidRDefault="001A46C9" w:rsidP="001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Source of Variation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36D06" w14:textId="77777777" w:rsidR="001A46C9" w:rsidRPr="002C2919" w:rsidRDefault="001A46C9" w:rsidP="001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SS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A3009" w14:textId="77777777" w:rsidR="001A46C9" w:rsidRPr="002C2919" w:rsidRDefault="001A46C9" w:rsidP="001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18D3C" w14:textId="77777777" w:rsidR="001A46C9" w:rsidRPr="002C2919" w:rsidRDefault="001A46C9" w:rsidP="001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3E09C" w14:textId="77777777" w:rsidR="001A46C9" w:rsidRPr="002C2919" w:rsidRDefault="001A46C9" w:rsidP="001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C81C9" w14:textId="77777777" w:rsidR="001A46C9" w:rsidRPr="002C2919" w:rsidRDefault="001A46C9" w:rsidP="001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BDB71" w14:textId="77777777" w:rsidR="001A46C9" w:rsidRPr="002C2919" w:rsidRDefault="001A46C9" w:rsidP="001A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proofErr w:type="spellStart"/>
            <w:r w:rsidRPr="002C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crit</w:t>
            </w:r>
            <w:proofErr w:type="spellEnd"/>
          </w:p>
        </w:tc>
      </w:tr>
      <w:tr w:rsidR="001A46C9" w:rsidRPr="002C2919" w14:paraId="32C35982" w14:textId="77777777" w:rsidTr="002C29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4387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6B0F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182.8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F032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8E85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60.93333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74C8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0F39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1.76E-06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CD22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2.724944</w:t>
            </w:r>
          </w:p>
        </w:tc>
      </w:tr>
      <w:tr w:rsidR="001A46C9" w:rsidRPr="002C2919" w14:paraId="7ACA8DD2" w14:textId="77777777" w:rsidTr="002C29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A6FF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Within Groups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4527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388.4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ABB5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FD9F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5.110526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7F72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2B95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ADA7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6C9" w:rsidRPr="002C2919" w14:paraId="6FC68B33" w14:textId="77777777" w:rsidTr="002C29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AD4C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07C3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A4CD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0198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1C1B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0344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F7CE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6C9" w:rsidRPr="002C2919" w14:paraId="378D389D" w14:textId="77777777" w:rsidTr="002C2919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71CEA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CFA61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571.2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E05A7" w14:textId="77777777" w:rsidR="001A46C9" w:rsidRPr="002C2919" w:rsidRDefault="001A46C9" w:rsidP="001A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B83CD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C28C9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594A4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42786" w14:textId="77777777" w:rsidR="001A46C9" w:rsidRPr="002C2919" w:rsidRDefault="001A46C9" w:rsidP="001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FC1BF51" w14:textId="77777777" w:rsidR="001A46C9" w:rsidRPr="002C2919" w:rsidRDefault="001A46C9" w:rsidP="00A40CB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56FEE" w14:textId="77777777" w:rsidR="006813F3" w:rsidRPr="002C2919" w:rsidRDefault="006813F3" w:rsidP="00A40CB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2919">
        <w:rPr>
          <w:rFonts w:ascii="Times New Roman" w:hAnsi="Times New Roman" w:cs="Times New Roman"/>
          <w:b/>
          <w:bCs/>
          <w:sz w:val="24"/>
          <w:szCs w:val="24"/>
        </w:rPr>
        <w:t xml:space="preserve">Interpretation </w:t>
      </w:r>
    </w:p>
    <w:p w14:paraId="4533A759" w14:textId="77777777" w:rsidR="006813F3" w:rsidRPr="002C2919" w:rsidRDefault="002C2919" w:rsidP="002C291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919">
        <w:rPr>
          <w:rFonts w:ascii="Times New Roman" w:hAnsi="Times New Roman" w:cs="Times New Roman"/>
          <w:bCs/>
          <w:sz w:val="24"/>
          <w:szCs w:val="24"/>
        </w:rPr>
        <w:tab/>
      </w:r>
      <w:r w:rsidR="006813F3" w:rsidRPr="002C2919">
        <w:rPr>
          <w:rFonts w:ascii="Times New Roman" w:hAnsi="Times New Roman" w:cs="Times New Roman"/>
          <w:bCs/>
          <w:sz w:val="24"/>
          <w:szCs w:val="24"/>
        </w:rPr>
        <w:t>The Summary table indicates that the mean strengths range from a low of 108 for training to the highest of 182 for soil. Our sample means are different.</w:t>
      </w:r>
    </w:p>
    <w:p w14:paraId="69A7C969" w14:textId="77777777" w:rsidR="000D26EC" w:rsidRPr="002C2919" w:rsidRDefault="002C2919" w:rsidP="002C291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919">
        <w:rPr>
          <w:rFonts w:ascii="Times New Roman" w:hAnsi="Times New Roman" w:cs="Times New Roman"/>
          <w:bCs/>
          <w:sz w:val="24"/>
          <w:szCs w:val="24"/>
        </w:rPr>
        <w:tab/>
      </w:r>
      <w:r w:rsidR="006813F3" w:rsidRPr="002C2919">
        <w:rPr>
          <w:rFonts w:ascii="Times New Roman" w:hAnsi="Times New Roman" w:cs="Times New Roman"/>
          <w:bCs/>
          <w:sz w:val="24"/>
          <w:szCs w:val="24"/>
        </w:rPr>
        <w:t>In the ANOVA table, the p-value is</w:t>
      </w:r>
      <w:r w:rsidR="00004994" w:rsidRPr="002C2919">
        <w:rPr>
          <w:rFonts w:ascii="Times New Roman" w:hAnsi="Times New Roman" w:cs="Times New Roman"/>
          <w:bCs/>
          <w:sz w:val="24"/>
          <w:szCs w:val="24"/>
        </w:rPr>
        <w:t xml:space="preserve"> 1.75888E-06</w:t>
      </w:r>
      <w:r w:rsidR="006813F3" w:rsidRPr="002C2919">
        <w:rPr>
          <w:rFonts w:ascii="Times New Roman" w:hAnsi="Times New Roman" w:cs="Times New Roman"/>
          <w:bCs/>
          <w:sz w:val="24"/>
          <w:szCs w:val="24"/>
        </w:rPr>
        <w:t>.</w:t>
      </w:r>
      <w:r w:rsidR="00B20D37" w:rsidRPr="002C2919">
        <w:rPr>
          <w:rFonts w:ascii="Times New Roman" w:hAnsi="Times New Roman" w:cs="Times New Roman"/>
          <w:bCs/>
          <w:sz w:val="24"/>
          <w:szCs w:val="24"/>
        </w:rPr>
        <w:t xml:space="preserve"> The p-value is less than the significance level 0.05, therefore </w:t>
      </w:r>
      <w:r w:rsidR="00004994" w:rsidRPr="002C2919">
        <w:rPr>
          <w:rFonts w:ascii="Times New Roman" w:hAnsi="Times New Roman" w:cs="Times New Roman"/>
          <w:bCs/>
          <w:sz w:val="24"/>
          <w:szCs w:val="24"/>
        </w:rPr>
        <w:t>we reject the null hypothesis and conclude that o</w:t>
      </w:r>
      <w:r w:rsidR="006813F3" w:rsidRPr="002C2919">
        <w:rPr>
          <w:rFonts w:ascii="Times New Roman" w:hAnsi="Times New Roman" w:cs="Times New Roman"/>
          <w:bCs/>
          <w:sz w:val="24"/>
          <w:szCs w:val="24"/>
        </w:rPr>
        <w:t>ur s</w:t>
      </w:r>
      <w:r w:rsidR="00E83582" w:rsidRPr="002C2919">
        <w:rPr>
          <w:rFonts w:ascii="Times New Roman" w:hAnsi="Times New Roman" w:cs="Times New Roman"/>
          <w:bCs/>
          <w:sz w:val="24"/>
          <w:szCs w:val="24"/>
        </w:rPr>
        <w:t xml:space="preserve">ample data provide </w:t>
      </w:r>
      <w:r w:rsidR="0049734F" w:rsidRPr="002C2919">
        <w:rPr>
          <w:rFonts w:ascii="Times New Roman" w:hAnsi="Times New Roman" w:cs="Times New Roman"/>
          <w:bCs/>
          <w:sz w:val="24"/>
          <w:szCs w:val="24"/>
        </w:rPr>
        <w:t>sufficient</w:t>
      </w:r>
      <w:r w:rsidR="006813F3" w:rsidRPr="002C2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34F" w:rsidRPr="002C2919">
        <w:rPr>
          <w:rFonts w:ascii="Times New Roman" w:hAnsi="Times New Roman" w:cs="Times New Roman"/>
          <w:bCs/>
          <w:sz w:val="24"/>
          <w:szCs w:val="24"/>
        </w:rPr>
        <w:t>proof</w:t>
      </w:r>
      <w:r w:rsidR="006813F3" w:rsidRPr="002C2919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49734F" w:rsidRPr="002C2919">
        <w:rPr>
          <w:rFonts w:ascii="Times New Roman" w:hAnsi="Times New Roman" w:cs="Times New Roman"/>
          <w:bCs/>
          <w:sz w:val="24"/>
          <w:szCs w:val="24"/>
        </w:rPr>
        <w:t>determine</w:t>
      </w:r>
      <w:r w:rsidR="006813F3" w:rsidRPr="002C2919">
        <w:rPr>
          <w:rFonts w:ascii="Times New Roman" w:hAnsi="Times New Roman" w:cs="Times New Roman"/>
          <w:bCs/>
          <w:sz w:val="24"/>
          <w:szCs w:val="24"/>
        </w:rPr>
        <w:t xml:space="preserve"> that the four population means are not </w:t>
      </w:r>
      <w:r w:rsidR="0049734F" w:rsidRPr="002C2919">
        <w:rPr>
          <w:rFonts w:ascii="Times New Roman" w:hAnsi="Times New Roman" w:cs="Times New Roman"/>
          <w:bCs/>
          <w:sz w:val="24"/>
          <w:szCs w:val="24"/>
        </w:rPr>
        <w:t>equivalent</w:t>
      </w:r>
      <w:r w:rsidR="006813F3" w:rsidRPr="002C29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E6B74E" w14:textId="77777777" w:rsidR="000D26EC" w:rsidRPr="002C2919" w:rsidRDefault="000D26EC" w:rsidP="00A40CB5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131656" w14:textId="77777777" w:rsidR="00A40CB5" w:rsidRPr="002C2919" w:rsidRDefault="00A40CB5" w:rsidP="00A40CB5">
      <w:pPr>
        <w:spacing w:after="0" w:line="48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C2919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14CA368" w14:textId="77777777" w:rsidR="000D26EC" w:rsidRPr="002C2919" w:rsidRDefault="00A40CB5" w:rsidP="002C2919">
      <w:pPr>
        <w:pStyle w:val="Default"/>
        <w:spacing w:line="480" w:lineRule="auto"/>
        <w:jc w:val="center"/>
        <w:rPr>
          <w:rFonts w:ascii="Times New Roman" w:hAnsi="Times New Roman" w:cs="Times New Roman"/>
          <w:bCs/>
        </w:rPr>
      </w:pPr>
      <w:r w:rsidRPr="002C2919">
        <w:rPr>
          <w:rFonts w:ascii="Times New Roman" w:hAnsi="Times New Roman" w:cs="Times New Roman"/>
          <w:bCs/>
        </w:rPr>
        <w:lastRenderedPageBreak/>
        <w:t>References</w:t>
      </w:r>
    </w:p>
    <w:p w14:paraId="64258F2B" w14:textId="77777777" w:rsidR="000D26EC" w:rsidRPr="002C2919" w:rsidRDefault="000D26EC" w:rsidP="000D26EC">
      <w:pPr>
        <w:spacing w:after="0"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2C2919">
        <w:rPr>
          <w:rFonts w:ascii="Times New Roman" w:hAnsi="Times New Roman" w:cs="Times New Roman"/>
          <w:bCs/>
          <w:sz w:val="24"/>
          <w:szCs w:val="24"/>
        </w:rPr>
        <w:t>Creswell, J. W. (2008). </w:t>
      </w:r>
      <w:r w:rsidRPr="002C29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Qualitative, quantitative, and mixed methods </w:t>
      </w:r>
      <w:proofErr w:type="gramStart"/>
      <w:r w:rsidRPr="002C2919">
        <w:rPr>
          <w:rFonts w:ascii="Times New Roman" w:hAnsi="Times New Roman" w:cs="Times New Roman"/>
          <w:bCs/>
          <w:i/>
          <w:iCs/>
          <w:sz w:val="24"/>
          <w:szCs w:val="24"/>
        </w:rPr>
        <w:t>approaches</w:t>
      </w:r>
      <w:proofErr w:type="gramEnd"/>
      <w:r w:rsidRPr="002C29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F252EB" w14:textId="77777777" w:rsidR="000D26EC" w:rsidRPr="002C2919" w:rsidRDefault="000D26EC" w:rsidP="000D26EC">
      <w:pPr>
        <w:spacing w:after="0"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2919">
        <w:rPr>
          <w:rFonts w:ascii="Times New Roman" w:hAnsi="Times New Roman" w:cs="Times New Roman"/>
          <w:bCs/>
          <w:sz w:val="24"/>
          <w:szCs w:val="24"/>
        </w:rPr>
        <w:t>Yuksel</w:t>
      </w:r>
      <w:proofErr w:type="spellEnd"/>
      <w:r w:rsidRPr="002C2919">
        <w:rPr>
          <w:rFonts w:ascii="Times New Roman" w:hAnsi="Times New Roman" w:cs="Times New Roman"/>
          <w:bCs/>
          <w:sz w:val="24"/>
          <w:szCs w:val="24"/>
        </w:rPr>
        <w:t xml:space="preserve">, N., </w:t>
      </w:r>
      <w:proofErr w:type="spellStart"/>
      <w:r w:rsidRPr="002C2919">
        <w:rPr>
          <w:rFonts w:ascii="Times New Roman" w:hAnsi="Times New Roman" w:cs="Times New Roman"/>
          <w:bCs/>
          <w:sz w:val="24"/>
          <w:szCs w:val="24"/>
        </w:rPr>
        <w:t>Kanık</w:t>
      </w:r>
      <w:proofErr w:type="spellEnd"/>
      <w:r w:rsidRPr="002C2919">
        <w:rPr>
          <w:rFonts w:ascii="Times New Roman" w:hAnsi="Times New Roman" w:cs="Times New Roman"/>
          <w:bCs/>
          <w:sz w:val="24"/>
          <w:szCs w:val="24"/>
        </w:rPr>
        <w:t xml:space="preserve">, A. E., &amp; </w:t>
      </w:r>
      <w:proofErr w:type="spellStart"/>
      <w:r w:rsidRPr="002C2919">
        <w:rPr>
          <w:rFonts w:ascii="Times New Roman" w:hAnsi="Times New Roman" w:cs="Times New Roman"/>
          <w:bCs/>
          <w:sz w:val="24"/>
          <w:szCs w:val="24"/>
        </w:rPr>
        <w:t>Baykara</w:t>
      </w:r>
      <w:proofErr w:type="spellEnd"/>
      <w:r w:rsidRPr="002C2919">
        <w:rPr>
          <w:rFonts w:ascii="Times New Roman" w:hAnsi="Times New Roman" w:cs="Times New Roman"/>
          <w:bCs/>
          <w:sz w:val="24"/>
          <w:szCs w:val="24"/>
        </w:rPr>
        <w:t>, T. (2000). Comparison of in vitro dissolution profiles by ANOVA-based, model-dependent and-independent methods. </w:t>
      </w:r>
      <w:r w:rsidRPr="002C2919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pharmaceutics</w:t>
      </w:r>
      <w:r w:rsidRPr="002C2919">
        <w:rPr>
          <w:rFonts w:ascii="Times New Roman" w:hAnsi="Times New Roman" w:cs="Times New Roman"/>
          <w:bCs/>
          <w:sz w:val="24"/>
          <w:szCs w:val="24"/>
        </w:rPr>
        <w:t>, </w:t>
      </w:r>
      <w:r w:rsidRPr="002C2919">
        <w:rPr>
          <w:rFonts w:ascii="Times New Roman" w:hAnsi="Times New Roman" w:cs="Times New Roman"/>
          <w:bCs/>
          <w:i/>
          <w:iCs/>
          <w:sz w:val="24"/>
          <w:szCs w:val="24"/>
        </w:rPr>
        <w:t>209</w:t>
      </w:r>
      <w:r w:rsidRPr="002C2919">
        <w:rPr>
          <w:rFonts w:ascii="Times New Roman" w:hAnsi="Times New Roman" w:cs="Times New Roman"/>
          <w:bCs/>
          <w:sz w:val="24"/>
          <w:szCs w:val="24"/>
        </w:rPr>
        <w:t>(1-2), 57-67.</w:t>
      </w:r>
    </w:p>
    <w:p w14:paraId="5E63C33B" w14:textId="77777777" w:rsidR="00A40CB5" w:rsidRPr="00764770" w:rsidRDefault="00A40CB5" w:rsidP="00A40C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45A1AD" w14:textId="77777777" w:rsidR="00A40CB5" w:rsidRPr="00764770" w:rsidRDefault="00A40CB5" w:rsidP="00A40C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582B42" w14:textId="77777777" w:rsidR="00A40CB5" w:rsidRPr="00764770" w:rsidRDefault="00A40CB5" w:rsidP="00A40C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8072C5" w14:textId="77777777" w:rsidR="00A40CB5" w:rsidRPr="00764770" w:rsidRDefault="00A40CB5" w:rsidP="00A40C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5BFC9B5" w14:textId="77777777" w:rsidR="00A40CB5" w:rsidRPr="00764770" w:rsidRDefault="00A40CB5" w:rsidP="00A40CB5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</w:p>
    <w:p w14:paraId="49A9EBEF" w14:textId="77777777" w:rsidR="00A40CB5" w:rsidRPr="00764770" w:rsidRDefault="00A40CB5" w:rsidP="00A40CB5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</w:p>
    <w:p w14:paraId="16CD1F18" w14:textId="77777777" w:rsidR="00AB38B9" w:rsidRDefault="00AB38B9"/>
    <w:sectPr w:rsidR="00AB38B9" w:rsidSect="00C13C58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7EA2" w14:textId="77777777" w:rsidR="00F3705C" w:rsidRDefault="00F3705C" w:rsidP="008F62D9">
      <w:pPr>
        <w:spacing w:after="0" w:line="240" w:lineRule="auto"/>
      </w:pPr>
      <w:r>
        <w:separator/>
      </w:r>
    </w:p>
  </w:endnote>
  <w:endnote w:type="continuationSeparator" w:id="0">
    <w:p w14:paraId="69409E5B" w14:textId="77777777" w:rsidR="00F3705C" w:rsidRDefault="00F3705C" w:rsidP="008F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EAB71" w14:textId="77777777" w:rsidR="00F3705C" w:rsidRDefault="00F3705C" w:rsidP="008F62D9">
      <w:pPr>
        <w:spacing w:after="0" w:line="240" w:lineRule="auto"/>
      </w:pPr>
      <w:r>
        <w:separator/>
      </w:r>
    </w:p>
  </w:footnote>
  <w:footnote w:type="continuationSeparator" w:id="0">
    <w:p w14:paraId="161AD5EA" w14:textId="77777777" w:rsidR="00F3705C" w:rsidRDefault="00F3705C" w:rsidP="008F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2C65" w14:textId="77777777" w:rsidR="00115252" w:rsidRDefault="00C05756" w:rsidP="002C2919">
    <w:pPr>
      <w:pStyle w:val="Header"/>
      <w:jc w:val="both"/>
    </w:pPr>
    <w:r>
      <w:rPr>
        <w:rFonts w:ascii="Times New Roman" w:hAnsi="Times New Roman" w:cs="Times New Roman"/>
        <w:sz w:val="24"/>
      </w:rPr>
      <w:tab/>
    </w:r>
    <w:r w:rsidR="002C2919">
      <w:rPr>
        <w:rFonts w:ascii="Times New Roman" w:hAnsi="Times New Roman" w:cs="Times New Roman"/>
        <w:sz w:val="24"/>
      </w:rPr>
      <w:tab/>
    </w:r>
    <w:r w:rsidRPr="000B6ED9">
      <w:rPr>
        <w:rFonts w:ascii="Times New Roman" w:hAnsi="Times New Roman" w:cs="Times New Roman"/>
        <w:sz w:val="24"/>
      </w:rPr>
      <w:fldChar w:fldCharType="begin"/>
    </w:r>
    <w:r w:rsidRPr="000B6ED9">
      <w:rPr>
        <w:rFonts w:ascii="Times New Roman" w:hAnsi="Times New Roman" w:cs="Times New Roman"/>
        <w:sz w:val="24"/>
      </w:rPr>
      <w:instrText xml:space="preserve"> PAGE   \* MERGEFORMAT </w:instrText>
    </w:r>
    <w:r w:rsidRPr="000B6ED9">
      <w:rPr>
        <w:rFonts w:ascii="Times New Roman" w:hAnsi="Times New Roman" w:cs="Times New Roman"/>
        <w:sz w:val="24"/>
      </w:rPr>
      <w:fldChar w:fldCharType="separate"/>
    </w:r>
    <w:r w:rsidR="0049734F">
      <w:rPr>
        <w:rFonts w:ascii="Times New Roman" w:hAnsi="Times New Roman" w:cs="Times New Roman"/>
        <w:noProof/>
        <w:sz w:val="24"/>
      </w:rPr>
      <w:t>5</w:t>
    </w:r>
    <w:r w:rsidRPr="000B6ED9">
      <w:rPr>
        <w:rFonts w:ascii="Times New Roman" w:hAnsi="Times New Roman" w:cs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EFCE" w14:textId="77777777" w:rsidR="000B6ED9" w:rsidRPr="00C13C58" w:rsidRDefault="00C05756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 w:rsidRPr="000B6ED9">
      <w:rPr>
        <w:rFonts w:ascii="Times New Roman" w:hAnsi="Times New Roman" w:cs="Times New Roman"/>
        <w:sz w:val="24"/>
      </w:rPr>
      <w:fldChar w:fldCharType="begin"/>
    </w:r>
    <w:r w:rsidRPr="000B6ED9">
      <w:rPr>
        <w:rFonts w:ascii="Times New Roman" w:hAnsi="Times New Roman" w:cs="Times New Roman"/>
        <w:sz w:val="24"/>
      </w:rPr>
      <w:instrText xml:space="preserve"> PAGE   \* MERGEFORMAT </w:instrText>
    </w:r>
    <w:r w:rsidRPr="000B6ED9">
      <w:rPr>
        <w:rFonts w:ascii="Times New Roman" w:hAnsi="Times New Roman" w:cs="Times New Roman"/>
        <w:sz w:val="24"/>
      </w:rPr>
      <w:fldChar w:fldCharType="separate"/>
    </w:r>
    <w:r w:rsidR="002C2919">
      <w:rPr>
        <w:rFonts w:ascii="Times New Roman" w:hAnsi="Times New Roman" w:cs="Times New Roman"/>
        <w:noProof/>
        <w:sz w:val="24"/>
      </w:rPr>
      <w:t>1</w:t>
    </w:r>
    <w:r w:rsidRPr="000B6ED9">
      <w:rPr>
        <w:rFonts w:ascii="Times New Roman" w:hAnsi="Times New Roman" w:cs="Times New Roman"/>
        <w:noProof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B5"/>
    <w:rsid w:val="00004994"/>
    <w:rsid w:val="00063D43"/>
    <w:rsid w:val="000D26EC"/>
    <w:rsid w:val="00177F61"/>
    <w:rsid w:val="001A46C9"/>
    <w:rsid w:val="001D1269"/>
    <w:rsid w:val="002B608D"/>
    <w:rsid w:val="002C2919"/>
    <w:rsid w:val="003A4CB1"/>
    <w:rsid w:val="00460F87"/>
    <w:rsid w:val="0049734F"/>
    <w:rsid w:val="005D0E08"/>
    <w:rsid w:val="005D5505"/>
    <w:rsid w:val="0062539B"/>
    <w:rsid w:val="006813F3"/>
    <w:rsid w:val="00695A3F"/>
    <w:rsid w:val="006C254E"/>
    <w:rsid w:val="007C7529"/>
    <w:rsid w:val="008058E1"/>
    <w:rsid w:val="00841400"/>
    <w:rsid w:val="00892B15"/>
    <w:rsid w:val="008F62D9"/>
    <w:rsid w:val="009371A4"/>
    <w:rsid w:val="00953625"/>
    <w:rsid w:val="00A33409"/>
    <w:rsid w:val="00A40CB5"/>
    <w:rsid w:val="00AB38B9"/>
    <w:rsid w:val="00AC5027"/>
    <w:rsid w:val="00B20D37"/>
    <w:rsid w:val="00C05756"/>
    <w:rsid w:val="00C17AE7"/>
    <w:rsid w:val="00E553C6"/>
    <w:rsid w:val="00E83582"/>
    <w:rsid w:val="00F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1B5F"/>
  <w15:docId w15:val="{32C5D9A3-0106-47A1-B026-77755110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0C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B5"/>
  </w:style>
  <w:style w:type="paragraph" w:styleId="Footer">
    <w:name w:val="footer"/>
    <w:basedOn w:val="Normal"/>
    <w:link w:val="FooterChar"/>
    <w:uiPriority w:val="99"/>
    <w:unhideWhenUsed/>
    <w:rsid w:val="008F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</dc:creator>
  <cp:lastModifiedBy>regmappjr@gmail.com</cp:lastModifiedBy>
  <cp:revision>2</cp:revision>
  <dcterms:created xsi:type="dcterms:W3CDTF">2020-05-04T23:27:00Z</dcterms:created>
  <dcterms:modified xsi:type="dcterms:W3CDTF">2020-05-04T23:27:00Z</dcterms:modified>
</cp:coreProperties>
</file>