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69" w:rsidRPr="004B712F" w:rsidRDefault="00EC729E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B712F">
        <w:rPr>
          <w:rFonts w:ascii="Times New Roman" w:hAnsi="Times New Roman" w:cs="Times New Roman"/>
          <w:sz w:val="24"/>
          <w:szCs w:val="24"/>
        </w:rPr>
        <w:t>Questions you should address after watching the film:</w:t>
      </w:r>
    </w:p>
    <w:p w:rsidR="00EC729E" w:rsidRPr="004B712F" w:rsidRDefault="00EC729E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FA" w:rsidRPr="004B712F" w:rsidRDefault="007652B2" w:rsidP="004B7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Chapter 5 of our textbook, Brett touches on the concept of “</w:t>
      </w:r>
      <w:r w:rsidR="00EC729E" w:rsidRPr="004B712F">
        <w:rPr>
          <w:rFonts w:ascii="Times New Roman" w:hAnsi="Times New Roman" w:cs="Times New Roman"/>
          <w:sz w:val="24"/>
          <w:szCs w:val="24"/>
        </w:rPr>
        <w:t>groupthink.</w:t>
      </w:r>
      <w:r>
        <w:rPr>
          <w:rFonts w:ascii="Times New Roman" w:hAnsi="Times New Roman" w:cs="Times New Roman"/>
          <w:sz w:val="24"/>
          <w:szCs w:val="24"/>
        </w:rPr>
        <w:t xml:space="preserve">” Simply put, it </w:t>
      </w:r>
      <w:r w:rsidR="00EC729E" w:rsidRPr="004B712F">
        <w:rPr>
          <w:rFonts w:ascii="Times New Roman" w:hAnsi="Times New Roman" w:cs="Times New Roman"/>
          <w:sz w:val="24"/>
          <w:szCs w:val="24"/>
        </w:rPr>
        <w:t>is one phenomenon of group processes whereby an extremely cohesive group can become “dumber” as a drive to conformity eliminates independent thinking, critical analysis, and que</w:t>
      </w:r>
      <w:r>
        <w:rPr>
          <w:rFonts w:ascii="Times New Roman" w:hAnsi="Times New Roman" w:cs="Times New Roman"/>
          <w:sz w:val="24"/>
          <w:szCs w:val="24"/>
        </w:rPr>
        <w:t>stioning of a group decision.  Y</w:t>
      </w:r>
      <w:r w:rsidR="00932CD6" w:rsidRPr="004B712F"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932CD6" w:rsidRPr="004B712F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discussed</w:t>
      </w:r>
      <w:r w:rsidR="00932CD6" w:rsidRPr="004B712F">
        <w:rPr>
          <w:rFonts w:ascii="Times New Roman" w:hAnsi="Times New Roman" w:cs="Times New Roman"/>
          <w:sz w:val="24"/>
          <w:szCs w:val="24"/>
        </w:rPr>
        <w:t xml:space="preserve"> it </w:t>
      </w:r>
      <w:r>
        <w:rPr>
          <w:rFonts w:ascii="Times New Roman" w:hAnsi="Times New Roman" w:cs="Times New Roman"/>
          <w:sz w:val="24"/>
          <w:szCs w:val="24"/>
        </w:rPr>
        <w:t>in Organizational B</w:t>
      </w:r>
      <w:r w:rsidR="00932CD6" w:rsidRPr="004B712F">
        <w:rPr>
          <w:rFonts w:ascii="Times New Roman" w:hAnsi="Times New Roman" w:cs="Times New Roman"/>
          <w:sz w:val="24"/>
          <w:szCs w:val="24"/>
        </w:rPr>
        <w:t xml:space="preserve">ehavior classes. </w:t>
      </w:r>
      <w:r w:rsidR="00473FFA" w:rsidRPr="004B712F">
        <w:rPr>
          <w:rFonts w:ascii="Times New Roman" w:hAnsi="Times New Roman" w:cs="Times New Roman"/>
          <w:sz w:val="24"/>
          <w:szCs w:val="24"/>
        </w:rPr>
        <w:t xml:space="preserve">What examples can </w:t>
      </w:r>
      <w:r>
        <w:rPr>
          <w:rFonts w:ascii="Times New Roman" w:hAnsi="Times New Roman" w:cs="Times New Roman"/>
          <w:sz w:val="24"/>
          <w:szCs w:val="24"/>
        </w:rPr>
        <w:t xml:space="preserve">you </w:t>
      </w:r>
      <w:r w:rsidR="00473FFA" w:rsidRPr="004B712F">
        <w:rPr>
          <w:rFonts w:ascii="Times New Roman" w:hAnsi="Times New Roman" w:cs="Times New Roman"/>
          <w:sz w:val="24"/>
          <w:szCs w:val="24"/>
        </w:rPr>
        <w:t>provide where Kennedy tried to avoid groupthink and keep the team working on alternative solutions? “Setting the agenda” can be a powerful negotiation ploy. That can consist of limiting the number of alternatives or issues that can be discussed. Provide an example of how the military officers attempted to do that.</w:t>
      </w:r>
    </w:p>
    <w:p w:rsidR="00473FFA" w:rsidRPr="004B712F" w:rsidRDefault="00473FFA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FA" w:rsidRPr="004B712F" w:rsidRDefault="00473FFA" w:rsidP="004B7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2F">
        <w:rPr>
          <w:rFonts w:ascii="Times New Roman" w:hAnsi="Times New Roman" w:cs="Times New Roman"/>
          <w:sz w:val="24"/>
          <w:szCs w:val="24"/>
        </w:rPr>
        <w:t>We have discussed “tacit negotiations” and negotiating by behaviors rather than words. One of the characters explicitly refers to that type of negotiation. Who was it and what did he say?</w:t>
      </w:r>
    </w:p>
    <w:p w:rsidR="00473FFA" w:rsidRPr="004B712F" w:rsidRDefault="00473FFA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FA" w:rsidRPr="004B712F" w:rsidRDefault="00473FFA" w:rsidP="004B7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2F">
        <w:rPr>
          <w:rFonts w:ascii="Times New Roman" w:hAnsi="Times New Roman" w:cs="Times New Roman"/>
          <w:sz w:val="24"/>
          <w:szCs w:val="24"/>
        </w:rPr>
        <w:t>As we know, it is crucial in negotiation to understand the counterparty’s objectives</w:t>
      </w:r>
      <w:r w:rsidR="004B712F" w:rsidRPr="004B712F">
        <w:rPr>
          <w:rFonts w:ascii="Times New Roman" w:hAnsi="Times New Roman" w:cs="Times New Roman"/>
          <w:sz w:val="24"/>
          <w:szCs w:val="24"/>
        </w:rPr>
        <w:t>. Identify specific instances where Kennedy asked people to do that.</w:t>
      </w:r>
    </w:p>
    <w:p w:rsidR="004B712F" w:rsidRPr="004B712F" w:rsidRDefault="004B712F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2F" w:rsidRPr="004B712F" w:rsidRDefault="004B712F" w:rsidP="004B7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2F">
        <w:rPr>
          <w:rFonts w:ascii="Times New Roman" w:hAnsi="Times New Roman" w:cs="Times New Roman"/>
          <w:sz w:val="24"/>
          <w:szCs w:val="24"/>
        </w:rPr>
        <w:t>How did time pressures affect the negotiations?</w:t>
      </w:r>
    </w:p>
    <w:p w:rsidR="004B712F" w:rsidRPr="004B712F" w:rsidRDefault="004B712F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12F" w:rsidRPr="004B712F" w:rsidRDefault="004B712F" w:rsidP="004B71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2F">
        <w:rPr>
          <w:rFonts w:ascii="Times New Roman" w:hAnsi="Times New Roman" w:cs="Times New Roman"/>
          <w:sz w:val="24"/>
          <w:szCs w:val="24"/>
        </w:rPr>
        <w:t>Would you consider this US – USSR negotiation to be “deal-making” or “dispute resolution</w:t>
      </w:r>
      <w:r w:rsidR="007652B2">
        <w:rPr>
          <w:rFonts w:ascii="Times New Roman" w:hAnsi="Times New Roman" w:cs="Times New Roman"/>
          <w:sz w:val="24"/>
          <w:szCs w:val="24"/>
        </w:rPr>
        <w:t>?</w:t>
      </w:r>
      <w:r w:rsidRPr="004B712F">
        <w:rPr>
          <w:rFonts w:ascii="Times New Roman" w:hAnsi="Times New Roman" w:cs="Times New Roman"/>
          <w:sz w:val="24"/>
          <w:szCs w:val="24"/>
        </w:rPr>
        <w:t xml:space="preserve">” </w:t>
      </w:r>
      <w:r w:rsidR="007652B2">
        <w:rPr>
          <w:rFonts w:ascii="Times New Roman" w:hAnsi="Times New Roman" w:cs="Times New Roman"/>
          <w:sz w:val="24"/>
          <w:szCs w:val="24"/>
        </w:rPr>
        <w:t>Please explain your answer.</w:t>
      </w:r>
    </w:p>
    <w:p w:rsidR="004B712F" w:rsidRPr="004B712F" w:rsidRDefault="004B712F" w:rsidP="004B7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FA" w:rsidRDefault="00473FFA" w:rsidP="00473FFA">
      <w:pPr>
        <w:spacing w:after="0" w:line="240" w:lineRule="auto"/>
        <w:rPr>
          <w:sz w:val="24"/>
          <w:szCs w:val="24"/>
        </w:rPr>
      </w:pPr>
    </w:p>
    <w:p w:rsidR="00473FFA" w:rsidRPr="00473FFA" w:rsidRDefault="00473FFA" w:rsidP="00473FFA">
      <w:pPr>
        <w:spacing w:after="0" w:line="240" w:lineRule="auto"/>
        <w:rPr>
          <w:sz w:val="24"/>
          <w:szCs w:val="24"/>
        </w:rPr>
      </w:pPr>
    </w:p>
    <w:p w:rsidR="00932CD6" w:rsidRDefault="00932CD6"/>
    <w:p w:rsidR="00932CD6" w:rsidRDefault="00932CD6"/>
    <w:p w:rsidR="00EC729E" w:rsidRDefault="00EC729E"/>
    <w:p w:rsidR="00EC729E" w:rsidRDefault="00EC729E"/>
    <w:p w:rsidR="00EC729E" w:rsidRDefault="00EC729E"/>
    <w:sectPr w:rsidR="00EC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103B"/>
    <w:multiLevelType w:val="hybridMultilevel"/>
    <w:tmpl w:val="94F4F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9E"/>
    <w:rsid w:val="00473FFA"/>
    <w:rsid w:val="004B712F"/>
    <w:rsid w:val="007652B2"/>
    <w:rsid w:val="00796369"/>
    <w:rsid w:val="00932CD6"/>
    <w:rsid w:val="00E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AC3B5-E6EB-4EE7-BECF-0A3133EE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Prottas</dc:creator>
  <cp:keywords/>
  <dc:description/>
  <cp:lastModifiedBy>Catherine Cleaver</cp:lastModifiedBy>
  <cp:revision>2</cp:revision>
  <dcterms:created xsi:type="dcterms:W3CDTF">2020-04-21T18:57:00Z</dcterms:created>
  <dcterms:modified xsi:type="dcterms:W3CDTF">2020-04-21T18:57:00Z</dcterms:modified>
</cp:coreProperties>
</file>