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E4" w:rsidRDefault="00D230E4" w:rsidP="00D230E4">
      <w:pPr>
        <w:jc w:val="center"/>
        <w:rPr>
          <w:rFonts w:ascii="Arial" w:hAnsi="Arial" w:cs="Arial"/>
          <w:color w:val="002060"/>
          <w:sz w:val="40"/>
          <w:szCs w:val="40"/>
        </w:rPr>
      </w:pPr>
      <w:r w:rsidRPr="0033145B">
        <w:rPr>
          <w:rFonts w:ascii="Arial" w:hAnsi="Arial" w:cs="Arial"/>
          <w:color w:val="002060"/>
          <w:sz w:val="40"/>
          <w:szCs w:val="40"/>
        </w:rPr>
        <w:t xml:space="preserve">Course Project Milestone </w:t>
      </w:r>
      <w:r w:rsidR="007645EF">
        <w:rPr>
          <w:rFonts w:ascii="Arial" w:hAnsi="Arial" w:cs="Arial"/>
          <w:color w:val="002060"/>
          <w:sz w:val="40"/>
          <w:szCs w:val="40"/>
        </w:rPr>
        <w:t>3</w:t>
      </w:r>
      <w:r w:rsidRPr="0033145B">
        <w:rPr>
          <w:rFonts w:ascii="Arial" w:hAnsi="Arial" w:cs="Arial"/>
          <w:color w:val="002060"/>
          <w:sz w:val="40"/>
          <w:szCs w:val="40"/>
        </w:rPr>
        <w:t xml:space="preserve"> Template</w:t>
      </w:r>
    </w:p>
    <w:p w:rsidR="00D230E4" w:rsidRDefault="00D230E4" w:rsidP="00D230E4">
      <w:pPr>
        <w:spacing w:after="120"/>
        <w:rPr>
          <w:rFonts w:ascii="Arial" w:hAnsi="Arial" w:cs="Arial"/>
          <w:i/>
        </w:rPr>
      </w:pPr>
    </w:p>
    <w:p w:rsidR="00D230E4" w:rsidRPr="00D470C4" w:rsidRDefault="00D230E4" w:rsidP="00D230E4">
      <w:pPr>
        <w:spacing w:after="120"/>
        <w:rPr>
          <w:rFonts w:ascii="Arial" w:hAnsi="Arial" w:cs="Arial"/>
        </w:rPr>
      </w:pPr>
      <w:r>
        <w:rPr>
          <w:rFonts w:ascii="Arial" w:hAnsi="Arial" w:cs="Arial"/>
        </w:rPr>
        <w:t xml:space="preserve">Directions: Prior to completing this template, </w:t>
      </w:r>
      <w:r w:rsidRPr="007E324A">
        <w:rPr>
          <w:rFonts w:ascii="Arial" w:hAnsi="Arial" w:cs="Arial"/>
          <w:i/>
        </w:rPr>
        <w:t xml:space="preserve">carefully review Course Project Milestone </w:t>
      </w:r>
      <w:r w:rsidR="007645EF">
        <w:rPr>
          <w:rFonts w:ascii="Arial" w:hAnsi="Arial" w:cs="Arial"/>
          <w:i/>
        </w:rPr>
        <w:t>3</w:t>
      </w:r>
      <w:r w:rsidRPr="007E324A">
        <w:rPr>
          <w:rFonts w:ascii="Arial" w:hAnsi="Arial" w:cs="Arial"/>
          <w:i/>
        </w:rPr>
        <w:t xml:space="preserve"> Guidelines paying particular attention to how to name the document and all </w:t>
      </w:r>
      <w:r>
        <w:rPr>
          <w:rFonts w:ascii="Arial" w:hAnsi="Arial" w:cs="Arial"/>
          <w:i/>
        </w:rPr>
        <w:t>r</w:t>
      </w:r>
      <w:r w:rsidRPr="007E324A">
        <w:rPr>
          <w:rFonts w:ascii="Arial" w:hAnsi="Arial" w:cs="Arial"/>
          <w:i/>
        </w:rPr>
        <w:t>ubric requirements.</w:t>
      </w:r>
      <w:r>
        <w:rPr>
          <w:rFonts w:ascii="Arial" w:hAnsi="Arial" w:cs="Arial"/>
        </w:rPr>
        <w:t xml:space="preserve"> After saving the document to your computer, t</w:t>
      </w:r>
      <w:r w:rsidRPr="00D470C4">
        <w:rPr>
          <w:rFonts w:ascii="Arial" w:eastAsia="Times New Roman" w:hAnsi="Arial" w:cs="Arial"/>
        </w:rPr>
        <w:t xml:space="preserve">ype your answers </w:t>
      </w:r>
      <w:r>
        <w:rPr>
          <w:rFonts w:ascii="Arial" w:eastAsia="Times New Roman" w:hAnsi="Arial" w:cs="Arial"/>
        </w:rPr>
        <w:t xml:space="preserve">directly on this </w:t>
      </w:r>
      <w:r w:rsidR="00E31580">
        <w:rPr>
          <w:rFonts w:ascii="Arial" w:eastAsia="Times New Roman" w:hAnsi="Arial" w:cs="Arial"/>
        </w:rPr>
        <w:t xml:space="preserve">required </w:t>
      </w:r>
      <w:r>
        <w:rPr>
          <w:rFonts w:ascii="Arial" w:eastAsia="Times New Roman" w:hAnsi="Arial" w:cs="Arial"/>
        </w:rPr>
        <w:t xml:space="preserve">template and save again. This assignment is due by Sunday end of Week </w:t>
      </w:r>
      <w:r w:rsidR="007645EF">
        <w:rPr>
          <w:rFonts w:ascii="Arial" w:eastAsia="Times New Roman" w:hAnsi="Arial" w:cs="Arial"/>
        </w:rPr>
        <w:t>6</w:t>
      </w:r>
      <w:r>
        <w:rPr>
          <w:rFonts w:ascii="Arial" w:eastAsia="Times New Roman" w:hAnsi="Arial" w:cs="Arial"/>
        </w:rPr>
        <w:t xml:space="preserve"> by 11:59 p.m. Mountain Time. </w:t>
      </w:r>
    </w:p>
    <w:p w:rsidR="00D230E4" w:rsidRDefault="00D230E4" w:rsidP="00D230E4">
      <w:pPr>
        <w:spacing w:before="100" w:beforeAutospacing="1" w:after="100" w:afterAutospacing="1"/>
        <w:rPr>
          <w:rFonts w:ascii="Arial" w:hAnsi="Arial" w:cs="Arial"/>
        </w:rPr>
      </w:pPr>
      <w:r w:rsidRPr="00E8449D">
        <w:rPr>
          <w:rFonts w:ascii="Arial" w:hAnsi="Arial" w:cs="Arial"/>
          <w:b/>
        </w:rPr>
        <w:t>Your Name</w:t>
      </w:r>
      <w:r w:rsidR="002211CE" w:rsidRPr="00E8449D">
        <w:rPr>
          <w:rFonts w:ascii="Arial" w:hAnsi="Arial" w:cs="Arial"/>
          <w:b/>
        </w:rPr>
        <w:t>:</w:t>
      </w:r>
      <w:r w:rsidR="002211CE" w:rsidRPr="00A4306A">
        <w:rPr>
          <w:rFonts w:ascii="Arial" w:hAnsi="Arial" w:cs="Arial"/>
        </w:rPr>
        <w:t xml:space="preserve"> _</w:t>
      </w:r>
      <w:r w:rsidRPr="00A4306A">
        <w:rPr>
          <w:rFonts w:ascii="Arial" w:hAnsi="Arial" w:cs="Arial"/>
        </w:rPr>
        <w:t>_____</w:t>
      </w:r>
      <w:r w:rsidR="00522D53">
        <w:rPr>
          <w:rFonts w:ascii="Arial" w:hAnsi="Arial" w:cs="Arial"/>
        </w:rPr>
        <w:t>Tynika Bostic</w:t>
      </w:r>
      <w:r w:rsidRPr="00A4306A">
        <w:rPr>
          <w:rFonts w:ascii="Arial" w:hAnsi="Arial" w:cs="Arial"/>
        </w:rPr>
        <w:t>____________________</w:t>
      </w:r>
    </w:p>
    <w:tbl>
      <w:tblPr>
        <w:tblStyle w:val="TableGrid"/>
        <w:tblW w:w="0" w:type="auto"/>
        <w:tblLook w:val="04A0"/>
      </w:tblPr>
      <w:tblGrid>
        <w:gridCol w:w="1908"/>
        <w:gridCol w:w="7668"/>
      </w:tblGrid>
      <w:tr w:rsidR="00D230E4" w:rsidTr="001B264A">
        <w:tc>
          <w:tcPr>
            <w:tcW w:w="1908" w:type="dxa"/>
          </w:tcPr>
          <w:p w:rsidR="00D230E4" w:rsidRPr="00D470C4" w:rsidRDefault="00D230E4" w:rsidP="001B264A">
            <w:pPr>
              <w:ind w:left="270" w:hanging="270"/>
              <w:rPr>
                <w:rFonts w:ascii="Arial" w:hAnsi="Arial" w:cs="Arial"/>
                <w:b/>
              </w:rPr>
            </w:pPr>
            <w:r w:rsidRPr="00D470C4">
              <w:rPr>
                <w:rFonts w:ascii="Arial" w:hAnsi="Arial" w:cs="Arial"/>
                <w:b/>
              </w:rPr>
              <w:t>Assignment Criteria</w:t>
            </w:r>
          </w:p>
        </w:tc>
        <w:tc>
          <w:tcPr>
            <w:tcW w:w="7668" w:type="dxa"/>
          </w:tcPr>
          <w:p w:rsidR="00D230E4" w:rsidRDefault="00D230E4" w:rsidP="001B264A">
            <w:pPr>
              <w:jc w:val="center"/>
              <w:rPr>
                <w:rFonts w:ascii="Arial" w:hAnsi="Arial" w:cs="Arial"/>
                <w:b/>
              </w:rPr>
            </w:pPr>
            <w:r w:rsidRPr="00D470C4">
              <w:rPr>
                <w:rFonts w:ascii="Arial" w:hAnsi="Arial" w:cs="Arial"/>
                <w:b/>
              </w:rPr>
              <w:t>Answers</w:t>
            </w:r>
            <w:r>
              <w:rPr>
                <w:rFonts w:ascii="Arial" w:hAnsi="Arial" w:cs="Arial"/>
                <w:b/>
              </w:rPr>
              <w:t>:</w:t>
            </w:r>
          </w:p>
          <w:p w:rsidR="00D230E4" w:rsidRPr="00D470C4" w:rsidRDefault="00D230E4" w:rsidP="007645EF">
            <w:pPr>
              <w:jc w:val="center"/>
              <w:rPr>
                <w:rFonts w:ascii="Arial" w:hAnsi="Arial" w:cs="Arial"/>
                <w:b/>
              </w:rPr>
            </w:pPr>
            <w:r>
              <w:rPr>
                <w:rFonts w:ascii="Arial" w:hAnsi="Arial" w:cs="Arial"/>
                <w:b/>
              </w:rPr>
              <w:t>(</w:t>
            </w:r>
            <w:r w:rsidRPr="0033145B">
              <w:rPr>
                <w:rFonts w:ascii="Arial" w:hAnsi="Arial" w:cs="Arial"/>
                <w:b/>
                <w:i/>
              </w:rPr>
              <w:t xml:space="preserve">NOTE: See Milestone </w:t>
            </w:r>
            <w:r w:rsidR="007645EF">
              <w:rPr>
                <w:rFonts w:ascii="Arial" w:hAnsi="Arial" w:cs="Arial"/>
                <w:b/>
                <w:i/>
              </w:rPr>
              <w:t>3</w:t>
            </w:r>
            <w:r w:rsidRPr="0033145B">
              <w:rPr>
                <w:rFonts w:ascii="Arial" w:hAnsi="Arial" w:cs="Arial"/>
                <w:b/>
                <w:i/>
              </w:rPr>
              <w:t xml:space="preserve"> Rubric</w:t>
            </w:r>
            <w:r w:rsidR="002211CE">
              <w:rPr>
                <w:rFonts w:ascii="Arial" w:hAnsi="Arial" w:cs="Arial"/>
                <w:b/>
                <w:i/>
              </w:rPr>
              <w:t xml:space="preserve"> </w:t>
            </w:r>
            <w:r w:rsidRPr="0033145B">
              <w:rPr>
                <w:rFonts w:ascii="Arial" w:hAnsi="Arial" w:cs="Arial"/>
                <w:b/>
                <w:i/>
              </w:rPr>
              <w:t>for details required in each area</w:t>
            </w:r>
            <w:r>
              <w:rPr>
                <w:rFonts w:ascii="Arial" w:hAnsi="Arial" w:cs="Arial"/>
                <w:b/>
              </w:rPr>
              <w:t>.)</w:t>
            </w:r>
          </w:p>
        </w:tc>
      </w:tr>
      <w:tr w:rsidR="00D230E4" w:rsidTr="001B264A">
        <w:trPr>
          <w:trHeight w:val="1232"/>
        </w:trPr>
        <w:tc>
          <w:tcPr>
            <w:tcW w:w="1908" w:type="dxa"/>
          </w:tcPr>
          <w:p w:rsidR="00D230E4" w:rsidRPr="007645EF" w:rsidRDefault="007645EF" w:rsidP="001B264A">
            <w:pPr>
              <w:rPr>
                <w:rFonts w:ascii="Arial" w:hAnsi="Arial" w:cs="Arial"/>
                <w:b/>
                <w:sz w:val="20"/>
                <w:szCs w:val="18"/>
              </w:rPr>
            </w:pPr>
            <w:r w:rsidRPr="007645EF">
              <w:rPr>
                <w:rFonts w:ascii="Arial" w:hAnsi="Arial" w:cs="Arial"/>
                <w:b/>
                <w:sz w:val="20"/>
                <w:szCs w:val="18"/>
              </w:rPr>
              <w:t>Brief Statement of Nursing Care Issue</w:t>
            </w:r>
          </w:p>
          <w:p w:rsidR="00D230E4" w:rsidRDefault="00D230E4" w:rsidP="001B264A">
            <w:pPr>
              <w:rPr>
                <w:rFonts w:ascii="Arial" w:hAnsi="Arial" w:cs="Arial"/>
                <w:b/>
                <w:i/>
                <w:sz w:val="20"/>
                <w:szCs w:val="18"/>
              </w:rPr>
            </w:pPr>
            <w:r w:rsidRPr="00A36410">
              <w:rPr>
                <w:rFonts w:ascii="Arial" w:hAnsi="Arial" w:cs="Arial"/>
                <w:b/>
                <w:i/>
                <w:sz w:val="20"/>
                <w:szCs w:val="18"/>
              </w:rPr>
              <w:t>25 points</w:t>
            </w:r>
          </w:p>
          <w:p w:rsidR="00E134AB" w:rsidRPr="00A36410" w:rsidRDefault="00E134AB" w:rsidP="001B264A">
            <w:pPr>
              <w:rPr>
                <w:rFonts w:ascii="Arial" w:hAnsi="Arial" w:cs="Arial"/>
                <w:b/>
                <w:i/>
                <w:sz w:val="20"/>
                <w:szCs w:val="18"/>
              </w:rPr>
            </w:pPr>
          </w:p>
        </w:tc>
        <w:tc>
          <w:tcPr>
            <w:tcW w:w="7668" w:type="dxa"/>
          </w:tcPr>
          <w:p w:rsidR="002B46D6" w:rsidRPr="00506C03" w:rsidRDefault="00A14415" w:rsidP="00506C03">
            <w:pPr>
              <w:rPr>
                <w:rFonts w:ascii="Arial" w:hAnsi="Arial" w:cs="Arial"/>
                <w:sz w:val="20"/>
                <w:szCs w:val="20"/>
              </w:rPr>
            </w:pPr>
            <w:r>
              <w:rPr>
                <w:rFonts w:ascii="Arial" w:hAnsi="Arial" w:cs="Arial"/>
                <w:sz w:val="20"/>
                <w:szCs w:val="20"/>
              </w:rPr>
              <w:t>I am investigating on the issue of</w:t>
            </w:r>
            <w:r w:rsidR="002B46D6" w:rsidRPr="00506C03">
              <w:rPr>
                <w:rFonts w:ascii="Arial" w:hAnsi="Arial" w:cs="Arial"/>
                <w:sz w:val="20"/>
                <w:szCs w:val="20"/>
              </w:rPr>
              <w:t xml:space="preserve"> patient falls</w:t>
            </w:r>
            <w:r>
              <w:rPr>
                <w:rFonts w:ascii="Arial" w:hAnsi="Arial" w:cs="Arial"/>
                <w:sz w:val="20"/>
                <w:szCs w:val="20"/>
              </w:rPr>
              <w:t>, which has become prevalent in our hospital unit</w:t>
            </w:r>
            <w:r w:rsidR="002B46D6" w:rsidRPr="00506C03">
              <w:rPr>
                <w:rFonts w:ascii="Arial" w:hAnsi="Arial" w:cs="Arial"/>
                <w:sz w:val="20"/>
                <w:szCs w:val="20"/>
              </w:rPr>
              <w:t>. I have developed a strong interest in studying hospital falls as a nu</w:t>
            </w:r>
            <w:r w:rsidR="002211CE">
              <w:rPr>
                <w:rFonts w:ascii="Arial" w:hAnsi="Arial" w:cs="Arial"/>
                <w:sz w:val="20"/>
                <w:szCs w:val="20"/>
              </w:rPr>
              <w:t>rsing care issue in my hospital</w:t>
            </w:r>
            <w:r w:rsidR="002B46D6" w:rsidRPr="00506C03">
              <w:rPr>
                <w:rFonts w:ascii="Arial" w:hAnsi="Arial" w:cs="Arial"/>
                <w:sz w:val="20"/>
                <w:szCs w:val="20"/>
              </w:rPr>
              <w:t xml:space="preserve"> and monitoring the trend between January and now. </w:t>
            </w:r>
            <w:r w:rsidR="00506C03" w:rsidRPr="00506C03">
              <w:rPr>
                <w:rFonts w:ascii="Arial" w:hAnsi="Arial" w:cs="Arial"/>
                <w:sz w:val="20"/>
                <w:szCs w:val="20"/>
              </w:rPr>
              <w:t xml:space="preserve">The issue of hospital falls is a problem for my unit since it affects our goal of ensuring the safety of patients. Falls cause excess bleeding, death, fractures, and subdural hematomas. It also increases medical care costs and hospital expenditures since there are no programs in my unit that cover extra expenses as a result of the falls. </w:t>
            </w:r>
            <w:r w:rsidR="002B46D6" w:rsidRPr="00506C03">
              <w:rPr>
                <w:rFonts w:ascii="Arial" w:hAnsi="Arial" w:cs="Arial"/>
                <w:sz w:val="20"/>
                <w:szCs w:val="20"/>
              </w:rPr>
              <w:t>Despite increased nurses’ knowledge, research, and new technologies,</w:t>
            </w:r>
            <w:r w:rsidR="002B46D6" w:rsidRPr="00506C03">
              <w:rPr>
                <w:rFonts w:ascii="Arial" w:hAnsi="Arial" w:cs="Arial"/>
                <w:b/>
                <w:sz w:val="20"/>
                <w:szCs w:val="20"/>
              </w:rPr>
              <w:t xml:space="preserve"> </w:t>
            </w:r>
            <w:r w:rsidR="002B46D6" w:rsidRPr="00506C03">
              <w:rPr>
                <w:rFonts w:ascii="Arial" w:hAnsi="Arial" w:cs="Arial"/>
                <w:sz w:val="20"/>
                <w:szCs w:val="20"/>
              </w:rPr>
              <w:t>we are still finding it hard to bring down the number of falls in the hospital to 0.</w:t>
            </w:r>
          </w:p>
          <w:p w:rsidR="00D230E4" w:rsidRPr="001537DD" w:rsidRDefault="00D230E4" w:rsidP="002B46D6">
            <w:pPr>
              <w:rPr>
                <w:rFonts w:ascii="Arial" w:hAnsi="Arial" w:cs="Arial"/>
                <w:sz w:val="20"/>
                <w:szCs w:val="20"/>
              </w:rPr>
            </w:pPr>
          </w:p>
        </w:tc>
      </w:tr>
      <w:tr w:rsidR="00D230E4" w:rsidTr="001B264A">
        <w:tc>
          <w:tcPr>
            <w:tcW w:w="1908" w:type="dxa"/>
          </w:tcPr>
          <w:p w:rsidR="00D230E4" w:rsidRPr="007645EF" w:rsidRDefault="007645EF" w:rsidP="001B264A">
            <w:pPr>
              <w:rPr>
                <w:rFonts w:ascii="Arial" w:hAnsi="Arial" w:cs="Arial"/>
                <w:b/>
                <w:sz w:val="20"/>
                <w:szCs w:val="18"/>
              </w:rPr>
            </w:pPr>
            <w:r w:rsidRPr="007645EF">
              <w:rPr>
                <w:rFonts w:ascii="Arial" w:hAnsi="Arial" w:cs="Arial"/>
                <w:b/>
                <w:sz w:val="20"/>
                <w:szCs w:val="18"/>
              </w:rPr>
              <w:t>I: Intervention to Improve Quality of This Nursing Care Issue</w:t>
            </w:r>
          </w:p>
          <w:p w:rsidR="00D230E4" w:rsidRDefault="007645EF" w:rsidP="001B264A">
            <w:pPr>
              <w:rPr>
                <w:rFonts w:ascii="Arial" w:hAnsi="Arial" w:cs="Arial"/>
                <w:b/>
                <w:i/>
                <w:sz w:val="20"/>
                <w:szCs w:val="18"/>
              </w:rPr>
            </w:pPr>
            <w:r>
              <w:rPr>
                <w:rFonts w:ascii="Arial" w:hAnsi="Arial" w:cs="Arial"/>
                <w:b/>
                <w:i/>
                <w:sz w:val="20"/>
                <w:szCs w:val="18"/>
              </w:rPr>
              <w:t>50</w:t>
            </w:r>
            <w:r w:rsidR="00D230E4" w:rsidRPr="00A36410">
              <w:rPr>
                <w:rFonts w:ascii="Arial" w:hAnsi="Arial" w:cs="Arial"/>
                <w:b/>
                <w:i/>
                <w:sz w:val="20"/>
                <w:szCs w:val="18"/>
              </w:rPr>
              <w:t xml:space="preserve"> points</w:t>
            </w:r>
          </w:p>
          <w:p w:rsidR="00E134AB" w:rsidRPr="0033145B" w:rsidRDefault="00E134AB" w:rsidP="001B264A">
            <w:pPr>
              <w:rPr>
                <w:rFonts w:ascii="Arial" w:hAnsi="Arial" w:cs="Arial"/>
                <w:b/>
                <w:i/>
                <w:sz w:val="20"/>
                <w:szCs w:val="18"/>
              </w:rPr>
            </w:pPr>
          </w:p>
        </w:tc>
        <w:tc>
          <w:tcPr>
            <w:tcW w:w="7668" w:type="dxa"/>
          </w:tcPr>
          <w:p w:rsidR="00D230E4" w:rsidRPr="001537DD" w:rsidRDefault="00A51D56" w:rsidP="001B264A">
            <w:pPr>
              <w:rPr>
                <w:rFonts w:ascii="Arial" w:hAnsi="Arial" w:cs="Arial"/>
                <w:sz w:val="20"/>
                <w:szCs w:val="20"/>
              </w:rPr>
            </w:pPr>
            <w:r>
              <w:rPr>
                <w:rFonts w:ascii="Arial" w:hAnsi="Arial" w:cs="Arial"/>
                <w:sz w:val="20"/>
                <w:szCs w:val="20"/>
              </w:rPr>
              <w:t xml:space="preserve">The intervention plan to prevent hospital falls in this unit is to integrate a Clinical Nurse Leader to establish an interdisciplinary team that will work towards this goal. The plan will incorporate three components; a proactive risk assessment, a quality improvement model, and a standardized intentional rounding. </w:t>
            </w:r>
            <w:r w:rsidR="007067AF">
              <w:rPr>
                <w:rFonts w:ascii="Arial" w:hAnsi="Arial" w:cs="Arial"/>
                <w:sz w:val="20"/>
                <w:szCs w:val="20"/>
              </w:rPr>
              <w:t>Successful fall prevention</w:t>
            </w:r>
            <w:r w:rsidR="002211CE">
              <w:rPr>
                <w:rFonts w:ascii="Arial" w:hAnsi="Arial" w:cs="Arial"/>
                <w:sz w:val="20"/>
                <w:szCs w:val="20"/>
              </w:rPr>
              <w:t xml:space="preserve"> and patient monitoring require</w:t>
            </w:r>
            <w:r w:rsidR="007067AF">
              <w:rPr>
                <w:rFonts w:ascii="Arial" w:hAnsi="Arial" w:cs="Arial"/>
                <w:sz w:val="20"/>
                <w:szCs w:val="20"/>
              </w:rPr>
              <w:t xml:space="preserve"> effective leadership buy-in to ensure compliance. </w:t>
            </w:r>
            <w:r>
              <w:rPr>
                <w:rFonts w:ascii="Arial" w:hAnsi="Arial" w:cs="Arial"/>
                <w:sz w:val="20"/>
                <w:szCs w:val="20"/>
              </w:rPr>
              <w:t xml:space="preserve">A proactive risk assessment will help </w:t>
            </w:r>
            <w:r w:rsidR="0067640C">
              <w:rPr>
                <w:rFonts w:ascii="Arial" w:hAnsi="Arial" w:cs="Arial"/>
                <w:sz w:val="20"/>
                <w:szCs w:val="20"/>
              </w:rPr>
              <w:t xml:space="preserve">the team to examine focus areas of fall prevention. These areas include communication, insufficient fall data, and inconsistent intentional rounding. Following the quality improvement model, the team will identify the root cause of events using root-cause analysis. </w:t>
            </w:r>
            <w:r w:rsidR="007067AF">
              <w:rPr>
                <w:rFonts w:ascii="Arial" w:hAnsi="Arial" w:cs="Arial"/>
                <w:sz w:val="20"/>
                <w:szCs w:val="20"/>
              </w:rPr>
              <w:t>Inte</w:t>
            </w:r>
            <w:r w:rsidR="002211CE">
              <w:rPr>
                <w:rFonts w:ascii="Arial" w:hAnsi="Arial" w:cs="Arial"/>
                <w:sz w:val="20"/>
                <w:szCs w:val="20"/>
              </w:rPr>
              <w:t>ntional rounding is a structure</w:t>
            </w:r>
            <w:r w:rsidR="007067AF">
              <w:rPr>
                <w:rFonts w:ascii="Arial" w:hAnsi="Arial" w:cs="Arial"/>
                <w:sz w:val="20"/>
                <w:szCs w:val="20"/>
              </w:rPr>
              <w:t xml:space="preserve"> strategy where nurses check on patients at set times to care for their needs. Nursing education on intentional rounding can help reduce the number of falls.</w:t>
            </w:r>
          </w:p>
        </w:tc>
      </w:tr>
      <w:tr w:rsidR="00D230E4" w:rsidTr="001B264A">
        <w:trPr>
          <w:trHeight w:val="1862"/>
        </w:trPr>
        <w:tc>
          <w:tcPr>
            <w:tcW w:w="1908" w:type="dxa"/>
          </w:tcPr>
          <w:p w:rsidR="007645EF" w:rsidRPr="007645EF" w:rsidRDefault="007645EF" w:rsidP="001B264A">
            <w:pPr>
              <w:rPr>
                <w:rFonts w:ascii="Arial" w:hAnsi="Arial" w:cs="Arial"/>
                <w:b/>
                <w:sz w:val="20"/>
                <w:szCs w:val="18"/>
              </w:rPr>
            </w:pPr>
            <w:r>
              <w:rPr>
                <w:rFonts w:ascii="Arial" w:hAnsi="Arial" w:cs="Arial"/>
                <w:b/>
                <w:sz w:val="20"/>
                <w:szCs w:val="18"/>
              </w:rPr>
              <w:t>I: Professional Article to Support Intervention</w:t>
            </w:r>
          </w:p>
          <w:p w:rsidR="00D230E4" w:rsidRPr="0033145B" w:rsidRDefault="007A6732" w:rsidP="001B264A">
            <w:pPr>
              <w:rPr>
                <w:rFonts w:ascii="Arial" w:hAnsi="Arial" w:cs="Arial"/>
                <w:b/>
                <w:i/>
                <w:sz w:val="20"/>
                <w:szCs w:val="18"/>
              </w:rPr>
            </w:pPr>
            <w:r>
              <w:rPr>
                <w:rFonts w:ascii="Arial" w:hAnsi="Arial" w:cs="Arial"/>
                <w:b/>
                <w:i/>
                <w:sz w:val="20"/>
                <w:szCs w:val="18"/>
              </w:rPr>
              <w:t>5</w:t>
            </w:r>
            <w:r w:rsidR="007645EF">
              <w:rPr>
                <w:rFonts w:ascii="Arial" w:hAnsi="Arial" w:cs="Arial"/>
                <w:b/>
                <w:i/>
                <w:sz w:val="20"/>
                <w:szCs w:val="18"/>
              </w:rPr>
              <w:t>0</w:t>
            </w:r>
            <w:r w:rsidR="00D230E4" w:rsidRPr="00A36410">
              <w:rPr>
                <w:rFonts w:ascii="Arial" w:hAnsi="Arial" w:cs="Arial"/>
                <w:b/>
                <w:i/>
                <w:sz w:val="20"/>
                <w:szCs w:val="18"/>
              </w:rPr>
              <w:t>points</w:t>
            </w:r>
          </w:p>
        </w:tc>
        <w:tc>
          <w:tcPr>
            <w:tcW w:w="7668" w:type="dxa"/>
          </w:tcPr>
          <w:p w:rsidR="00D230E4" w:rsidRDefault="00E93A3A" w:rsidP="00E93A3A">
            <w:pPr>
              <w:spacing w:line="276" w:lineRule="auto"/>
              <w:rPr>
                <w:rFonts w:ascii="Arial" w:hAnsi="Arial" w:cs="Arial"/>
                <w:sz w:val="20"/>
                <w:szCs w:val="20"/>
              </w:rPr>
            </w:pPr>
            <w:r>
              <w:rPr>
                <w:rFonts w:ascii="Arial" w:hAnsi="Arial" w:cs="Arial"/>
                <w:sz w:val="20"/>
                <w:szCs w:val="20"/>
              </w:rPr>
              <w:t xml:space="preserve">Authors: </w:t>
            </w:r>
            <w:r w:rsidR="00656B1C">
              <w:rPr>
                <w:rStyle w:val="selectable"/>
                <w:color w:val="000000"/>
              </w:rPr>
              <w:t>Morgan, L., Flynn, L., Robertson, E., New, S., Forde-Johnston, C., &amp; McCulloch, P</w:t>
            </w:r>
          </w:p>
          <w:p w:rsidR="00E93A3A" w:rsidRDefault="00E93A3A" w:rsidP="00E93A3A">
            <w:pPr>
              <w:spacing w:line="276" w:lineRule="auto"/>
              <w:rPr>
                <w:rFonts w:ascii="Arial" w:hAnsi="Arial" w:cs="Arial"/>
                <w:sz w:val="20"/>
                <w:szCs w:val="20"/>
              </w:rPr>
            </w:pPr>
            <w:r>
              <w:rPr>
                <w:rFonts w:ascii="Arial" w:hAnsi="Arial" w:cs="Arial"/>
                <w:sz w:val="20"/>
                <w:szCs w:val="20"/>
              </w:rPr>
              <w:t xml:space="preserve">Publication Year: </w:t>
            </w:r>
            <w:r w:rsidR="00656B1C">
              <w:rPr>
                <w:rFonts w:ascii="Arial" w:hAnsi="Arial" w:cs="Arial"/>
                <w:sz w:val="20"/>
                <w:szCs w:val="20"/>
              </w:rPr>
              <w:t>2017</w:t>
            </w:r>
          </w:p>
          <w:p w:rsidR="00E93A3A" w:rsidRDefault="00E93A3A" w:rsidP="00E93A3A">
            <w:pPr>
              <w:spacing w:line="276" w:lineRule="auto"/>
              <w:rPr>
                <w:rFonts w:ascii="Arial" w:hAnsi="Arial" w:cs="Arial"/>
                <w:sz w:val="20"/>
                <w:szCs w:val="20"/>
              </w:rPr>
            </w:pPr>
            <w:r>
              <w:rPr>
                <w:rFonts w:ascii="Arial" w:hAnsi="Arial" w:cs="Arial"/>
                <w:sz w:val="20"/>
                <w:szCs w:val="20"/>
              </w:rPr>
              <w:t xml:space="preserve">Article Title: </w:t>
            </w:r>
            <w:r w:rsidR="00656B1C">
              <w:rPr>
                <w:rFonts w:ascii="Arial" w:hAnsi="Arial" w:cs="Arial"/>
                <w:sz w:val="20"/>
                <w:szCs w:val="20"/>
              </w:rPr>
              <w:t xml:space="preserve"> </w:t>
            </w:r>
            <w:r w:rsidR="00656B1C">
              <w:rPr>
                <w:rStyle w:val="selectable"/>
                <w:color w:val="000000"/>
              </w:rPr>
              <w:t>Intentional Rounding: a staff-led quality improvement intervention in the prevention of patient falls</w:t>
            </w:r>
          </w:p>
          <w:p w:rsidR="00E93A3A" w:rsidRDefault="00E93A3A" w:rsidP="00E93A3A">
            <w:pPr>
              <w:spacing w:line="276" w:lineRule="auto"/>
              <w:rPr>
                <w:rFonts w:ascii="Arial" w:hAnsi="Arial" w:cs="Arial"/>
                <w:sz w:val="20"/>
                <w:szCs w:val="20"/>
              </w:rPr>
            </w:pPr>
            <w:r>
              <w:rPr>
                <w:rFonts w:ascii="Arial" w:hAnsi="Arial" w:cs="Arial"/>
                <w:sz w:val="20"/>
                <w:szCs w:val="20"/>
              </w:rPr>
              <w:t xml:space="preserve">Journal Name: </w:t>
            </w:r>
            <w:r w:rsidR="00656B1C">
              <w:rPr>
                <w:rStyle w:val="selectable"/>
                <w:i/>
                <w:iCs/>
                <w:color w:val="000000"/>
              </w:rPr>
              <w:t>Journal of Clinical Nursing</w:t>
            </w:r>
          </w:p>
          <w:p w:rsidR="00E93A3A" w:rsidRDefault="00E93A3A" w:rsidP="00E93A3A">
            <w:pPr>
              <w:spacing w:line="276" w:lineRule="auto"/>
              <w:rPr>
                <w:rFonts w:ascii="Arial" w:hAnsi="Arial" w:cs="Arial"/>
                <w:sz w:val="20"/>
                <w:szCs w:val="20"/>
              </w:rPr>
            </w:pPr>
            <w:r>
              <w:rPr>
                <w:rFonts w:ascii="Arial" w:hAnsi="Arial" w:cs="Arial"/>
                <w:sz w:val="20"/>
                <w:szCs w:val="20"/>
              </w:rPr>
              <w:t xml:space="preserve">Volume Number: </w:t>
            </w:r>
            <w:r w:rsidR="00656B1C">
              <w:rPr>
                <w:rFonts w:ascii="Arial" w:hAnsi="Arial" w:cs="Arial"/>
                <w:sz w:val="20"/>
                <w:szCs w:val="20"/>
              </w:rPr>
              <w:t>26</w:t>
            </w:r>
          </w:p>
          <w:p w:rsidR="00E93A3A" w:rsidRDefault="00E93A3A" w:rsidP="00E93A3A">
            <w:pPr>
              <w:spacing w:line="276" w:lineRule="auto"/>
              <w:rPr>
                <w:rFonts w:ascii="Arial" w:hAnsi="Arial" w:cs="Arial"/>
                <w:sz w:val="20"/>
                <w:szCs w:val="20"/>
              </w:rPr>
            </w:pPr>
            <w:r>
              <w:rPr>
                <w:rFonts w:ascii="Arial" w:hAnsi="Arial" w:cs="Arial"/>
                <w:sz w:val="20"/>
                <w:szCs w:val="20"/>
              </w:rPr>
              <w:t xml:space="preserve">Issue Number: </w:t>
            </w:r>
            <w:r w:rsidR="00656B1C">
              <w:rPr>
                <w:rFonts w:ascii="Arial" w:hAnsi="Arial" w:cs="Arial"/>
                <w:sz w:val="20"/>
                <w:szCs w:val="20"/>
              </w:rPr>
              <w:t>1</w:t>
            </w:r>
          </w:p>
          <w:p w:rsidR="00E93A3A" w:rsidRDefault="00E93A3A" w:rsidP="00E93A3A">
            <w:pPr>
              <w:spacing w:line="276" w:lineRule="auto"/>
              <w:rPr>
                <w:rFonts w:ascii="Arial" w:hAnsi="Arial" w:cs="Arial"/>
                <w:sz w:val="20"/>
                <w:szCs w:val="20"/>
              </w:rPr>
            </w:pPr>
            <w:r>
              <w:rPr>
                <w:rFonts w:ascii="Arial" w:hAnsi="Arial" w:cs="Arial"/>
                <w:sz w:val="20"/>
                <w:szCs w:val="20"/>
              </w:rPr>
              <w:t xml:space="preserve">Page Numbers: </w:t>
            </w:r>
            <w:r w:rsidR="00656B1C">
              <w:rPr>
                <w:rStyle w:val="selectable"/>
                <w:color w:val="000000"/>
              </w:rPr>
              <w:t>115-124</w:t>
            </w:r>
          </w:p>
          <w:p w:rsidR="00E93A3A" w:rsidRPr="001537DD" w:rsidRDefault="00E93A3A" w:rsidP="00E93A3A">
            <w:pPr>
              <w:spacing w:line="276" w:lineRule="auto"/>
              <w:rPr>
                <w:rFonts w:ascii="Arial" w:hAnsi="Arial" w:cs="Arial"/>
                <w:sz w:val="20"/>
                <w:szCs w:val="20"/>
              </w:rPr>
            </w:pPr>
            <w:r>
              <w:rPr>
                <w:rFonts w:ascii="Arial" w:hAnsi="Arial" w:cs="Arial"/>
                <w:sz w:val="20"/>
                <w:szCs w:val="20"/>
              </w:rPr>
              <w:t xml:space="preserve">DOI (if available): </w:t>
            </w:r>
            <w:r w:rsidR="00656B1C">
              <w:rPr>
                <w:rStyle w:val="selectable"/>
                <w:color w:val="000000"/>
              </w:rPr>
              <w:t>10.1111/jocn.13401</w:t>
            </w:r>
          </w:p>
        </w:tc>
      </w:tr>
      <w:tr w:rsidR="007645EF" w:rsidTr="001B264A">
        <w:trPr>
          <w:trHeight w:val="1862"/>
        </w:trPr>
        <w:tc>
          <w:tcPr>
            <w:tcW w:w="1908" w:type="dxa"/>
          </w:tcPr>
          <w:p w:rsidR="007645EF" w:rsidRDefault="00C87DD6" w:rsidP="001B264A">
            <w:pPr>
              <w:rPr>
                <w:rFonts w:ascii="Arial" w:hAnsi="Arial" w:cs="Arial"/>
                <w:b/>
                <w:sz w:val="20"/>
                <w:szCs w:val="18"/>
              </w:rPr>
            </w:pPr>
            <w:r>
              <w:rPr>
                <w:rFonts w:ascii="Arial" w:hAnsi="Arial" w:cs="Arial"/>
                <w:b/>
                <w:sz w:val="20"/>
                <w:szCs w:val="18"/>
              </w:rPr>
              <w:lastRenderedPageBreak/>
              <w:t>I:</w:t>
            </w:r>
            <w:r w:rsidR="006504C1">
              <w:rPr>
                <w:rFonts w:ascii="Arial" w:hAnsi="Arial" w:cs="Arial"/>
                <w:b/>
                <w:sz w:val="20"/>
                <w:szCs w:val="18"/>
              </w:rPr>
              <w:t xml:space="preserve">Article </w:t>
            </w:r>
            <w:r w:rsidR="007645EF">
              <w:rPr>
                <w:rFonts w:ascii="Arial" w:hAnsi="Arial" w:cs="Arial"/>
                <w:b/>
                <w:sz w:val="20"/>
                <w:szCs w:val="18"/>
              </w:rPr>
              <w:t>Summary</w:t>
            </w:r>
          </w:p>
          <w:p w:rsidR="007645EF" w:rsidRPr="007645EF" w:rsidRDefault="007645EF" w:rsidP="001B264A">
            <w:pPr>
              <w:rPr>
                <w:rFonts w:ascii="Arial" w:hAnsi="Arial" w:cs="Arial"/>
                <w:b/>
                <w:i/>
                <w:sz w:val="20"/>
                <w:szCs w:val="18"/>
              </w:rPr>
            </w:pPr>
            <w:r>
              <w:rPr>
                <w:rFonts w:ascii="Arial" w:hAnsi="Arial" w:cs="Arial"/>
                <w:b/>
                <w:i/>
                <w:sz w:val="20"/>
                <w:szCs w:val="18"/>
              </w:rPr>
              <w:t>50 points</w:t>
            </w:r>
          </w:p>
        </w:tc>
        <w:tc>
          <w:tcPr>
            <w:tcW w:w="7668" w:type="dxa"/>
          </w:tcPr>
          <w:p w:rsidR="007645EF" w:rsidRPr="001537DD" w:rsidRDefault="00656B1C" w:rsidP="001B264A">
            <w:pPr>
              <w:rPr>
                <w:rFonts w:ascii="Arial" w:hAnsi="Arial" w:cs="Arial"/>
                <w:sz w:val="20"/>
                <w:szCs w:val="20"/>
              </w:rPr>
            </w:pPr>
            <w:r>
              <w:rPr>
                <w:rStyle w:val="selectable"/>
                <w:color w:val="000000"/>
              </w:rPr>
              <w:t xml:space="preserve">In this article, Morgan et.al, examine the use of </w:t>
            </w:r>
            <w:r w:rsidR="002211CE">
              <w:rPr>
                <w:rStyle w:val="selectable"/>
                <w:color w:val="000000"/>
              </w:rPr>
              <w:t xml:space="preserve">a </w:t>
            </w:r>
            <w:r>
              <w:rPr>
                <w:rStyle w:val="selectable"/>
                <w:color w:val="000000"/>
              </w:rPr>
              <w:t xml:space="preserve">standardized intentional rounding approach to reduce patient falls. There has not been enough evaluation of </w:t>
            </w:r>
            <w:r w:rsidR="002211CE">
              <w:rPr>
                <w:rStyle w:val="selectable"/>
                <w:color w:val="000000"/>
              </w:rPr>
              <w:t xml:space="preserve">the </w:t>
            </w:r>
            <w:r>
              <w:rPr>
                <w:rStyle w:val="selectable"/>
                <w:color w:val="000000"/>
              </w:rPr>
              <w:t xml:space="preserve">intentional rounding process, and this article seeks to explore this approach. The study implemented a customized intentional rounding as part of the staff-led strategy to minimize patient falls in the neuroscience ward. The intervention comprised of integrated approaches, including teamwork and support training, engagement and communication, </w:t>
            </w:r>
            <w:r w:rsidR="00ED36B5">
              <w:rPr>
                <w:rStyle w:val="selectable"/>
                <w:color w:val="000000"/>
              </w:rPr>
              <w:t>and coaching. The study findings indicate that the intervention reduced patient falls by 50%.</w:t>
            </w:r>
          </w:p>
        </w:tc>
      </w:tr>
      <w:tr w:rsidR="00D230E4" w:rsidTr="001B264A">
        <w:tc>
          <w:tcPr>
            <w:tcW w:w="1908" w:type="dxa"/>
          </w:tcPr>
          <w:p w:rsidR="004216AA" w:rsidRDefault="007645EF" w:rsidP="001B264A">
            <w:pPr>
              <w:rPr>
                <w:rFonts w:ascii="Arial" w:hAnsi="Arial" w:cs="Arial"/>
                <w:b/>
                <w:sz w:val="20"/>
                <w:szCs w:val="18"/>
              </w:rPr>
            </w:pPr>
            <w:r>
              <w:rPr>
                <w:rFonts w:ascii="Arial" w:hAnsi="Arial" w:cs="Arial"/>
                <w:b/>
                <w:sz w:val="20"/>
                <w:szCs w:val="18"/>
              </w:rPr>
              <w:t>C: Control/</w:t>
            </w:r>
          </w:p>
          <w:p w:rsidR="007645EF" w:rsidRPr="007645EF" w:rsidRDefault="007645EF" w:rsidP="001B264A">
            <w:pPr>
              <w:rPr>
                <w:rFonts w:ascii="Arial" w:hAnsi="Arial" w:cs="Arial"/>
                <w:b/>
                <w:sz w:val="20"/>
                <w:szCs w:val="18"/>
              </w:rPr>
            </w:pPr>
            <w:r>
              <w:rPr>
                <w:rFonts w:ascii="Arial" w:hAnsi="Arial" w:cs="Arial"/>
                <w:b/>
                <w:sz w:val="20"/>
                <w:szCs w:val="18"/>
              </w:rPr>
              <w:t>Evaluation</w:t>
            </w:r>
          </w:p>
          <w:p w:rsidR="00D230E4" w:rsidRDefault="00D230E4" w:rsidP="001B264A">
            <w:pPr>
              <w:rPr>
                <w:rFonts w:ascii="Arial" w:hAnsi="Arial" w:cs="Arial"/>
                <w:b/>
                <w:i/>
                <w:sz w:val="20"/>
                <w:szCs w:val="18"/>
              </w:rPr>
            </w:pPr>
            <w:r w:rsidRPr="00A36410">
              <w:rPr>
                <w:rFonts w:ascii="Arial" w:hAnsi="Arial" w:cs="Arial"/>
                <w:b/>
                <w:i/>
                <w:sz w:val="20"/>
                <w:szCs w:val="18"/>
              </w:rPr>
              <w:t>50 points</w:t>
            </w:r>
          </w:p>
          <w:p w:rsidR="00E134AB" w:rsidRPr="00A36410" w:rsidRDefault="00E134AB" w:rsidP="001B264A">
            <w:pPr>
              <w:rPr>
                <w:rFonts w:ascii="Arial" w:hAnsi="Arial" w:cs="Arial"/>
                <w:b/>
                <w:i/>
                <w:sz w:val="20"/>
                <w:szCs w:val="18"/>
              </w:rPr>
            </w:pPr>
          </w:p>
        </w:tc>
        <w:tc>
          <w:tcPr>
            <w:tcW w:w="7668" w:type="dxa"/>
          </w:tcPr>
          <w:p w:rsidR="00D230E4" w:rsidRPr="001537DD" w:rsidRDefault="007136CE" w:rsidP="001B264A">
            <w:pPr>
              <w:rPr>
                <w:rFonts w:ascii="Arial" w:hAnsi="Arial" w:cs="Arial"/>
                <w:sz w:val="20"/>
                <w:szCs w:val="20"/>
              </w:rPr>
            </w:pPr>
            <w:r>
              <w:rPr>
                <w:rFonts w:ascii="Arial" w:hAnsi="Arial" w:cs="Arial"/>
                <w:sz w:val="20"/>
                <w:szCs w:val="20"/>
              </w:rPr>
              <w:t>In the above article, the findings reveal that the implementation of intentional rounding helped to minimize hospital falls by 50%.</w:t>
            </w:r>
            <w:r w:rsidR="002211CE">
              <w:rPr>
                <w:rFonts w:ascii="Arial" w:hAnsi="Arial" w:cs="Arial"/>
                <w:sz w:val="20"/>
                <w:szCs w:val="20"/>
              </w:rPr>
              <w:t xml:space="preserve"> </w:t>
            </w:r>
            <w:r>
              <w:rPr>
                <w:rFonts w:ascii="Arial" w:hAnsi="Arial" w:cs="Arial"/>
                <w:sz w:val="20"/>
                <w:szCs w:val="20"/>
              </w:rPr>
              <w:t xml:space="preserve">My proposed intervention to minimize patient falls in our unit to 0% involves nursing leadership with </w:t>
            </w:r>
            <w:r w:rsidR="002211CE">
              <w:rPr>
                <w:rFonts w:ascii="Arial" w:hAnsi="Arial" w:cs="Arial"/>
                <w:sz w:val="20"/>
                <w:szCs w:val="20"/>
              </w:rPr>
              <w:t xml:space="preserve">the </w:t>
            </w:r>
            <w:r>
              <w:rPr>
                <w:rFonts w:ascii="Arial" w:hAnsi="Arial" w:cs="Arial"/>
                <w:sz w:val="20"/>
                <w:szCs w:val="20"/>
              </w:rPr>
              <w:t xml:space="preserve">incorporation of three intervention strategies; a proactive risk assessment, a quality improvement model, and a standardized intentional rounding. </w:t>
            </w:r>
            <w:r w:rsidR="00BB4FFA">
              <w:rPr>
                <w:rFonts w:ascii="Arial" w:hAnsi="Arial" w:cs="Arial"/>
                <w:sz w:val="20"/>
                <w:szCs w:val="20"/>
              </w:rPr>
              <w:t>With effective leadership, integrating quality improvement science with proactive risk assessment</w:t>
            </w:r>
            <w:r w:rsidR="002211CE">
              <w:rPr>
                <w:rFonts w:ascii="Arial" w:hAnsi="Arial" w:cs="Arial"/>
                <w:sz w:val="20"/>
                <w:szCs w:val="20"/>
              </w:rPr>
              <w:t>,</w:t>
            </w:r>
            <w:r w:rsidR="00BB4FFA">
              <w:rPr>
                <w:rFonts w:ascii="Arial" w:hAnsi="Arial" w:cs="Arial"/>
                <w:sz w:val="20"/>
                <w:szCs w:val="20"/>
              </w:rPr>
              <w:t xml:space="preserve"> and intentional rounding, the unit can reduce patient falls to 0%.</w:t>
            </w:r>
          </w:p>
        </w:tc>
      </w:tr>
    </w:tbl>
    <w:p w:rsidR="00D230E4" w:rsidRPr="00A4306A" w:rsidRDefault="00D230E4" w:rsidP="00D230E4">
      <w:pPr>
        <w:spacing w:before="100" w:beforeAutospacing="1" w:after="100" w:afterAutospacing="1"/>
        <w:rPr>
          <w:rFonts w:ascii="Arial" w:hAnsi="Arial" w:cs="Arial"/>
        </w:rPr>
      </w:pPr>
      <w:bookmarkStart w:id="0" w:name="_GoBack"/>
      <w:bookmarkEnd w:id="0"/>
    </w:p>
    <w:p w:rsidR="004613AA" w:rsidRDefault="004613AA"/>
    <w:sectPr w:rsidR="004613AA" w:rsidSect="004274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3D0" w:rsidRDefault="006B73D0" w:rsidP="00D230E4">
      <w:r>
        <w:separator/>
      </w:r>
    </w:p>
  </w:endnote>
  <w:endnote w:type="continuationSeparator" w:id="1">
    <w:p w:rsidR="006B73D0" w:rsidRDefault="006B73D0" w:rsidP="00D230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1B264A" w:rsidRPr="00A220B5" w:rsidTr="001B264A">
      <w:tc>
        <w:tcPr>
          <w:tcW w:w="4500" w:type="pct"/>
          <w:tcBorders>
            <w:top w:val="single" w:sz="12" w:space="0" w:color="2E74B5" w:themeColor="accent1" w:themeShade="BF"/>
          </w:tcBorders>
          <w:shd w:val="clear" w:color="auto" w:fill="FFFFFF" w:themeFill="background1"/>
        </w:tcPr>
        <w:p w:rsidR="001B264A" w:rsidRPr="00A220B5" w:rsidRDefault="00F80ADA" w:rsidP="00FD30F4">
          <w:pPr>
            <w:tabs>
              <w:tab w:val="center" w:pos="4680"/>
              <w:tab w:val="right" w:pos="9360"/>
            </w:tabs>
            <w:rPr>
              <w:rFonts w:ascii="Times New Roman" w:hAnsi="Times New Roman" w:cstheme="minorBidi"/>
            </w:rPr>
          </w:pPr>
          <w:r>
            <w:rPr>
              <w:rFonts w:ascii="Times New Roman" w:hAnsi="Times New Roman"/>
            </w:rPr>
            <w:t xml:space="preserve">NR392 Course Project Milestone </w:t>
          </w:r>
          <w:r w:rsidR="00A25AA5">
            <w:rPr>
              <w:rFonts w:ascii="Times New Roman" w:hAnsi="Times New Roman"/>
            </w:rPr>
            <w:t>3</w:t>
          </w:r>
          <w:r>
            <w:rPr>
              <w:rFonts w:ascii="Times New Roman" w:hAnsi="Times New Roman"/>
            </w:rPr>
            <w:t xml:space="preserve"> Template.docx          </w:t>
          </w:r>
          <w:r w:rsidR="00FD30F4">
            <w:rPr>
              <w:rFonts w:ascii="Times New Roman" w:hAnsi="Times New Roman"/>
            </w:rPr>
            <w:t xml:space="preserve">               9/27/2018    CJM</w:t>
          </w:r>
        </w:p>
      </w:tc>
      <w:tc>
        <w:tcPr>
          <w:tcW w:w="500" w:type="pct"/>
          <w:tcBorders>
            <w:top w:val="single" w:sz="4" w:space="0" w:color="ED7D31" w:themeColor="accent2"/>
          </w:tcBorders>
          <w:shd w:val="clear" w:color="auto" w:fill="323E4F" w:themeFill="text2" w:themeFillShade="BF"/>
        </w:tcPr>
        <w:p w:rsidR="001B264A" w:rsidRPr="00A220B5" w:rsidRDefault="00514AFA" w:rsidP="001B264A">
          <w:pPr>
            <w:tabs>
              <w:tab w:val="center" w:pos="4680"/>
              <w:tab w:val="right" w:pos="9360"/>
            </w:tabs>
            <w:rPr>
              <w:rFonts w:asciiTheme="minorHAnsi" w:hAnsiTheme="minorHAnsi" w:cstheme="minorBidi"/>
              <w:color w:val="FFFFFF" w:themeColor="background1"/>
            </w:rPr>
          </w:pPr>
          <w:r w:rsidRPr="00514AFA">
            <w:rPr>
              <w:rFonts w:asciiTheme="minorHAnsi" w:hAnsiTheme="minorHAnsi" w:cstheme="minorBidi"/>
            </w:rPr>
            <w:fldChar w:fldCharType="begin"/>
          </w:r>
          <w:r w:rsidR="00F80ADA" w:rsidRPr="00A220B5">
            <w:rPr>
              <w:rFonts w:asciiTheme="minorHAnsi" w:hAnsiTheme="minorHAnsi" w:cstheme="minorBidi"/>
            </w:rPr>
            <w:instrText xml:space="preserve"> PAGE   \* MERGEFORMAT </w:instrText>
          </w:r>
          <w:r w:rsidRPr="00514AFA">
            <w:rPr>
              <w:rFonts w:asciiTheme="minorHAnsi" w:hAnsiTheme="minorHAnsi" w:cstheme="minorBidi"/>
            </w:rPr>
            <w:fldChar w:fldCharType="separate"/>
          </w:r>
          <w:r w:rsidR="00175992" w:rsidRPr="00175992">
            <w:rPr>
              <w:rFonts w:asciiTheme="minorHAnsi" w:hAnsiTheme="minorHAnsi" w:cstheme="minorBidi"/>
              <w:noProof/>
              <w:color w:val="FFFFFF" w:themeColor="background1"/>
            </w:rPr>
            <w:t>1</w:t>
          </w:r>
          <w:r w:rsidRPr="00A220B5">
            <w:rPr>
              <w:rFonts w:asciiTheme="minorHAnsi" w:hAnsiTheme="minorHAnsi" w:cstheme="minorBidi"/>
              <w:noProof/>
              <w:color w:val="FFFFFF" w:themeColor="background1"/>
            </w:rPr>
            <w:fldChar w:fldCharType="end"/>
          </w:r>
        </w:p>
      </w:tc>
    </w:tr>
  </w:tbl>
  <w:p w:rsidR="001B264A" w:rsidRDefault="001B26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3D0" w:rsidRDefault="006B73D0" w:rsidP="00D230E4">
      <w:r>
        <w:separator/>
      </w:r>
    </w:p>
  </w:footnote>
  <w:footnote w:type="continuationSeparator" w:id="1">
    <w:p w:rsidR="006B73D0" w:rsidRDefault="006B73D0" w:rsidP="00D23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64A" w:rsidRPr="00B93801" w:rsidRDefault="00514AFA" w:rsidP="001B264A">
    <w:pPr>
      <w:pStyle w:val="ChamberlainHeader"/>
      <w:tabs>
        <w:tab w:val="right" w:pos="9360"/>
      </w:tabs>
      <w:rPr>
        <w:color w:val="002060"/>
      </w:rPr>
    </w:pPr>
    <w:r w:rsidRPr="00514AFA">
      <w:rPr>
        <w:smallCaps w:val="0"/>
        <w:noProof/>
        <w:color w:val="002060"/>
        <w:sz w:val="32"/>
      </w:rPr>
      <w:pict>
        <v:shapetype id="_x0000_t32" coordsize="21600,21600" o:spt="32" o:oned="t" path="m,l21600,21600e" filled="f">
          <v:path arrowok="t" fillok="f" o:connecttype="none"/>
          <o:lock v:ext="edit" shapetype="t"/>
        </v:shapetype>
        <v:shape id="AutoShape 1" o:spid="_x0000_s2049" type="#_x0000_t32" style="position:absolute;margin-left:2.1pt;margin-top:20.8pt;width:466.6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" strokecolor="#002060" strokeweight="1.5pt"/>
      </w:pict>
    </w:r>
    <w:r w:rsidR="00F80ADA" w:rsidRPr="00005DF6">
      <w:rPr>
        <w:smallCaps w:val="0"/>
        <w:color w:val="002060"/>
        <w:sz w:val="32"/>
      </w:rPr>
      <w:t>Chamberlain College of Nursing</w:t>
    </w:r>
    <w:r w:rsidR="00F80ADA" w:rsidRPr="00005DF6">
      <w:rPr>
        <w:smallCaps w:val="0"/>
        <w:color w:val="002060"/>
      </w:rPr>
      <w:ptab w:relativeTo="margin" w:alignment="center" w:leader="none"/>
    </w:r>
    <w:r w:rsidR="00F80ADA">
      <w:rPr>
        <w:smallCaps w:val="0"/>
        <w:color w:val="002060"/>
      </w:rPr>
      <w:tab/>
    </w:r>
    <w:r w:rsidR="00F80ADA">
      <w:rPr>
        <w:smallCaps w:val="0"/>
        <w:color w:val="002060"/>
        <w:sz w:val="28"/>
        <w:szCs w:val="28"/>
      </w:rPr>
      <w:t>NR392 Quality Improvement in Nursing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visionView w:inkAnnotations="0"/>
  <w:defaultTabStop w:val="720"/>
  <w:characterSpacingControl w:val="doNotCompress"/>
  <w:hdrShapeDefaults>
    <o:shapedefaults v:ext="edit" spidmax="11266"/>
    <o:shapelayout v:ext="edit">
      <o:idmap v:ext="edit" data="2"/>
      <o:rules v:ext="edit">
        <o:r id="V:Rule2" type="connector" idref="#AutoShape 1"/>
      </o:rules>
    </o:shapelayout>
  </w:hdrShapeDefaults>
  <w:footnotePr>
    <w:footnote w:id="0"/>
    <w:footnote w:id="1"/>
  </w:footnotePr>
  <w:endnotePr>
    <w:endnote w:id="0"/>
    <w:endnote w:id="1"/>
  </w:endnotePr>
  <w:compat/>
  <w:rsids>
    <w:rsidRoot w:val="00D230E4"/>
    <w:rsid w:val="0002010D"/>
    <w:rsid w:val="000D2886"/>
    <w:rsid w:val="00175992"/>
    <w:rsid w:val="001B264A"/>
    <w:rsid w:val="001B3498"/>
    <w:rsid w:val="001F683F"/>
    <w:rsid w:val="002211CE"/>
    <w:rsid w:val="00221B5F"/>
    <w:rsid w:val="00252078"/>
    <w:rsid w:val="002A4794"/>
    <w:rsid w:val="002B46D6"/>
    <w:rsid w:val="00304A4B"/>
    <w:rsid w:val="00335949"/>
    <w:rsid w:val="00352A0A"/>
    <w:rsid w:val="004216AA"/>
    <w:rsid w:val="00427470"/>
    <w:rsid w:val="004613AA"/>
    <w:rsid w:val="004A3D59"/>
    <w:rsid w:val="00506C03"/>
    <w:rsid w:val="00514AFA"/>
    <w:rsid w:val="00522D53"/>
    <w:rsid w:val="006504C1"/>
    <w:rsid w:val="00656B1C"/>
    <w:rsid w:val="0067049D"/>
    <w:rsid w:val="0067640C"/>
    <w:rsid w:val="006B73D0"/>
    <w:rsid w:val="006C3D59"/>
    <w:rsid w:val="007067AF"/>
    <w:rsid w:val="007136CE"/>
    <w:rsid w:val="007645EF"/>
    <w:rsid w:val="007A6732"/>
    <w:rsid w:val="007F3376"/>
    <w:rsid w:val="00993E9F"/>
    <w:rsid w:val="00A14415"/>
    <w:rsid w:val="00A25499"/>
    <w:rsid w:val="00A25AA5"/>
    <w:rsid w:val="00A51D56"/>
    <w:rsid w:val="00AA735C"/>
    <w:rsid w:val="00B26FD3"/>
    <w:rsid w:val="00BB066A"/>
    <w:rsid w:val="00BB4FFA"/>
    <w:rsid w:val="00C811D2"/>
    <w:rsid w:val="00C87DD6"/>
    <w:rsid w:val="00D230E4"/>
    <w:rsid w:val="00E134AB"/>
    <w:rsid w:val="00E31580"/>
    <w:rsid w:val="00E36F58"/>
    <w:rsid w:val="00E93A3A"/>
    <w:rsid w:val="00ED36B5"/>
    <w:rsid w:val="00F13046"/>
    <w:rsid w:val="00F72269"/>
    <w:rsid w:val="00F80ADA"/>
    <w:rsid w:val="00FD30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230E4"/>
    <w:pPr>
      <w:tabs>
        <w:tab w:val="center" w:pos="4680"/>
        <w:tab w:val="right" w:pos="9360"/>
      </w:tabs>
    </w:pPr>
  </w:style>
  <w:style w:type="character" w:customStyle="1" w:styleId="FooterChar">
    <w:name w:val="Footer Char"/>
    <w:basedOn w:val="DefaultParagraphFont"/>
    <w:link w:val="Footer"/>
    <w:uiPriority w:val="99"/>
    <w:rsid w:val="00D230E4"/>
    <w:rPr>
      <w:rFonts w:ascii="Calibri" w:hAnsi="Calibri" w:cs="Calibri"/>
    </w:rPr>
  </w:style>
  <w:style w:type="paragraph" w:customStyle="1" w:styleId="ChamberlainHeader">
    <w:name w:val="Chamberlain Header"/>
    <w:basedOn w:val="Normal"/>
    <w:next w:val="Normal"/>
    <w:qFormat/>
    <w:rsid w:val="00D230E4"/>
    <w:pPr>
      <w:spacing w:after="200" w:line="276" w:lineRule="auto"/>
    </w:pPr>
    <w:rPr>
      <w:rFonts w:ascii="Garamond" w:eastAsia="Calibri" w:hAnsi="Garamond" w:cs="Times New Roman"/>
      <w:smallCaps/>
    </w:rPr>
  </w:style>
  <w:style w:type="paragraph" w:styleId="Header">
    <w:name w:val="header"/>
    <w:basedOn w:val="Normal"/>
    <w:link w:val="HeaderChar"/>
    <w:uiPriority w:val="99"/>
    <w:unhideWhenUsed/>
    <w:rsid w:val="00D230E4"/>
    <w:pPr>
      <w:tabs>
        <w:tab w:val="center" w:pos="4680"/>
        <w:tab w:val="right" w:pos="9360"/>
      </w:tabs>
    </w:pPr>
  </w:style>
  <w:style w:type="character" w:customStyle="1" w:styleId="HeaderChar">
    <w:name w:val="Header Char"/>
    <w:basedOn w:val="DefaultParagraphFont"/>
    <w:link w:val="Header"/>
    <w:uiPriority w:val="99"/>
    <w:rsid w:val="00D230E4"/>
    <w:rPr>
      <w:rFonts w:ascii="Calibri" w:hAnsi="Calibri" w:cs="Calibri"/>
    </w:rPr>
  </w:style>
  <w:style w:type="paragraph" w:styleId="BalloonText">
    <w:name w:val="Balloon Text"/>
    <w:basedOn w:val="Normal"/>
    <w:link w:val="BalloonTextChar"/>
    <w:uiPriority w:val="99"/>
    <w:semiHidden/>
    <w:unhideWhenUsed/>
    <w:rsid w:val="002A4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94"/>
    <w:rPr>
      <w:rFonts w:ascii="Segoe UI" w:hAnsi="Segoe UI" w:cs="Segoe UI"/>
      <w:sz w:val="18"/>
      <w:szCs w:val="18"/>
    </w:rPr>
  </w:style>
  <w:style w:type="character" w:styleId="CommentReference">
    <w:name w:val="annotation reference"/>
    <w:basedOn w:val="DefaultParagraphFont"/>
    <w:uiPriority w:val="99"/>
    <w:semiHidden/>
    <w:unhideWhenUsed/>
    <w:rsid w:val="00A25AA5"/>
    <w:rPr>
      <w:sz w:val="16"/>
      <w:szCs w:val="16"/>
    </w:rPr>
  </w:style>
  <w:style w:type="paragraph" w:styleId="CommentText">
    <w:name w:val="annotation text"/>
    <w:basedOn w:val="Normal"/>
    <w:link w:val="CommentTextChar"/>
    <w:uiPriority w:val="99"/>
    <w:semiHidden/>
    <w:unhideWhenUsed/>
    <w:rsid w:val="00A25AA5"/>
    <w:rPr>
      <w:sz w:val="20"/>
      <w:szCs w:val="20"/>
    </w:rPr>
  </w:style>
  <w:style w:type="character" w:customStyle="1" w:styleId="CommentTextChar">
    <w:name w:val="Comment Text Char"/>
    <w:basedOn w:val="DefaultParagraphFont"/>
    <w:link w:val="CommentText"/>
    <w:uiPriority w:val="99"/>
    <w:semiHidden/>
    <w:rsid w:val="00A25AA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25AA5"/>
    <w:rPr>
      <w:b/>
      <w:bCs/>
    </w:rPr>
  </w:style>
  <w:style w:type="character" w:customStyle="1" w:styleId="CommentSubjectChar">
    <w:name w:val="Comment Subject Char"/>
    <w:basedOn w:val="CommentTextChar"/>
    <w:link w:val="CommentSubject"/>
    <w:uiPriority w:val="99"/>
    <w:semiHidden/>
    <w:rsid w:val="00A25AA5"/>
    <w:rPr>
      <w:rFonts w:ascii="Calibri" w:hAnsi="Calibri" w:cs="Calibri"/>
      <w:b/>
      <w:bCs/>
      <w:sz w:val="20"/>
      <w:szCs w:val="20"/>
    </w:rPr>
  </w:style>
  <w:style w:type="character" w:customStyle="1" w:styleId="selectable">
    <w:name w:val="selectable"/>
    <w:basedOn w:val="DefaultParagraphFont"/>
    <w:rsid w:val="00656B1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17AE-168A-40B0-A2C1-55434903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McAfooes, Julie</dc:creator>
  <cp:lastModifiedBy>Hellen</cp:lastModifiedBy>
  <cp:revision>2</cp:revision>
  <dcterms:created xsi:type="dcterms:W3CDTF">2020-06-17T16:54:00Z</dcterms:created>
  <dcterms:modified xsi:type="dcterms:W3CDTF">2020-06-17T16:54:00Z</dcterms:modified>
</cp:coreProperties>
</file>