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6E2" w:rsidRPr="00AD3158" w:rsidRDefault="000D46E2">
      <w:pPr>
        <w:pStyle w:val="NormalWeb"/>
        <w:shd w:val="clear" w:color="auto" w:fill="FFFFFF"/>
        <w:spacing w:before="0" w:beforeAutospacing="0" w:after="0" w:afterAutospacing="0" w:line="480" w:lineRule="atLeast"/>
        <w:ind w:left="720" w:right="720"/>
        <w:rPr>
          <w:color w:val="565A5C"/>
          <w:spacing w:val="3"/>
        </w:rPr>
      </w:pPr>
      <w:r w:rsidRPr="00AD3158">
        <w:rPr>
          <w:color w:val="565A5C"/>
          <w:spacing w:val="3"/>
          <w:bdr w:val="none" w:sz="0" w:space="0" w:color="auto" w:frame="1"/>
        </w:rPr>
        <w:t>In what ways were the conditions of freed-peoples after the Civil War similar to slavery during the Antebellum era?</w:t>
      </w:r>
    </w:p>
    <w:p w:rsidR="000D46E2" w:rsidRPr="00AD3158" w:rsidRDefault="000D46E2">
      <w:pPr>
        <w:pStyle w:val="NormalWeb"/>
        <w:shd w:val="clear" w:color="auto" w:fill="FFFFFF"/>
        <w:spacing w:before="0" w:beforeAutospacing="0" w:after="0" w:afterAutospacing="0" w:line="480" w:lineRule="atLeast"/>
        <w:ind w:left="720"/>
        <w:rPr>
          <w:color w:val="565A5C"/>
          <w:spacing w:val="3"/>
        </w:rPr>
      </w:pPr>
      <w:r w:rsidRPr="00AD3158">
        <w:rPr>
          <w:color w:val="565A5C"/>
          <w:spacing w:val="3"/>
          <w:bdr w:val="none" w:sz="0" w:space="0" w:color="auto" w:frame="1"/>
        </w:rPr>
        <w:t> </w:t>
      </w:r>
      <w:bookmarkStart w:id="0" w:name="_GoBack"/>
      <w:bookmarkEnd w:id="0"/>
    </w:p>
    <w:p w:rsidR="000D46E2" w:rsidRPr="00AD3158" w:rsidRDefault="000D46E2" w:rsidP="000D46E2">
      <w:pPr>
        <w:pStyle w:val="NormalWeb"/>
        <w:shd w:val="clear" w:color="auto" w:fill="FFFFFF"/>
        <w:spacing w:before="0" w:beforeAutospacing="0" w:after="0" w:afterAutospacing="0" w:line="480" w:lineRule="atLeast"/>
        <w:rPr>
          <w:color w:val="565A5C"/>
          <w:spacing w:val="3"/>
          <w:bdr w:val="none" w:sz="0" w:space="0" w:color="auto" w:frame="1"/>
        </w:rPr>
      </w:pPr>
      <w:r w:rsidRPr="00AD3158">
        <w:rPr>
          <w:b/>
          <w:bCs/>
          <w:color w:val="565A5C"/>
          <w:spacing w:val="3"/>
          <w:bdr w:val="none" w:sz="0" w:space="0" w:color="auto" w:frame="1"/>
        </w:rPr>
        <w:t>Remember, your essays should be a critical analysis of the primary sources, </w:t>
      </w:r>
      <w:r w:rsidRPr="00AD3158">
        <w:rPr>
          <w:color w:val="565A5C"/>
          <w:spacing w:val="3"/>
          <w:bdr w:val="none" w:sz="0" w:space="0" w:color="auto" w:frame="1"/>
        </w:rPr>
        <w:t xml:space="preserve">in conjunction The essays should be approximately 1000 words (3-4 full pages), must be typed and double-spaced, following standard grammatical rules of writing </w:t>
      </w:r>
    </w:p>
    <w:p w:rsidR="00AD3A57" w:rsidRPr="00AD3158" w:rsidRDefault="00AD3A57" w:rsidP="000D46E2">
      <w:pPr>
        <w:pStyle w:val="NormalWeb"/>
        <w:shd w:val="clear" w:color="auto" w:fill="FFFFFF"/>
        <w:spacing w:before="0" w:beforeAutospacing="0" w:after="0" w:afterAutospacing="0" w:line="480" w:lineRule="atLeast"/>
        <w:rPr>
          <w:color w:val="565A5C"/>
          <w:spacing w:val="3"/>
          <w:bdr w:val="none" w:sz="0" w:space="0" w:color="auto" w:frame="1"/>
        </w:rPr>
      </w:pPr>
    </w:p>
    <w:p w:rsidR="002B2B24" w:rsidRPr="00AD3158" w:rsidRDefault="002B2B24" w:rsidP="000D46E2">
      <w:pPr>
        <w:pStyle w:val="NormalWeb"/>
        <w:shd w:val="clear" w:color="auto" w:fill="FFFFFF"/>
        <w:spacing w:before="0" w:beforeAutospacing="0" w:after="0" w:afterAutospacing="0" w:line="480" w:lineRule="atLeast"/>
        <w:rPr>
          <w:b/>
          <w:color w:val="FF0000"/>
          <w:spacing w:val="3"/>
          <w:bdr w:val="none" w:sz="0" w:space="0" w:color="auto" w:frame="1"/>
        </w:rPr>
      </w:pPr>
      <w:r w:rsidRPr="00AD3158">
        <w:rPr>
          <w:b/>
          <w:color w:val="FF0000"/>
          <w:spacing w:val="3"/>
          <w:bdr w:val="none" w:sz="0" w:space="0" w:color="auto" w:frame="1"/>
        </w:rPr>
        <w:t>SOURCES</w:t>
      </w:r>
    </w:p>
    <w:p w:rsidR="002B2B24" w:rsidRPr="00AD3158" w:rsidRDefault="005348C7" w:rsidP="000D46E2">
      <w:pPr>
        <w:pStyle w:val="NormalWeb"/>
        <w:shd w:val="clear" w:color="auto" w:fill="FFFFFF"/>
        <w:spacing w:before="0" w:beforeAutospacing="0" w:after="0" w:afterAutospacing="0" w:line="480" w:lineRule="atLeast"/>
        <w:rPr>
          <w:rFonts w:eastAsia="Times New Roman"/>
        </w:rPr>
      </w:pPr>
      <w:r w:rsidRPr="00AD3158">
        <w:rPr>
          <w:rFonts w:eastAsia="Times New Roman"/>
          <w:b/>
        </w:rPr>
        <w:t>Hinton R. Helper, The Impending Crisis of the South (1857) In 1857, Hinton Rowan Helper (1829-1909),</w:t>
      </w:r>
      <w:r w:rsidRPr="00AD3158">
        <w:rPr>
          <w:rFonts w:eastAsia="Times New Roman"/>
        </w:rPr>
        <w:t xml:space="preserve"> the son of a western North Carolina farmer, published one of the most politically influential books ever written by an American. The Impending Crisis of the South, the book argued that slavery was incompatible with economic progress. Using statistics drawn from the 1850 census, Helper maintained that by every measure the North was growing far faster than the South and that slavery was the cause of the South's economic backwardness. Helper's thesis was that slavery was inefficient and wasteful, that it impoverished the South, degraded labor, inhibited urbanization, thwarted industrialization, and stifled progress. A rabid racist, Helper accompanied his call for abolition with a demand for colonization. He concluded with a call for non-slaveholders to overthrow the South's planter elite. During the 1860 presidential campaign, the New York Tribune distributed 500 copies of the book a day, considering it the most effective propaganda against slavery ever written. Many Southerners burned it, fearful that it would divide the white population. The value of all the property, real and personal, including slaves, in seven slave States, Virginia, North Carolina, Tennessee, Missouri, Arkansas, Florida, and Texas, is less than the real and personal estate, which is unquestionably property, in the single state of New York. Nay, worse,; if eight entire slave States, Arkansas, Delaware, Florida, Maryland, Missouri, Mississippi, Tennessee and Texas, and the District of Columbia--with all their hordes of human merchandise--were put up at auction, New York could buy them all, and then have one hundred and thirty-three millions of dollars left in her pocket! Such is the amazing contrast between </w:t>
      </w:r>
      <w:r w:rsidRPr="00AD3158">
        <w:rPr>
          <w:rFonts w:eastAsia="Times New Roman"/>
        </w:rPr>
        <w:lastRenderedPageBreak/>
        <w:t xml:space="preserve">freedom and slavery, even in a pecuniary point of view. When we come to compare the North with the South in regard to literature, general intelligence, inventive genius, moral and religious enterprises, the discoveries in medicine, and the progress in the arts and sciences, we shall in every instance, find the contrast equally great on the side of Liberty. It gives us no pleasure to say hard things of the Old Dominion, the mother of Washington, Jefferson, Henry, and other illustrious patriots, who, as we shall prove hereafter, were genuine abolitionists; but the policy which she has pursued has been so utterly inexcusable, so unjust to the non-slaveholding whites, so cruel to the Negroes, and so disregardful of the rights of humanity at large, that it becomes the duty of every one who makes allusion to her history, to expose her follies, her crimes, and her poverty, and to publish every fact, of whatever nature, that would be instrumental in determining others to eschew her bad example.... Non-slaveholders of the South! farmers, mechanics and workingmen, we take this occasion to assure you that the slaveholding politicians whom you have elected to offices of honor and profit, have hoodwinked you, trifled with you, and used you as mere tools for the consummation of their wicked designs. They have purposely kept you in ignorance, and have, by molding your passions and prejudices to suit themselves, induced you to act in direct opposition to your dearest rights and interests. By a system of the grossest subterfuge and misrepresentation, and in order to avert, for a season, the vengeance that will most assuredly overtake them ere long, they have taught you to hate the lovers of liberty, who are your best and only true friends. Now, as one of your own number, we appeal to you to join us in our earnest and timely effort to rescue the generous soil of the South from the usurped and desolating control of these political vampires. Once and forever, at least so far as this country is concerned, the infernal question of slavery must be disposed of; a speedy and absolute abolishment of the whole system is the true policy of the South--and this is the policy which we propose to pursue. Will you aid us, will you assist us, will you be freemen, or will you be slaves!... In our opinion, an opinion which has been formed from data obtained by assiduous researches, and comparisons, from laborious investigation, logical reasoning, and earnest reflection, the causes which have impeded the progress of the South, which have dwindled our </w:t>
      </w:r>
      <w:r w:rsidRPr="00AD3158">
        <w:rPr>
          <w:rFonts w:eastAsia="Times New Roman"/>
        </w:rPr>
        <w:lastRenderedPageBreak/>
        <w:t xml:space="preserve">commerce, and other similar pursuits, into the most contemptible insignificance; sunk a large majority of our people in galling poverty and ignorance, rendered a small minority conceited and tyrannical, and driven the rest away from their homes; entailed upon us a humiliating dependence on the Free States; disgraced us in the recesses of our own souls, and brought us under reproach in the eyes of all civilized and enlightened nations--may all be traced to one common source, and there find solution in the hateful and horrible word, that was ever incorporated into the vocabulary of human economy--Slavery!.... Our soul involuntarily, but justly we believe, cries out for retribution against the treacherous, </w:t>
      </w:r>
      <w:proofErr w:type="spellStart"/>
      <w:r w:rsidRPr="00AD3158">
        <w:rPr>
          <w:rFonts w:eastAsia="Times New Roman"/>
        </w:rPr>
        <w:t>slavedriving</w:t>
      </w:r>
      <w:proofErr w:type="spellEnd"/>
      <w:r w:rsidRPr="00AD3158">
        <w:rPr>
          <w:rFonts w:eastAsia="Times New Roman"/>
        </w:rPr>
        <w:t xml:space="preserve"> legislators, who have so basely and unpatriotically neglected the interests of their poor white constituents and bargained away the rights of posterity. Notwithstanding the fact that the white non-slaveholders of the South are the majority, as five to one, they have never yet had any part or lot in framing the laws under which they live. There is no legislation except for the benefit of slavery, and slaveholders. As a general rule, poor white persons are regarded with less esteem and attention than Negroes, and though the condition of the latter is wretched beyond description, vast numbers of the former are infinitely worse off.... The lords of the lash are not only absolute masters of the blacks, who are bought and sold, and driven about like so many cattle, but they are also the oracles and arbiters of all non-slaveholding whites, whose freedom is merely nominal, and whose unparalleled illiteracy and degradation is purposely and fiendishly perpetuated....</w:t>
      </w:r>
    </w:p>
    <w:p w:rsidR="003D1445" w:rsidRPr="00AD3158" w:rsidRDefault="003D1445" w:rsidP="000D46E2">
      <w:pPr>
        <w:pStyle w:val="NormalWeb"/>
        <w:shd w:val="clear" w:color="auto" w:fill="FFFFFF"/>
        <w:spacing w:before="0" w:beforeAutospacing="0" w:after="0" w:afterAutospacing="0" w:line="480" w:lineRule="atLeast"/>
        <w:rPr>
          <w:rFonts w:eastAsia="Times New Roman"/>
        </w:rPr>
      </w:pPr>
    </w:p>
    <w:p w:rsidR="003D1445" w:rsidRPr="00AD3158" w:rsidRDefault="005C3592" w:rsidP="000D46E2">
      <w:pPr>
        <w:pStyle w:val="NormalWeb"/>
        <w:shd w:val="clear" w:color="auto" w:fill="FFFFFF"/>
        <w:spacing w:before="0" w:beforeAutospacing="0" w:after="0" w:afterAutospacing="0" w:line="480" w:lineRule="atLeast"/>
        <w:rPr>
          <w:rFonts w:eastAsia="Times New Roman"/>
        </w:rPr>
      </w:pPr>
      <w:r w:rsidRPr="00AD3158">
        <w:rPr>
          <w:rFonts w:eastAsia="Times New Roman"/>
          <w:b/>
        </w:rPr>
        <w:t>National Convention of Colored People, Report on Abolition (1847)</w:t>
      </w:r>
      <w:r w:rsidRPr="00AD3158">
        <w:rPr>
          <w:rFonts w:eastAsia="Times New Roman"/>
        </w:rPr>
        <w:t xml:space="preserve"> During the 1830s a movement of Free African Americans emerged calling on their population to take the lead in abolition arguing that they could not rely on the white population to achieve the end of slavery. In this document, the pervasive nature of slavery is described to counter the common northern view that slavery was restricted to a few plantation owners in the South. Free speech, truth and unity are urged as methods of achieving abolition of slavery. The Committee appointed to draft a Report respecting the best means of abolishing Slavery and destroying Caste in the United States, beg leave most respectfully to Report: That they have had the important subjects referred </w:t>
      </w:r>
      <w:r w:rsidRPr="00AD3158">
        <w:rPr>
          <w:rFonts w:eastAsia="Times New Roman"/>
        </w:rPr>
        <w:lastRenderedPageBreak/>
        <w:t xml:space="preserve">to them, under consideration, and have carefully endeavored to examine all their points and bearings to the best of their ability; and from every view they have been able to take they have arrived at the conclusion that the best means of abolishing slavery is proclamation of truth, and that the best means of destroying caste is the mental, moral and industrial improvement of our people. First, as respects Slavery, Your Committee find this monstrous crime, this stupendous iniquity, closely interwoven with all the great interests, institutions and organizations of the country; pervading and influencing every class and grade of society, securing their support, obtaining their approbation, and commanding their homage. Availing itself of the advantage which age gives to crime, it has perverted the judgment, blunted the moral sense, blasted the sympathies, and created in the great mass,-the overwhelming majority of the people-a moral sentiment altogether favorable to its own character, and its own continuance. Press and pulpit are alike prostituted and made to serve the end of this infernal institution. The power of the government, and the sanctity of religion, church and state, are joined with the guilty oppressor against the oppressed- and the voice of this great nation is thundering in the ear of our enslaved fellow countrymen the terrible fiat, you shall be slaves or die! The slave is in the minority, a small minority. The oppressors are an overwhelming majority. The oppressed are three millions, their oppressors are seventeen millions. The one is weak, the other is strong; the one is without arms, without means of concert, and without government; the other possess every advantage in these respects; and the deadly aim of their million of musketry, and loud-mouthed cannon tells the down-trodden slave in unmistakable language, he must be a slave or die. In these circumstances, your committee are called upon to report as to the best means of abolishing slavery. And without pretending parties and factions, though did time permit, they would gladly do so, they beg at once to state their entire disapprobation of any plan of emancipation involving a resort to bloodshed. With the facts of our condition before us, it is impossible for us to contemplate any appeal to the slave to take </w:t>
      </w:r>
      <w:proofErr w:type="spellStart"/>
      <w:r w:rsidRPr="00AD3158">
        <w:rPr>
          <w:rFonts w:eastAsia="Times New Roman"/>
        </w:rPr>
        <w:t>vengence</w:t>
      </w:r>
      <w:proofErr w:type="spellEnd"/>
      <w:r w:rsidRPr="00AD3158">
        <w:rPr>
          <w:rFonts w:eastAsia="Times New Roman"/>
        </w:rPr>
        <w:t xml:space="preserve"> on his guilty master, but with the utmost reprobation. Your Committee regard any counsel of this sort as the perfection of folly, suicidal in the extreme, and abominably wicked. We should utterly frown down and wholly discountenance </w:t>
      </w:r>
      <w:r w:rsidRPr="00AD3158">
        <w:rPr>
          <w:rFonts w:eastAsia="Times New Roman"/>
        </w:rPr>
        <w:lastRenderedPageBreak/>
        <w:t xml:space="preserve">any attempt to lead our people to confide in brute force as a reformatory instrumentality. All argument put forth in favor of insurrection and bloodshed, however well intended, is either the result of an unpardonable impatience or an atheistic want of faith in the power of truth as a means of regenerating and reforming the world. Again we repeat, let us set our faces against all such absurd, unavailing, dangerous and mischievous ravings, emanating from what source they may. The voice of God and of common sense, equally point out a more excellent way, and that way is a faithful, earnest, and persevering enforcement of the great principles of justice and morality, religion and humanity. These are the only invincible and infallible means within our reach with which to over- throw this foul system of blood and ruin. Your Committee deem it susceptible of the clearest demonstration, that slavery exists in this country, because the people of this country WILL its existence. And they deem it equally clear, that no system or institution can exist for an hour against the earnestly-expressed WILL of the people. It were quite easy to bring to the support of the foregoing proposition powerful and conclusive illustrations from the history of reform in all ages, and especially in our own. But the palpable truths of the propositions, as well as the familiarity of the facts illustrating them, entirely obviate such a necessity. Our age is an age of great discoveries; and one of the greatest is that which revealed that this world is to be ruled, shaped and guided by the marvelous might of mind. The human voice must supersede the roar of cannon. Truth alone is the legitimate antidote of falsehood. Liberty is always sufficient to grapple with tyranny. Free speech-free discussion- peaceful agitation,- the foolishness of preaching these, under God, will subvert this giant crime, and send it reeling to its grave, as if smitten by a voice from the throne of God. Slavery exists because it is popular. It will cease to exist when it is made unpopular. Whatever therefore tends to make Slavery unpopular tends to its destruction. This every Slaveholder knows full well, and hence his opposition to all discussion of the subject. It is an evidence of intense feeling of alarm, when John C. Calhoun calls upon the North to put down what he is pleased to term “this plundering agitation.” Let us give the Slaveholder what he most dislikes. Let us expose his crimes and his foul abominations. He is reputable and must be made disreputable. He must be regarded as a </w:t>
      </w:r>
      <w:r w:rsidRPr="00AD3158">
        <w:rPr>
          <w:rFonts w:eastAsia="Times New Roman"/>
        </w:rPr>
        <w:lastRenderedPageBreak/>
        <w:t xml:space="preserve">moral </w:t>
      </w:r>
      <w:proofErr w:type="spellStart"/>
      <w:r w:rsidRPr="00AD3158">
        <w:rPr>
          <w:rFonts w:eastAsia="Times New Roman"/>
        </w:rPr>
        <w:t>lepor</w:t>
      </w:r>
      <w:proofErr w:type="spellEnd"/>
      <w:r w:rsidRPr="00AD3158">
        <w:rPr>
          <w:rFonts w:eastAsia="Times New Roman"/>
        </w:rPr>
        <w:t xml:space="preserve">-slummed as a loathsome wretch-outlawed from Christian communion, and from social respectability-an enemy of God and man, to be execrated by the community till he shall repent of his foul crimes, and give proof of his sincerity by breaking every chain and letting the oppressed go free. Let us invoke the Press and appeal to the pulpit to deal out the righteous denunciations of heaven against oppression, fraud and wrong, and the desire of our hearts will soon be given us in the triumph of Liberty throughout all the land. . . . </w:t>
      </w:r>
    </w:p>
    <w:p w:rsidR="00711866" w:rsidRPr="00AD3158" w:rsidRDefault="00711866" w:rsidP="000D46E2">
      <w:pPr>
        <w:pStyle w:val="NormalWeb"/>
        <w:shd w:val="clear" w:color="auto" w:fill="FFFFFF"/>
        <w:spacing w:before="0" w:beforeAutospacing="0" w:after="0" w:afterAutospacing="0" w:line="480" w:lineRule="atLeast"/>
        <w:rPr>
          <w:rFonts w:eastAsia="Times New Roman"/>
        </w:rPr>
      </w:pPr>
    </w:p>
    <w:p w:rsidR="00711866" w:rsidRPr="00AD3158" w:rsidRDefault="00DD3417" w:rsidP="000D46E2">
      <w:pPr>
        <w:pStyle w:val="NormalWeb"/>
        <w:shd w:val="clear" w:color="auto" w:fill="FFFFFF"/>
        <w:spacing w:before="0" w:beforeAutospacing="0" w:after="0" w:afterAutospacing="0" w:line="480" w:lineRule="atLeast"/>
        <w:rPr>
          <w:color w:val="000000" w:themeColor="text1"/>
          <w:spacing w:val="3"/>
        </w:rPr>
      </w:pPr>
      <w:r w:rsidRPr="00AD3158">
        <w:rPr>
          <w:rFonts w:eastAsia="Times New Roman"/>
          <w:b/>
        </w:rPr>
        <w:t>Dred Scott v. Sanford (1857)</w:t>
      </w:r>
      <w:r w:rsidRPr="00AD3158">
        <w:rPr>
          <w:rFonts w:eastAsia="Times New Roman"/>
        </w:rPr>
        <w:t xml:space="preserve"> The Dred Scott case had a dramatic impact on the sectional divide over slavery and inflamed the pas- </w:t>
      </w:r>
      <w:proofErr w:type="spellStart"/>
      <w:r w:rsidRPr="00AD3158">
        <w:rPr>
          <w:rFonts w:eastAsia="Times New Roman"/>
        </w:rPr>
        <w:t>sions</w:t>
      </w:r>
      <w:proofErr w:type="spellEnd"/>
      <w:r w:rsidRPr="00AD3158">
        <w:rPr>
          <w:rFonts w:eastAsia="Times New Roman"/>
        </w:rPr>
        <w:t xml:space="preserve"> of abolitionists. The decision by Chief Justice Taney, who became a figure of hatred for many, declared that ex-slave Dred Scott, who was suing for Missouri citizenship, was not a recognized citizen under the Constitution of the United States. The case had direct impact on the several of the </w:t>
      </w:r>
      <w:proofErr w:type="spellStart"/>
      <w:r w:rsidRPr="00AD3158">
        <w:rPr>
          <w:rFonts w:eastAsia="Times New Roman"/>
        </w:rPr>
        <w:t>compro</w:t>
      </w:r>
      <w:proofErr w:type="spellEnd"/>
      <w:r w:rsidRPr="00AD3158">
        <w:rPr>
          <w:rFonts w:eastAsia="Times New Roman"/>
        </w:rPr>
        <w:t xml:space="preserve">- </w:t>
      </w:r>
      <w:proofErr w:type="spellStart"/>
      <w:r w:rsidRPr="00AD3158">
        <w:rPr>
          <w:rFonts w:eastAsia="Times New Roman"/>
        </w:rPr>
        <w:t>mises</w:t>
      </w:r>
      <w:proofErr w:type="spellEnd"/>
      <w:r w:rsidRPr="00AD3158">
        <w:rPr>
          <w:rFonts w:eastAsia="Times New Roman"/>
        </w:rPr>
        <w:t xml:space="preserve"> put in place to avoid sectional conflict and the new Republican Party viewed it as an attempt to eliminate them. The Question is simply this: Can a negro, whose ancestors were imported into this country, and sold as slaves, become a member of the political community formed and brought into existence by the Constitution of the United States, and as such become entitled to all the rights, and privileges, and immunities, guarantied [sic] by that instrument to the citizen? One of which rights is the privilege of suing in a court of the United States in the cases specified in the constitution. . . . The only matter in issue before the Court, therefore, is, whether the descendants of such slaves, when they shall be emancipated, or who are born of parents who had become free before their birth, are citizens of a State, in the sense which the word citizen is used in the Constitution. . . . The words “people of the United States” and “citizens” are synonymous terms. . . . They both describe the </w:t>
      </w:r>
      <w:proofErr w:type="spellStart"/>
      <w:r w:rsidRPr="00AD3158">
        <w:rPr>
          <w:rFonts w:eastAsia="Times New Roman"/>
        </w:rPr>
        <w:t>polit</w:t>
      </w:r>
      <w:proofErr w:type="spellEnd"/>
      <w:r w:rsidRPr="00AD3158">
        <w:rPr>
          <w:rFonts w:eastAsia="Times New Roman"/>
        </w:rPr>
        <w:t xml:space="preserve">- </w:t>
      </w:r>
      <w:proofErr w:type="spellStart"/>
      <w:r w:rsidRPr="00AD3158">
        <w:rPr>
          <w:rFonts w:eastAsia="Times New Roman"/>
        </w:rPr>
        <w:t>ical</w:t>
      </w:r>
      <w:proofErr w:type="spellEnd"/>
      <w:r w:rsidRPr="00AD3158">
        <w:rPr>
          <w:rFonts w:eastAsia="Times New Roman"/>
        </w:rPr>
        <w:t xml:space="preserve"> body who, according to our republican institutions, form the sovereignty, and who hold the power and conduct the </w:t>
      </w:r>
      <w:proofErr w:type="spellStart"/>
      <w:r w:rsidRPr="00AD3158">
        <w:rPr>
          <w:rFonts w:eastAsia="Times New Roman"/>
        </w:rPr>
        <w:t>gov</w:t>
      </w:r>
      <w:proofErr w:type="spellEnd"/>
      <w:r w:rsidRPr="00AD3158">
        <w:rPr>
          <w:rFonts w:eastAsia="Times New Roman"/>
        </w:rPr>
        <w:t xml:space="preserve">- </w:t>
      </w:r>
      <w:proofErr w:type="spellStart"/>
      <w:r w:rsidRPr="00AD3158">
        <w:rPr>
          <w:rFonts w:eastAsia="Times New Roman"/>
        </w:rPr>
        <w:t>ernment</w:t>
      </w:r>
      <w:proofErr w:type="spellEnd"/>
      <w:r w:rsidRPr="00AD3158">
        <w:rPr>
          <w:rFonts w:eastAsia="Times New Roman"/>
        </w:rPr>
        <w:t xml:space="preserve"> through their representatives. . . . The question before us is, whether the class of persons described in the plea in abatement compose a portion of this people, and are constituent members of this sovereignty? We think they are not, under the word “citizens” in the Constitution, and can therefore claim none of the rights and </w:t>
      </w:r>
      <w:r w:rsidRPr="00AD3158">
        <w:rPr>
          <w:rFonts w:eastAsia="Times New Roman"/>
        </w:rPr>
        <w:lastRenderedPageBreak/>
        <w:t xml:space="preserve">privileges which that instrument provides for and secures to citizens of the United States. On the contrary, they were at that time considered as a subordinate and inferior class of beings, who had been subjugated by the dominant race, and whether emancipated or not, yet remained subject to their authority, and had no rights or privileges but such as those who held the power and the government might choose to grant them. . . . In discussing the question, we must not confound the rights of citizenship which a State may confer within its own limits, and the rights of citizenship as a member of the Union. It does not by any means follow, because he has all the rights and privileges of a citizen of a State, that he must be a citizen of the United States. . . . In the opinion of the court, the legislation and histories of the times, and the language used in the Declaration of Independence, show, that neither the class of persons who had been imported as slaves, nor their descendants, whether they had become free or not, were then acknowledged as a part of the people, nor intended to be included in the general words used in that memorable instrument. . . . They had for more than a century before been regarded as beings of an inferior order, and altogether unfit to associate with the white race, either in social or political relations, and so far inferior, that they had no rights which the white man was bound to respect; and that the negro might justly and lawfully be reduced to slavery for his benefit. . . . . . . there are two clauses in the constitution which point directly and specifically to the negro race as a separate class of persons, and show clearly that they were not regarded as a portion of the people or citizens of the government then formed. . . . upon full and careful consideration of the subject, the court is of opinion, that, upon the facts stated. . . , Dred Scott was not a citizen of Missouri within the meaning of the constitution of the United States and not entitled as such to sue in its courts. . . . </w:t>
      </w:r>
    </w:p>
    <w:p w:rsidR="00714CA6" w:rsidRPr="00AD3158" w:rsidRDefault="00714CA6">
      <w:pPr>
        <w:rPr>
          <w:rFonts w:ascii="Times New Roman" w:hAnsi="Times New Roman" w:cs="Times New Roman"/>
          <w:sz w:val="24"/>
          <w:szCs w:val="24"/>
        </w:rPr>
      </w:pPr>
    </w:p>
    <w:p w:rsidR="00846021" w:rsidRPr="00AD3158" w:rsidRDefault="00506247">
      <w:pPr>
        <w:rPr>
          <w:rFonts w:ascii="Times New Roman" w:eastAsia="Times New Roman" w:hAnsi="Times New Roman" w:cs="Times New Roman"/>
          <w:sz w:val="24"/>
          <w:szCs w:val="24"/>
        </w:rPr>
      </w:pPr>
      <w:r w:rsidRPr="00AD3158">
        <w:rPr>
          <w:rFonts w:ascii="Times New Roman" w:eastAsia="Times New Roman" w:hAnsi="Times New Roman" w:cs="Times New Roman"/>
          <w:b/>
          <w:sz w:val="24"/>
          <w:szCs w:val="24"/>
        </w:rPr>
        <w:t>Frederick Douglass, Independence Day Speech (1852)</w:t>
      </w:r>
      <w:r w:rsidRPr="00AD3158">
        <w:rPr>
          <w:rFonts w:ascii="Times New Roman" w:eastAsia="Times New Roman" w:hAnsi="Times New Roman" w:cs="Times New Roman"/>
          <w:sz w:val="24"/>
          <w:szCs w:val="24"/>
        </w:rPr>
        <w:t xml:space="preserve"> The most important African American leader of his time, Fredrick Douglass had a profound impact on American notions of slavery. Born in slavery, Douglass escaped at the age of 20 and began writing and speaking against slavery. His volumes of autobiography including “Narrative of the Life of Fredrick Douglass, an American Slave” (1845) were among the greatest of the slave narratives and are now considered classic examples of American autobiography. As a speaker, newspaper editor and writer, </w:t>
      </w:r>
      <w:r w:rsidRPr="00AD3158">
        <w:rPr>
          <w:rFonts w:ascii="Times New Roman" w:eastAsia="Times New Roman" w:hAnsi="Times New Roman" w:cs="Times New Roman"/>
          <w:sz w:val="24"/>
          <w:szCs w:val="24"/>
        </w:rPr>
        <w:lastRenderedPageBreak/>
        <w:t xml:space="preserve">Douglass’ influence was great. He knew and aided John Brown in his efforts, welcomed the Civil War and until his death in 1895, spoke against Jim Crow laws and lynching. This famous speech is a masterful example of Douglass’ use of irony in illuminating the hypocrisy of the celebration of Independence day. Fellow citizens above your national, tumultuous joy, I hear the mournful wail of millions! whose chains, heave and grievous yesterday, are, today, rendered more intolerable by the jubilee shouts that reach them. If I do forget, it I do not faithfully remember those bleeding children of sorrow this day, “may my right hand forger her cunning, and may </w:t>
      </w:r>
      <w:proofErr w:type="spellStart"/>
      <w:r w:rsidRPr="00AD3158">
        <w:rPr>
          <w:rFonts w:ascii="Times New Roman" w:eastAsia="Times New Roman" w:hAnsi="Times New Roman" w:cs="Times New Roman"/>
          <w:sz w:val="24"/>
          <w:szCs w:val="24"/>
        </w:rPr>
        <w:t>ny</w:t>
      </w:r>
      <w:proofErr w:type="spellEnd"/>
      <w:r w:rsidRPr="00AD3158">
        <w:rPr>
          <w:rFonts w:ascii="Times New Roman" w:eastAsia="Times New Roman" w:hAnsi="Times New Roman" w:cs="Times New Roman"/>
          <w:sz w:val="24"/>
          <w:szCs w:val="24"/>
        </w:rPr>
        <w:t xml:space="preserve"> tongue cleave to the roof of my mouth”! To forget them, to pass lightly over their wrongs, and to chime in with the popular theme would be treason most scandalous and shocking, and would make me a reproach before God and the world. My subject, them, fellow citizens, is American Slavery. I shall see this day and its popular characteristics from the </w:t>
      </w:r>
      <w:proofErr w:type="spellStart"/>
      <w:r w:rsidRPr="00AD3158">
        <w:rPr>
          <w:rFonts w:ascii="Times New Roman" w:eastAsia="Times New Roman" w:hAnsi="Times New Roman" w:cs="Times New Roman"/>
          <w:sz w:val="24"/>
          <w:szCs w:val="24"/>
        </w:rPr>
        <w:t>slav;s</w:t>
      </w:r>
      <w:proofErr w:type="spellEnd"/>
      <w:r w:rsidRPr="00AD3158">
        <w:rPr>
          <w:rFonts w:ascii="Times New Roman" w:eastAsia="Times New Roman" w:hAnsi="Times New Roman" w:cs="Times New Roman"/>
          <w:sz w:val="24"/>
          <w:szCs w:val="24"/>
        </w:rPr>
        <w:t xml:space="preserve"> point of view. Standing there identified with the American bondman, making his wrongs mine. I do not hesitate to declare with all my soul that the character and conduct of this nation never looked blacker to me than on this Fourth of July! Whether we turn to the declarations of the past or to the professions of the present, the conduct of the nation seems equally hideous and revolting. America is false to the past, false to the present, and solemnly binds herself to be false to the future. Standing with God and the crushed and bleeding slave on this occasion, I </w:t>
      </w:r>
      <w:proofErr w:type="spellStart"/>
      <w:r w:rsidRPr="00AD3158">
        <w:rPr>
          <w:rFonts w:ascii="Times New Roman" w:eastAsia="Times New Roman" w:hAnsi="Times New Roman" w:cs="Times New Roman"/>
          <w:sz w:val="24"/>
          <w:szCs w:val="24"/>
        </w:rPr>
        <w:t>will,in</w:t>
      </w:r>
      <w:proofErr w:type="spellEnd"/>
      <w:r w:rsidRPr="00AD3158">
        <w:rPr>
          <w:rFonts w:ascii="Times New Roman" w:eastAsia="Times New Roman" w:hAnsi="Times New Roman" w:cs="Times New Roman"/>
          <w:sz w:val="24"/>
          <w:szCs w:val="24"/>
        </w:rPr>
        <w:t xml:space="preserve"> the name of humanity which is outraged, in the name of liberty which is fettered, in the name of the Constitution and the Bible which are disregarded and trampled upon, All the emphasis I can command, everything that serves to perpetuate slavery the great sin and shame of America! “I will not equivocate, I will not excuse”; I will use the severest of language I can command; and yet not one word shall escape that any man, whose judgment is not blinded by prejudice, or who is not at heart a slaveholder, shall not confess to be right and just. But I fancy I hear someone of my audience say, “It is just in this circumstance that your and your brother abolitionists fail to make a favorable impression on the public mind. Would you argue more and denounce less, would you persuade more and rebuke less, your cause would be much more likely to succeed.” But, I submit, where all is plain, there is nothing to be argued. What point in the antislavery creed would you have me argue? On what branch of the subject do the people of this country need light? Must I undertake to prove that the slave is a man? That point is conceded already. Nobody doubts it. The slaveholders themselves acknowledge it the enactment of laws for their government. They acknowledge it when they punish disobedience on the part of the slave. There are seventy-two crimes in the state of Virginia which, if committed by a black man (no matter how ignorant he be), subject him to the punishment of death, while only two of the same crimes will subject a white man to the like punishment. What is this but the acknowledgment that the slave is a moral, intellectual, and responsible being? The manhood of the slave is conceded. It is admitted in the fact that the Southern statute books are covered with enactments forbidding, under severe fines and penalties, the teaching of the slave to read or to write. When you can point to any such laws in reference to the beasts of the field, then I may consent to argue the manhood of the slave. When the dogs in your streets, when the fowls of the air, when the cattle on your hills, when the fish of the sea and the reptiles that crawl shall be unable to distinguish the slave from a brute, then will I argue with you that the slave is a man! For the present, it is enough to affirm the equal manhood of the Negro race. It is not astonishing that, while we are plowing, planting, and reaping, using all kinds of mechanical tools erecting houses, constructing bridges, building ships, working in metals of brass, iron, copper and silver, and gold; that, while we are reading, writing, and ciphering, acting as clerks, merchants and secretaries, having among us </w:t>
      </w:r>
      <w:r w:rsidRPr="00AD3158">
        <w:rPr>
          <w:rFonts w:ascii="Times New Roman" w:eastAsia="Times New Roman" w:hAnsi="Times New Roman" w:cs="Times New Roman"/>
          <w:sz w:val="24"/>
          <w:szCs w:val="24"/>
        </w:rPr>
        <w:lastRenderedPageBreak/>
        <w:t xml:space="preserve">lawyers, doctors, ministers, poets, authors, editors, orators, and teachers; that, while we are engaged in all manner of enterprises common to other men, digging gold in California, capturing the whale in the Pacific, feeding sheep and cattle on the hillside, living, moving, acting, thinking, planning, living in families as husbands, wives, and children, and, above all, confessing and worshipping the Christian’s God, and looking hopefully for life and immortality beyond the grave, we are called upon to prove that we are men! Would you have me argue that man is entitled to liberty? That he is the rightful owner of his own body? You have already declared it. Must I argue the wrongfulness of slavery? Is that a question for republicans? Is it to be settled by the rules of logic and argumentation, as a matter beset with great difficulty, involving a doubtful application of the principle of justice, hart to be understood? How should I look today, in the presence of Americans, dividing and subdividing a dis- course, to show that men have a natural right to freedom? speaking of it relatively and positively, negatively and affirmatively? To do so would be to make myself ridiculous and to offer an insult to your understanding. There is not a man beneath the canopy of heaven that does not know that slaver is wrong for him. What, am I to argue that is wrong to make men brutes, to rob them of their liberty, to work them without wages, to keep them ignorant of their relations to their fellow men, to beat them with sticks, to flay their flesh with the last, to load their limbs with irons, to hunt them with dogs, to sell them at auction, to sunder their families, to knock out their teeth, to burn their flesh, to starve them into obedience and submission to their masters? Must I argue that a system them marked with blood, and stained with pollution, is wrong? No! I will not. I have better employment for my time and strength than such arguments would imply. What, then remains to be argued? Is it that slavery is not divine; that God did not establish it; that our doctors of divinity are mistaken? There is blasphemy in the thought. That which is inhuman cannot be divine? Who can reason on such a proposition? They that can may; I cannot. The time for such argument is past. At a time like this, scorching iron, not convincing argument, is needed. O! had I the ability, and could I reach the nation’s ear, I would today pour out a fiery stream of biting ridicule, blasting reproach, withering sarcasm, and stern rebuke. For it is not light that is needed, but fire; it is not the gentle shower, but thunder. We need the storm, the whirlwind, and the earthquake. The feeling of the nation must be quickened, the conscience of the nation must be startled; the hypocrisy of the nation must be exposed; and its crimes against God and man must be proclaimed and denounced. What, to the American slave is your Fourth of July? I answer: a day that reveals to him, more than all other days in the year, the gross injustice and cruelty to which he s the constant victim. To him, your celebration is a sham; your boasted liberty an unholy license; your national greatness, swelling vanity; your sound of rejoicing are empty and heartless; your denunciation of tyrants, brass-fronted impudence; your shouts of liberty and equality, hollow mockery; your prayers and hymns, your sermons and thanksgivings with all your religious parade and solemnity, are, to Him, mere bombast, fraud, deception, impiety, and hypocrisy a thin veil to cover up crimes which would disgrace a nation of savages. There is not a nation of savages. There is not a nation on earth guilty of practices more shocking and bloody than are the people of the United States at this very hour. Go where you may, search where you will, roam through all the monarchies and despotisms of the Old World, travel through South America, search out every abuse, and when you have found the last, lay your facts by the side of the everyday practices of this nation, and you will say with that, for revolting barbarity and shameless hypocrisy, America reigns without a rival. </w:t>
      </w:r>
    </w:p>
    <w:p w:rsidR="007E1D61" w:rsidRPr="00AD3158" w:rsidRDefault="007E1D61">
      <w:pPr>
        <w:rPr>
          <w:rFonts w:ascii="Times New Roman" w:eastAsia="Times New Roman" w:hAnsi="Times New Roman" w:cs="Times New Roman"/>
          <w:sz w:val="24"/>
          <w:szCs w:val="24"/>
        </w:rPr>
      </w:pPr>
    </w:p>
    <w:p w:rsidR="007E1D61" w:rsidRPr="00AD3158" w:rsidRDefault="00142D3B">
      <w:pPr>
        <w:rPr>
          <w:rFonts w:ascii="Times New Roman" w:eastAsia="Times New Roman" w:hAnsi="Times New Roman" w:cs="Times New Roman"/>
          <w:sz w:val="24"/>
          <w:szCs w:val="24"/>
        </w:rPr>
      </w:pPr>
      <w:r w:rsidRPr="00AD3158">
        <w:rPr>
          <w:rFonts w:ascii="Times New Roman" w:eastAsia="Times New Roman" w:hAnsi="Times New Roman" w:cs="Times New Roman"/>
          <w:b/>
          <w:sz w:val="24"/>
          <w:szCs w:val="24"/>
        </w:rPr>
        <w:t>James Henry Gooding, Letter to President Lincoln (1863)</w:t>
      </w:r>
      <w:r w:rsidRPr="00AD3158">
        <w:rPr>
          <w:rFonts w:ascii="Times New Roman" w:eastAsia="Times New Roman" w:hAnsi="Times New Roman" w:cs="Times New Roman"/>
          <w:sz w:val="24"/>
          <w:szCs w:val="24"/>
        </w:rPr>
        <w:t xml:space="preserve"> James Henry Gooding was a 26 year old corporal in the 54th Massachusetts Infantry Regiment (Volunteers) when he wrote to President Lincoln on September 28, 1863, complaining that African American soldiers were paid three dollars a month less than their white counterparts. Only two months before, hundreds of the men of the 54th Massachusetts had lost their lives in the heroic storming of Fort Wagner in South Carolina. At war's end, Congress finally equalized the pay of black and white soldiers, but by that time Gooding had died a prisoner of war at the notorious Andersonville prison camp in Georgia. Morris Island, S.C. September 28, 1863 Your Excellency, Abraham Lincoln: Your Excellency will pardon the presumption of an humble individual like myself, in addressing you, but the earnest solicitation of my comrades in arms besides the genuine interest felt by myself in the matter is my excuse, for placing before the Executive head of the Nation our Common Grievance. On the 6th of the last Month, the Paymaster of the Department informed us, that if we would decide to receive the sum of $10 (ten dollars) per month, he would come and pay us that sum, but that, on the sitting of Congress, the Regt. [regiment] would, in his opinion, be allowed the other 3 (three). He did not give us any guarantee that this would be, as he hoped; certainly he had no authority for making any such guarantee, and we cannot suppose him acting in any way interested. Now the main question is, are we Soldiers, or are we Laborers? We are fully armed, and equipped, have done all the various duties pertaining to a Soldier’s life, have conducted ourselves to the complete satisfaction of General Officers, who were, if anything, prejudiced against us, but who now accord us all the encouragement and honors due us; have shared the perils an labor of reducing the first stronghold that flaunted a Traitor Flag; and more, Mr. President, to-day the Anglo-Saxon Mother, Wife, or Sister are not alone in tears for departed Sons, Husbands, and Brothers. The patient, trusting descendant of </w:t>
      </w:r>
      <w:proofErr w:type="spellStart"/>
      <w:r w:rsidRPr="00AD3158">
        <w:rPr>
          <w:rFonts w:ascii="Times New Roman" w:eastAsia="Times New Roman" w:hAnsi="Times New Roman" w:cs="Times New Roman"/>
          <w:sz w:val="24"/>
          <w:szCs w:val="24"/>
        </w:rPr>
        <w:t>Afric’s</w:t>
      </w:r>
      <w:proofErr w:type="spellEnd"/>
      <w:r w:rsidRPr="00AD3158">
        <w:rPr>
          <w:rFonts w:ascii="Times New Roman" w:eastAsia="Times New Roman" w:hAnsi="Times New Roman" w:cs="Times New Roman"/>
          <w:sz w:val="24"/>
          <w:szCs w:val="24"/>
        </w:rPr>
        <w:t xml:space="preserve"> Clime have dyed the ground with blood, in </w:t>
      </w:r>
      <w:proofErr w:type="spellStart"/>
      <w:r w:rsidRPr="00AD3158">
        <w:rPr>
          <w:rFonts w:ascii="Times New Roman" w:eastAsia="Times New Roman" w:hAnsi="Times New Roman" w:cs="Times New Roman"/>
          <w:sz w:val="24"/>
          <w:szCs w:val="24"/>
        </w:rPr>
        <w:t>defence</w:t>
      </w:r>
      <w:proofErr w:type="spellEnd"/>
      <w:r w:rsidRPr="00AD3158">
        <w:rPr>
          <w:rFonts w:ascii="Times New Roman" w:eastAsia="Times New Roman" w:hAnsi="Times New Roman" w:cs="Times New Roman"/>
          <w:sz w:val="24"/>
          <w:szCs w:val="24"/>
        </w:rPr>
        <w:t xml:space="preserve"> of the Union, and Democracy. Men, too, your Excellency, who know in a measure the cruelties of the iron heel of oppression, which in years gone by, the very power their blood is now being spilled to maintain, ever ground them in the dust. But when the war trumpet sounded o’er the land, when men knew not the Friend from the Traitor, the black man laid his life at the altar of the Nation,-and he was refused. When the arms of the Union were beaten, in the first year of the war, and the Executive called for more food for its ravenous maw, again the black man begged the privilege of aiding his country in her need, to be again refused. And now he is in the War, and how has he conducted himself? Let their dusky forms rise up, out of the mires of James Island, and give the answer. Let the rich </w:t>
      </w:r>
      <w:proofErr w:type="spellStart"/>
      <w:r w:rsidRPr="00AD3158">
        <w:rPr>
          <w:rFonts w:ascii="Times New Roman" w:eastAsia="Times New Roman" w:hAnsi="Times New Roman" w:cs="Times New Roman"/>
          <w:sz w:val="24"/>
          <w:szCs w:val="24"/>
        </w:rPr>
        <w:t>mould</w:t>
      </w:r>
      <w:proofErr w:type="spellEnd"/>
      <w:r w:rsidRPr="00AD3158">
        <w:rPr>
          <w:rFonts w:ascii="Times New Roman" w:eastAsia="Times New Roman" w:hAnsi="Times New Roman" w:cs="Times New Roman"/>
          <w:sz w:val="24"/>
          <w:szCs w:val="24"/>
        </w:rPr>
        <w:t xml:space="preserve"> around Wagner’s parapet be upturned, and there will be found an eloquent answer. Obedient and patient and solid as a wall are they. All we lack is a paler hue and a better acquaintance with the alphabet. Now your Excellency, we have done a Soldier’s duty. Why can’t we have a Soldier’s pay? You caution the Rebel chieftain, that the United States knows no distinction in her soldiers. She insists on having all her soldiers of whatever creed or color, to be treated according to the usages of War. Now if the United States exacts uniformity of treatment of her soldiers from the insurgents, would it not be well and consistent to set the example herself by paying all her soldiers alike? We of this Regt. were not enlisted under any “contraband” act. But we do not wish to be understood as rating our service of more value to the Government than the service of the ex-slave. Their service is undoubtedly worth much to the Nation, but Congress made express provision touching their case, as slaves freed by military necessity, and assuming the Government to be their temporary </w:t>
      </w:r>
      <w:r w:rsidRPr="00AD3158">
        <w:rPr>
          <w:rFonts w:ascii="Times New Roman" w:eastAsia="Times New Roman" w:hAnsi="Times New Roman" w:cs="Times New Roman"/>
          <w:sz w:val="24"/>
          <w:szCs w:val="24"/>
        </w:rPr>
        <w:lastRenderedPageBreak/>
        <w:t xml:space="preserve">Guardian. Not so with us. Freemen by birth and consequently having the advantage of thinking and acting for ourselves so far as the Laws would allow us, we do not consider ourselves fit subjects for the Contraband act. We appeal to you, Sir, as the Executive of the Nation, to have us justly dealt with. The Regt. do pray that they be assured their service will be fairly appreciated by paying them as American Soldiers, not as menial hirelings. Black men, you may well know, are poor; three dollars per month, for a year, will supply their needy wives and little ones with fuel. If you, as Chief Magistrate of the Nation, will assure us of our whole pay, we are content. Our Patriotism, our enthusiasm will have a new impetus, to exert our energy more and more to aid our Country. Not that our hearts ever flagged in devotion, spite the evident apathy displayed in our behalf, but we feel as though our country spurned us, now we are sworn to serve her. Please give this a moment’s attention. </w:t>
      </w:r>
    </w:p>
    <w:p w:rsidR="008615C4" w:rsidRPr="00AD3158" w:rsidRDefault="008615C4">
      <w:pPr>
        <w:rPr>
          <w:rFonts w:ascii="Times New Roman" w:eastAsia="Times New Roman" w:hAnsi="Times New Roman" w:cs="Times New Roman"/>
          <w:sz w:val="24"/>
          <w:szCs w:val="24"/>
        </w:rPr>
      </w:pPr>
    </w:p>
    <w:p w:rsidR="008615C4" w:rsidRPr="00AD3158" w:rsidRDefault="008615C4">
      <w:pPr>
        <w:rPr>
          <w:rFonts w:ascii="Times New Roman" w:hAnsi="Times New Roman" w:cs="Times New Roman"/>
          <w:sz w:val="24"/>
          <w:szCs w:val="24"/>
        </w:rPr>
      </w:pPr>
      <w:r w:rsidRPr="00AD3158">
        <w:rPr>
          <w:rFonts w:ascii="Times New Roman" w:eastAsia="Times New Roman" w:hAnsi="Times New Roman" w:cs="Times New Roman"/>
          <w:b/>
          <w:sz w:val="24"/>
          <w:szCs w:val="24"/>
        </w:rPr>
        <w:t xml:space="preserve">Albion W. </w:t>
      </w:r>
      <w:proofErr w:type="spellStart"/>
      <w:r w:rsidRPr="00AD3158">
        <w:rPr>
          <w:rFonts w:ascii="Times New Roman" w:eastAsia="Times New Roman" w:hAnsi="Times New Roman" w:cs="Times New Roman"/>
          <w:b/>
          <w:sz w:val="24"/>
          <w:szCs w:val="24"/>
        </w:rPr>
        <w:t>Tourgee</w:t>
      </w:r>
      <w:proofErr w:type="spellEnd"/>
      <w:r w:rsidRPr="00AD3158">
        <w:rPr>
          <w:rFonts w:ascii="Times New Roman" w:eastAsia="Times New Roman" w:hAnsi="Times New Roman" w:cs="Times New Roman"/>
          <w:b/>
          <w:sz w:val="24"/>
          <w:szCs w:val="24"/>
        </w:rPr>
        <w:t>, Letter on Ku Klux Klan Activities (1870)</w:t>
      </w:r>
      <w:r w:rsidRPr="00AD3158">
        <w:rPr>
          <w:rFonts w:ascii="Times New Roman" w:eastAsia="Times New Roman" w:hAnsi="Times New Roman" w:cs="Times New Roman"/>
          <w:sz w:val="24"/>
          <w:szCs w:val="24"/>
        </w:rPr>
        <w:t xml:space="preserve"> Founded by former Confederate general Nathan Bedford Forrest in Tennessee, the Ku Klux Klan spread across the South. As this excerpt shows, southern whites in the Ku Klux Klan used brutality and violence against those who supported Reconstruction governments and efforts to improve conditions for African Americans. Some of the Outrages-Letter from Judge </w:t>
      </w:r>
      <w:proofErr w:type="spellStart"/>
      <w:r w:rsidRPr="00AD3158">
        <w:rPr>
          <w:rFonts w:ascii="Times New Roman" w:eastAsia="Times New Roman" w:hAnsi="Times New Roman" w:cs="Times New Roman"/>
          <w:sz w:val="24"/>
          <w:szCs w:val="24"/>
        </w:rPr>
        <w:t>Tourgee</w:t>
      </w:r>
      <w:proofErr w:type="spellEnd"/>
      <w:r w:rsidRPr="00AD3158">
        <w:rPr>
          <w:rFonts w:ascii="Times New Roman" w:eastAsia="Times New Roman" w:hAnsi="Times New Roman" w:cs="Times New Roman"/>
          <w:sz w:val="24"/>
          <w:szCs w:val="24"/>
        </w:rPr>
        <w:t xml:space="preserve"> to Senator Abbott Greensboro, N.C. May 24, 1870. Gen. Jos. C. Abbott My Dear General: It is my mournful duty to inform you that our friend John W. Stephens, State Senator from Caswell, is dead. He was foully murdered by the Ku-Klux in the Grand Jury room of the Court House on Saturday or Saturday night last. The circumstances attending his murder have not yet fully come to light there. So far as I can learn, I judge these to have been the circumstances: He was one of the Justices of the Peace in that township, and was accustomed to hold court in that room on Saturdays. It is evident that he was set upon by some one while holding this court, or immediately after its close, and disabled by a sudden attack, otherwise there would have been a very sharp resistance, as he was a man, and always went armed to the teeth. He was stabbed five or six times, and then hanged on a hook in the Grand Jury room, where he was found on Sunday morning. Another brave, honest Republican citizen has met his fate at the hands of these fiends. Warned of his danger, and fully cognizant of the terrible risk which surrounded him, he still manfully refused to quit the field. Against the advice of his friends, against the entreaties of his family, he constantly refused to leave those who had stood by him in the day of his disgrace and peril. He was accustomed to say that 3,000 poor, ignorant, colored Republican voters in that county had stood by him and elected him, at the risk of persecution and starvation, and that he had no idea of abandoning them to the Ku-Klux. He was determined to stay with them, and either put an end to these outrages, or die with the other victims of Rebel hate and national apathy: Nearly six months ago I declared my belief that before the election in August next the Ku-Klux would have killed more men in the State than there would be members to be elected to the Legislature. A good beginning has been made toward the fulfillment of this prophecy. The following counties have already filled, or nearly so, their respective “quotas:” Jones County, quota full, excess 1; Orange County quota full; excess, 1. Caswell County quota full; excess, 2; Alamance County quota full; excess, 1. Chatham County quota nearly full. Or, to state the matter differently, there have been twelve murders in five counties of the district during the past eighteen months, by bands of disguised villains. In addition to this, from the best information I can derive, I am of the opinion that in this district alone there have been 1,000 outrages of a less </w:t>
      </w:r>
      <w:r w:rsidRPr="00AD3158">
        <w:rPr>
          <w:rFonts w:ascii="Times New Roman" w:eastAsia="Times New Roman" w:hAnsi="Times New Roman" w:cs="Times New Roman"/>
          <w:sz w:val="24"/>
          <w:szCs w:val="24"/>
        </w:rPr>
        <w:lastRenderedPageBreak/>
        <w:t xml:space="preserve">serious nature perpetrated by the same masked fiends. Of course this estimate is not made from any absolute record, nor is it possible to ascertain with accuracy the entire number of beatings and other outrages which have been perpetrated. The uselessness, the utter futility of complaint from the lack of ability in the laws to punish is fully known to all. The danger of making such complaint is also well understood. It is therefore not unfrequently by accident that the outrage is found out, and unquestionably it is frequently absolutely concealed. Thus, a respectable, hard working white carpenter was working for a neighbor, when accidentally his shirt was torn, and disclosed his back scarred and beaten. The poor fellow begged for the sake of his wife and children that nothing might be said about it, as the Ku-Klux had threatened to kill him if he disclosed how he had been outraged. Hundreds of cases have come to my notice and that of my solicitor. . . . Men and women come scarred, mangled, and bruised, and say: “The Ku-Klux came to my house last night and beat me almost to death, and my old woman right smart, and shot into the house, ‘bust’ the door down, and told me they would kill me if I made complaint;” and the bloody mangled forms attest the truth of their declarations. On being asked if any one knew any of the party it will be ascertained that there was no recognition, or only the most uncertain and doubtful one. In such cases as these nothing can be done by the court. We have not been accustomed to enter them on record. A man of the best standing in Chatham told me that he could count up 200 and upward in that county. In Alamance County, a citizen in conversation one evening enumerated upward of 50 cases which had occurred within his own knowledge, and in one section of the county. He gave it as his opinion that there had been 200 cases in that county. I have no idea that he exceeded the proper estimate. That was six months ago, and I am satisfied that another hundred would not cover the work done in that time. These crimes have been of every character imaginable. Perhaps the most usual has been the dragging of men and women from their beds, and beating their naked bodies with hickory switches, or as witnesses in an examination the other day said, “sticks” between a “switch” and a “club.” From 50 to 100 blows is the usual allowance, sometimes 200 and 300 blows are administered. Occasionally an instrument of torture is owned. Thus in one case two women, one 74 years old, were taken out, stripped naked, and beaten with a paddle, with several holes bored through it. The paddle was about 30 inches long, 3 or 4 inches wide, and 1/4 of an inch thick, of oak. Their bodies were so bruised and beaten that they were sickening to behold. They were white women and of good character until the younger was seduced, and swore her child to its father. Previous to that and so far as others were concerned her character was good. Again, there is sometimes a fiendish malignity and cunning displayed in the form and character of the outrages. For instance, a colored man was placed astride of a log, and an iron staple driven through his person into the log. In another case, after a band of them had in turn violated a young negro girl, she was forced into bed with a colored man, their bodies were bound together face to face, and the fire from the hearth piled upon them. The K. K. K. rode off and left them, with shouts of laughter. Of course the bed was soon in flames, and somehow they managed to crawl out, though terribly burned and scarred. The house was burned. I could give other incidents of cruelty, such as hanging up a boy of nine years old until he was nearly dead, to make him tell where his father was hidden, and beating an old negress of 103 years old with garden </w:t>
      </w:r>
      <w:proofErr w:type="spellStart"/>
      <w:r w:rsidRPr="00AD3158">
        <w:rPr>
          <w:rFonts w:ascii="Times New Roman" w:eastAsia="Times New Roman" w:hAnsi="Times New Roman" w:cs="Times New Roman"/>
          <w:sz w:val="24"/>
          <w:szCs w:val="24"/>
        </w:rPr>
        <w:t>pallings</w:t>
      </w:r>
      <w:proofErr w:type="spellEnd"/>
      <w:r w:rsidRPr="00AD3158">
        <w:rPr>
          <w:rFonts w:ascii="Times New Roman" w:eastAsia="Times New Roman" w:hAnsi="Times New Roman" w:cs="Times New Roman"/>
          <w:sz w:val="24"/>
          <w:szCs w:val="24"/>
        </w:rPr>
        <w:t xml:space="preserve"> because she would not own that she was afraid of the Ku-Klux. But it is unnecessary to go into further detail. In this district I estimate their offenses as follows, in the past ten months: Twelve murders, 9 rapes, 11 arsons, 7 mutilations, ascertained and most of them on record. In some no identification could be made. Four thousand or 5,000 houses have been broken open, and property or persons taken out. In all </w:t>
      </w:r>
      <w:r w:rsidRPr="00AD3158">
        <w:rPr>
          <w:rFonts w:ascii="Times New Roman" w:eastAsia="Times New Roman" w:hAnsi="Times New Roman" w:cs="Times New Roman"/>
          <w:sz w:val="24"/>
          <w:szCs w:val="24"/>
        </w:rPr>
        <w:lastRenderedPageBreak/>
        <w:t xml:space="preserve">cases all arms are taken and destroyed. Seven hundred or 800 persons have been beaten or otherwise maltreated. These of course are partly persons living in the houses which were broken into. And yet the Government sleeps. The poor disarmed nurses of the Republican party-those men by whose ballots the Republican party holds power-who took their lives in their hands when they cast their ballots for U.S. Grant and other officials-all of us who happen to be beyond the pale of the Governmental regard-must be sacrificed, murdered, scourged, mangled, because some contemptible party scheme might be foiled by doing us justice. I could stand it very well to fight for Uncle Sam, and was never known to refuse an invitation on such an occasion; but this lying down, tied hand and foot with the shackles of the law, to be killed by the very dregs of the rebellion, the scum of the earth, and not allowed either the consolation of fighting or the satisfaction that our “fall” will be noted by the Government, and protection given to others thereby, is somewhat too hard. I am ashamed of the nation that will let its citizens be slain by scores, and scourged by thou- sands, and offer no remedy or protection. I am ashamed of a State which has not sufficient strength to protect its own officers in the discharge of their duties, nor guarantee the safety of any man’s domicile throughout its length and breadth. I am ashamed of a party which, with the reins of power in its hands, has not nerve or decision enough to arm its own adherents, or to protect them from assassinations at the hands of their opponents. A General who in time of war would permit 2,000 or 3,000 of his men to be bushwhacked and destroyed by private treachery even in an enemy’s country without any one being punished for it would be worthy of universal execration, and would get it, too. How much more worthy of detestation is a Government which in time of peace will permit such wholesale slaughter of its citizens? It is simple cowardice, inertness, and wholesale demoralization. The wholesale slaughter of the war has dulled our Nation’s sense of horror at the shedding of blood, and the habit of regarding the South as simply a laboratory, where every demagogue may carry on his </w:t>
      </w:r>
      <w:proofErr w:type="spellStart"/>
      <w:r w:rsidRPr="00AD3158">
        <w:rPr>
          <w:rFonts w:ascii="Times New Roman" w:eastAsia="Times New Roman" w:hAnsi="Times New Roman" w:cs="Times New Roman"/>
          <w:sz w:val="24"/>
          <w:szCs w:val="24"/>
        </w:rPr>
        <w:t>reconstructionary</w:t>
      </w:r>
      <w:proofErr w:type="spellEnd"/>
      <w:r w:rsidRPr="00AD3158">
        <w:rPr>
          <w:rFonts w:ascii="Times New Roman" w:eastAsia="Times New Roman" w:hAnsi="Times New Roman" w:cs="Times New Roman"/>
          <w:sz w:val="24"/>
          <w:szCs w:val="24"/>
        </w:rPr>
        <w:t xml:space="preserve"> experiments at will, and not as an integral party of the Nation itself, has led our Government to shut its eyes to the atrocities of these times. Unless these evils are speedily remedied, I tell you, General, the Republican party has signed its death warrant. It is a party of cowards or idiots-I don’t care which alternative is chosen. The remedy is in our hands, and we are afraid or too dull to bestir ourselves and use it. But you will tell me that Congress is ready and willing to act if it only knew what to do. Like the old Irish woman it wrings its hands and cries, “O </w:t>
      </w:r>
      <w:proofErr w:type="spellStart"/>
      <w:r w:rsidRPr="00AD3158">
        <w:rPr>
          <w:rFonts w:ascii="Times New Roman" w:eastAsia="Times New Roman" w:hAnsi="Times New Roman" w:cs="Times New Roman"/>
          <w:sz w:val="24"/>
          <w:szCs w:val="24"/>
        </w:rPr>
        <w:t>Lawk</w:t>
      </w:r>
      <w:proofErr w:type="spellEnd"/>
      <w:r w:rsidRPr="00AD3158">
        <w:rPr>
          <w:rFonts w:ascii="Times New Roman" w:eastAsia="Times New Roman" w:hAnsi="Times New Roman" w:cs="Times New Roman"/>
          <w:sz w:val="24"/>
          <w:szCs w:val="24"/>
        </w:rPr>
        <w:t xml:space="preserve">, O </w:t>
      </w:r>
      <w:proofErr w:type="spellStart"/>
      <w:r w:rsidRPr="00AD3158">
        <w:rPr>
          <w:rFonts w:ascii="Times New Roman" w:eastAsia="Times New Roman" w:hAnsi="Times New Roman" w:cs="Times New Roman"/>
          <w:sz w:val="24"/>
          <w:szCs w:val="24"/>
        </w:rPr>
        <w:t>Lawk</w:t>
      </w:r>
      <w:proofErr w:type="spellEnd"/>
      <w:r w:rsidRPr="00AD3158">
        <w:rPr>
          <w:rFonts w:ascii="Times New Roman" w:eastAsia="Times New Roman" w:hAnsi="Times New Roman" w:cs="Times New Roman"/>
          <w:sz w:val="24"/>
          <w:szCs w:val="24"/>
        </w:rPr>
        <w:t xml:space="preserve">; if I only knew which way.” And yet this same Congress has the control of the militia and can organize its own force in every county in the United States, and arm more or less of it. This same Congress has the undoubted right to guarantee and provide a republican government, and protect every citizen in “life, liberty, and the pursuit of happiness,” as well as the power conferred by the </w:t>
      </w:r>
      <w:proofErr w:type="spellStart"/>
      <w:r w:rsidRPr="00AD3158">
        <w:rPr>
          <w:rFonts w:ascii="Times New Roman" w:eastAsia="Times New Roman" w:hAnsi="Times New Roman" w:cs="Times New Roman"/>
          <w:sz w:val="24"/>
          <w:szCs w:val="24"/>
        </w:rPr>
        <w:t>XVth</w:t>
      </w:r>
      <w:proofErr w:type="spellEnd"/>
      <w:r w:rsidRPr="00AD3158">
        <w:rPr>
          <w:rFonts w:ascii="Times New Roman" w:eastAsia="Times New Roman" w:hAnsi="Times New Roman" w:cs="Times New Roman"/>
          <w:sz w:val="24"/>
          <w:szCs w:val="24"/>
        </w:rPr>
        <w:t xml:space="preserve"> Amendment. And yet we suffer and die in peace and murderers walk abroad with the blood yet fresh upon their garments, unharmed, unquestioned and unchecked. Fifty thousand dollars given to good detectives would secure, if well used, a complete knowledge of all this gigantic organization of murderers. In connection with an organized and armed militia, it would result in the apprehension of any number of these Thugs </w:t>
      </w:r>
      <w:proofErr w:type="spellStart"/>
      <w:r w:rsidRPr="00AD3158">
        <w:rPr>
          <w:rFonts w:ascii="Times New Roman" w:eastAsia="Times New Roman" w:hAnsi="Times New Roman" w:cs="Times New Roman"/>
          <w:sz w:val="24"/>
          <w:szCs w:val="24"/>
        </w:rPr>
        <w:t>en</w:t>
      </w:r>
      <w:proofErr w:type="spellEnd"/>
      <w:r w:rsidRPr="00AD3158">
        <w:rPr>
          <w:rFonts w:ascii="Times New Roman" w:eastAsia="Times New Roman" w:hAnsi="Times New Roman" w:cs="Times New Roman"/>
          <w:sz w:val="24"/>
          <w:szCs w:val="24"/>
        </w:rPr>
        <w:t xml:space="preserve"> masque and with blood on their hands. What then is the remedy? First: Let Congress give to the U. S. Courts, or to Courts of the States under its own laws, cognizance of this class of crimes, as crimes against the nation, and let it provide that this legislation be enforced. Why not, for instance, make going armed and masked or disguised, or masked or disguised in the night time, an act of insurrection or sedition? Second: Organize militia, National-State militia is a nuisance-and arm as many as may be necessary in each county to enforce its laws. Third: Put detectives at work to get hold of this whole </w:t>
      </w:r>
      <w:r w:rsidRPr="00AD3158">
        <w:rPr>
          <w:rFonts w:ascii="Times New Roman" w:eastAsia="Times New Roman" w:hAnsi="Times New Roman" w:cs="Times New Roman"/>
          <w:sz w:val="24"/>
          <w:szCs w:val="24"/>
        </w:rPr>
        <w:lastRenderedPageBreak/>
        <w:t xml:space="preserve">organization. Its ultimate aim is unquestionably to revolutionize the Government. If we have not pluck enough for this, why then let us just offer our throats to the knife, emasculate ourselves, and be a nation of self-subjugated slaves at once. And now, Abbott, I have but one thing to say to you. I have very little doubt that I shall be one of the next victims. My steps have been dogged for months, and only a good opportunity has been wanting to secure to me the fate which Stephens has just met, and I speak earnestly upon this matter. I feel that I have a right to do so, and a right to be heard as well, and with this conviction I say to you plainly that any member of Congress who, especially if from the South, does not support, advocate, and urge immediate, active, and thorough measures to put an end to these outrages, and make citizenship a privilege, is a coward, a traitor, or a fool. The time for action has come, and the man who has now only speeches to make over some Constitutional scarecrow, deserves to be damned. 1. Summarize some of the actions described in this letter that are attributed to the KKK? Why, do you think, </w:t>
      </w:r>
      <w:proofErr w:type="spellStart"/>
      <w:r w:rsidRPr="00AD3158">
        <w:rPr>
          <w:rFonts w:ascii="Times New Roman" w:eastAsia="Times New Roman" w:hAnsi="Times New Roman" w:cs="Times New Roman"/>
          <w:sz w:val="24"/>
          <w:szCs w:val="24"/>
        </w:rPr>
        <w:t>Tourgee</w:t>
      </w:r>
      <w:proofErr w:type="spellEnd"/>
      <w:r w:rsidRPr="00AD3158">
        <w:rPr>
          <w:rFonts w:ascii="Times New Roman" w:eastAsia="Times New Roman" w:hAnsi="Times New Roman" w:cs="Times New Roman"/>
          <w:sz w:val="24"/>
          <w:szCs w:val="24"/>
        </w:rPr>
        <w:t xml:space="preserve"> goes into such detail? 2. What is the tone of this letter? To whom does </w:t>
      </w:r>
      <w:proofErr w:type="spellStart"/>
      <w:r w:rsidRPr="00AD3158">
        <w:rPr>
          <w:rFonts w:ascii="Times New Roman" w:eastAsia="Times New Roman" w:hAnsi="Times New Roman" w:cs="Times New Roman"/>
          <w:sz w:val="24"/>
          <w:szCs w:val="24"/>
        </w:rPr>
        <w:t>Tourgee</w:t>
      </w:r>
      <w:proofErr w:type="spellEnd"/>
      <w:r w:rsidRPr="00AD3158">
        <w:rPr>
          <w:rFonts w:ascii="Times New Roman" w:eastAsia="Times New Roman" w:hAnsi="Times New Roman" w:cs="Times New Roman"/>
          <w:sz w:val="24"/>
          <w:szCs w:val="24"/>
        </w:rPr>
        <w:t xml:space="preserve"> turn in his plea? 3. Explain </w:t>
      </w:r>
      <w:proofErr w:type="spellStart"/>
      <w:r w:rsidRPr="00AD3158">
        <w:rPr>
          <w:rFonts w:ascii="Times New Roman" w:eastAsia="Times New Roman" w:hAnsi="Times New Roman" w:cs="Times New Roman"/>
          <w:sz w:val="24"/>
          <w:szCs w:val="24"/>
        </w:rPr>
        <w:t>Tourgee’s</w:t>
      </w:r>
      <w:proofErr w:type="spellEnd"/>
      <w:r w:rsidRPr="00AD3158">
        <w:rPr>
          <w:rFonts w:ascii="Times New Roman" w:eastAsia="Times New Roman" w:hAnsi="Times New Roman" w:cs="Times New Roman"/>
          <w:sz w:val="24"/>
          <w:szCs w:val="24"/>
        </w:rPr>
        <w:t xml:space="preserve"> ultimate purpose in this letter. What remedy is suggested?</w:t>
      </w:r>
    </w:p>
    <w:sectPr w:rsidR="008615C4" w:rsidRPr="00AD3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CA6"/>
    <w:rsid w:val="000D46E2"/>
    <w:rsid w:val="00142D3B"/>
    <w:rsid w:val="001A7D57"/>
    <w:rsid w:val="002B2B24"/>
    <w:rsid w:val="003D1445"/>
    <w:rsid w:val="00506247"/>
    <w:rsid w:val="005348C7"/>
    <w:rsid w:val="005C3592"/>
    <w:rsid w:val="006B2E3A"/>
    <w:rsid w:val="00711866"/>
    <w:rsid w:val="00714CA6"/>
    <w:rsid w:val="007E1D61"/>
    <w:rsid w:val="00846021"/>
    <w:rsid w:val="008615C4"/>
    <w:rsid w:val="00AD3158"/>
    <w:rsid w:val="00AD3A57"/>
    <w:rsid w:val="00B45AC8"/>
    <w:rsid w:val="00B85033"/>
    <w:rsid w:val="00DD3417"/>
    <w:rsid w:val="00EB254C"/>
    <w:rsid w:val="00FC1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BDB428"/>
  <w15:chartTrackingRefBased/>
  <w15:docId w15:val="{ABCEAB44-D77B-8145-8C50-0D0E07E5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6E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6519</Words>
  <Characters>37159</Characters>
  <Application>Microsoft Office Word</Application>
  <DocSecurity>0</DocSecurity>
  <Lines>309</Lines>
  <Paragraphs>87</Paragraphs>
  <ScaleCrop>false</ScaleCrop>
  <Company/>
  <LinksUpToDate>false</LinksUpToDate>
  <CharactersWithSpaces>43591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Cekonna E Stewart</dc:creator>
  <cp:keywords/>
  <dc:description/>
  <cp:lastModifiedBy>Cekonna E Stewart</cp:lastModifiedBy>
  <cp:revision>20</cp:revision>
  <dcterms:created xsi:type="dcterms:W3CDTF">2019-04-24T03:55:00Z</dcterms:created>
  <dcterms:modified xsi:type="dcterms:W3CDTF">2019-04-24T04:11:00Z</dcterms:modified>
</cp:coreProperties>
</file>