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A818FC" w14:textId="77777777" w:rsidR="00623878" w:rsidRPr="007F6EC2" w:rsidRDefault="00B724AE" w:rsidP="00117245">
      <w:pPr>
        <w:spacing w:after="0" w:line="240" w:lineRule="auto"/>
        <w:jc w:val="center"/>
        <w:rPr>
          <w:b/>
          <w:bCs/>
          <w:i/>
          <w:color w:val="auto"/>
        </w:rPr>
      </w:pPr>
      <w:r w:rsidRPr="007F6EC2">
        <w:rPr>
          <w:b/>
          <w:bCs/>
          <w:i/>
          <w:color w:val="auto"/>
        </w:rPr>
        <w:t xml:space="preserve">The role of </w:t>
      </w:r>
      <w:r w:rsidR="00624EF1" w:rsidRPr="007F6EC2">
        <w:rPr>
          <w:b/>
          <w:bCs/>
          <w:i/>
          <w:color w:val="auto"/>
        </w:rPr>
        <w:t>G</w:t>
      </w:r>
      <w:r w:rsidR="00D86C62" w:rsidRPr="007F6EC2">
        <w:rPr>
          <w:b/>
          <w:bCs/>
          <w:i/>
          <w:color w:val="auto"/>
        </w:rPr>
        <w:t>lobalisation on</w:t>
      </w:r>
      <w:r w:rsidR="00F10EA0" w:rsidRPr="007F6EC2">
        <w:rPr>
          <w:b/>
          <w:bCs/>
          <w:i/>
          <w:color w:val="auto"/>
        </w:rPr>
        <w:t xml:space="preserve"> </w:t>
      </w:r>
      <w:r w:rsidR="00624EF1" w:rsidRPr="007F6EC2">
        <w:rPr>
          <w:b/>
          <w:bCs/>
          <w:i/>
          <w:color w:val="auto"/>
        </w:rPr>
        <w:t>Child L</w:t>
      </w:r>
      <w:r w:rsidR="00F10EA0" w:rsidRPr="007F6EC2">
        <w:rPr>
          <w:b/>
          <w:bCs/>
          <w:i/>
          <w:color w:val="auto"/>
        </w:rPr>
        <w:t>abour</w:t>
      </w:r>
    </w:p>
    <w:p w14:paraId="24D35517" w14:textId="77777777" w:rsidR="00A77F09" w:rsidRPr="007F6EC2" w:rsidRDefault="00A77F09" w:rsidP="00FE1349">
      <w:pPr>
        <w:spacing w:after="0" w:line="240" w:lineRule="auto"/>
        <w:rPr>
          <w:b/>
          <w:bCs/>
          <w:color w:val="auto"/>
        </w:rPr>
      </w:pPr>
    </w:p>
    <w:p w14:paraId="5A740927" w14:textId="77777777" w:rsidR="00FE1349" w:rsidRPr="007F6EC2" w:rsidRDefault="005D6CC1" w:rsidP="00FE1349">
      <w:pPr>
        <w:spacing w:after="0" w:line="240" w:lineRule="auto"/>
        <w:rPr>
          <w:bCs/>
          <w:color w:val="auto"/>
        </w:rPr>
      </w:pPr>
      <w:r w:rsidRPr="007F6EC2">
        <w:rPr>
          <w:bCs/>
          <w:color w:val="auto"/>
        </w:rPr>
        <w:t>S</w:t>
      </w:r>
      <w:r w:rsidR="0022722A" w:rsidRPr="007F6EC2">
        <w:rPr>
          <w:bCs/>
          <w:color w:val="auto"/>
        </w:rPr>
        <w:t xml:space="preserve">hould </w:t>
      </w:r>
      <w:r w:rsidR="00117245" w:rsidRPr="007F6EC2">
        <w:rPr>
          <w:bCs/>
          <w:color w:val="auto"/>
        </w:rPr>
        <w:t>include, but is not limited to</w:t>
      </w:r>
      <w:r w:rsidR="00A83F4B" w:rsidRPr="007F6EC2">
        <w:rPr>
          <w:bCs/>
          <w:color w:val="auto"/>
        </w:rPr>
        <w:t>;</w:t>
      </w:r>
      <w:r w:rsidRPr="007F6EC2">
        <w:rPr>
          <w:bCs/>
          <w:color w:val="auto"/>
        </w:rPr>
        <w:t xml:space="preserve"> (1000 Words)</w:t>
      </w:r>
    </w:p>
    <w:p w14:paraId="3090070B" w14:textId="77777777" w:rsidR="00117245" w:rsidRPr="007F6EC2" w:rsidRDefault="00117245" w:rsidP="00FE1349">
      <w:pPr>
        <w:spacing w:after="0" w:line="240" w:lineRule="auto"/>
        <w:rPr>
          <w:b/>
          <w:bCs/>
          <w:color w:val="auto"/>
        </w:rPr>
      </w:pPr>
    </w:p>
    <w:p w14:paraId="206AFDBA" w14:textId="77777777" w:rsidR="00117245" w:rsidRPr="007F6EC2" w:rsidRDefault="00E93D83" w:rsidP="00117245">
      <w:pPr>
        <w:pStyle w:val="ListParagraph"/>
        <w:numPr>
          <w:ilvl w:val="0"/>
          <w:numId w:val="13"/>
        </w:numPr>
        <w:spacing w:after="0" w:line="240" w:lineRule="auto"/>
        <w:rPr>
          <w:bCs/>
          <w:color w:val="auto"/>
        </w:rPr>
      </w:pPr>
      <w:r w:rsidRPr="007F6EC2">
        <w:rPr>
          <w:bCs/>
          <w:color w:val="auto"/>
        </w:rPr>
        <w:t>D</w:t>
      </w:r>
      <w:r w:rsidR="00117245" w:rsidRPr="007F6EC2">
        <w:rPr>
          <w:bCs/>
          <w:color w:val="auto"/>
        </w:rPr>
        <w:t>efinition</w:t>
      </w:r>
      <w:r w:rsidRPr="007F6EC2">
        <w:rPr>
          <w:bCs/>
          <w:color w:val="auto"/>
        </w:rPr>
        <w:t>s</w:t>
      </w:r>
      <w:r w:rsidR="00117245" w:rsidRPr="007F6EC2">
        <w:rPr>
          <w:bCs/>
          <w:color w:val="auto"/>
        </w:rPr>
        <w:t xml:space="preserve"> of key concepts such a</w:t>
      </w:r>
      <w:r w:rsidR="00CE394B" w:rsidRPr="007F6EC2">
        <w:rPr>
          <w:bCs/>
          <w:color w:val="auto"/>
        </w:rPr>
        <w:t xml:space="preserve">s globalisation and child </w:t>
      </w:r>
      <w:r w:rsidR="00F10EA0" w:rsidRPr="007F6EC2">
        <w:rPr>
          <w:bCs/>
          <w:color w:val="auto"/>
        </w:rPr>
        <w:t>labour</w:t>
      </w:r>
      <w:r w:rsidR="000F7467" w:rsidRPr="007F6EC2">
        <w:rPr>
          <w:bCs/>
          <w:color w:val="auto"/>
        </w:rPr>
        <w:t xml:space="preserve"> from a variety of perspectives</w:t>
      </w:r>
      <w:r w:rsidR="00117245" w:rsidRPr="007F6EC2">
        <w:rPr>
          <w:bCs/>
          <w:color w:val="auto"/>
        </w:rPr>
        <w:t>.</w:t>
      </w:r>
    </w:p>
    <w:p w14:paraId="43947C0C" w14:textId="77777777" w:rsidR="008F7429" w:rsidRPr="007F6EC2" w:rsidRDefault="00F10EA0" w:rsidP="00117245">
      <w:pPr>
        <w:pStyle w:val="ListParagraph"/>
        <w:numPr>
          <w:ilvl w:val="0"/>
          <w:numId w:val="13"/>
        </w:numPr>
        <w:spacing w:after="0" w:line="240" w:lineRule="auto"/>
        <w:rPr>
          <w:bCs/>
          <w:color w:val="auto"/>
        </w:rPr>
      </w:pPr>
      <w:r w:rsidRPr="007F6EC2">
        <w:rPr>
          <w:bCs/>
          <w:color w:val="auto"/>
        </w:rPr>
        <w:t>Examples of constructions of c</w:t>
      </w:r>
      <w:r w:rsidR="008F7429" w:rsidRPr="007F6EC2">
        <w:rPr>
          <w:bCs/>
          <w:color w:val="auto"/>
        </w:rPr>
        <w:t>hildhood</w:t>
      </w:r>
      <w:r w:rsidR="0022722A" w:rsidRPr="007F6EC2">
        <w:rPr>
          <w:bCs/>
          <w:color w:val="auto"/>
        </w:rPr>
        <w:t xml:space="preserve"> and their impact on policy and practices.</w:t>
      </w:r>
    </w:p>
    <w:p w14:paraId="3267AA08" w14:textId="77777777" w:rsidR="008F7429" w:rsidRPr="007F6EC2" w:rsidRDefault="0054363A" w:rsidP="00117245">
      <w:pPr>
        <w:pStyle w:val="ListParagraph"/>
        <w:numPr>
          <w:ilvl w:val="0"/>
          <w:numId w:val="13"/>
        </w:numPr>
        <w:spacing w:after="0" w:line="240" w:lineRule="auto"/>
        <w:rPr>
          <w:bCs/>
          <w:color w:val="auto"/>
        </w:rPr>
      </w:pPr>
      <w:r w:rsidRPr="007F6EC2">
        <w:rPr>
          <w:bCs/>
          <w:color w:val="auto"/>
        </w:rPr>
        <w:t xml:space="preserve">Internationally and nationally recognised </w:t>
      </w:r>
      <w:r w:rsidR="008F7429" w:rsidRPr="007F6EC2">
        <w:rPr>
          <w:bCs/>
          <w:color w:val="auto"/>
        </w:rPr>
        <w:t>Children’s Rights.</w:t>
      </w:r>
    </w:p>
    <w:p w14:paraId="4DF2CE4C" w14:textId="77777777" w:rsidR="006E50E9" w:rsidRPr="007F6EC2" w:rsidRDefault="00117245" w:rsidP="000F7467">
      <w:pPr>
        <w:pStyle w:val="ListParagraph"/>
        <w:numPr>
          <w:ilvl w:val="0"/>
          <w:numId w:val="13"/>
        </w:numPr>
        <w:spacing w:after="0" w:line="240" w:lineRule="auto"/>
        <w:rPr>
          <w:bCs/>
          <w:color w:val="auto"/>
        </w:rPr>
      </w:pPr>
      <w:r w:rsidRPr="007F6EC2">
        <w:rPr>
          <w:bCs/>
          <w:color w:val="auto"/>
        </w:rPr>
        <w:t>Examples of policies and practices across</w:t>
      </w:r>
      <w:r w:rsidR="00E93D83" w:rsidRPr="007F6EC2">
        <w:rPr>
          <w:bCs/>
          <w:color w:val="auto"/>
        </w:rPr>
        <w:t xml:space="preserve"> a variety of</w:t>
      </w:r>
      <w:r w:rsidRPr="007F6EC2">
        <w:rPr>
          <w:bCs/>
          <w:color w:val="auto"/>
        </w:rPr>
        <w:t xml:space="preserve"> globalised economies</w:t>
      </w:r>
      <w:r w:rsidR="00F10EA0" w:rsidRPr="007F6EC2">
        <w:rPr>
          <w:bCs/>
          <w:color w:val="auto"/>
        </w:rPr>
        <w:t xml:space="preserve"> (global north and global south)</w:t>
      </w:r>
      <w:r w:rsidR="00E93D83" w:rsidRPr="007F6EC2">
        <w:rPr>
          <w:bCs/>
          <w:color w:val="auto"/>
        </w:rPr>
        <w:t>.</w:t>
      </w:r>
    </w:p>
    <w:p w14:paraId="31F6687F" w14:textId="77777777" w:rsidR="0087120D" w:rsidRPr="007F6EC2" w:rsidRDefault="00E93D83" w:rsidP="00425696">
      <w:pPr>
        <w:pStyle w:val="ListParagraph"/>
        <w:numPr>
          <w:ilvl w:val="0"/>
          <w:numId w:val="13"/>
        </w:numPr>
        <w:spacing w:after="0" w:line="240" w:lineRule="auto"/>
        <w:rPr>
          <w:color w:val="auto"/>
        </w:rPr>
      </w:pPr>
      <w:bookmarkStart w:id="0" w:name="_Hlk32350971"/>
      <w:r w:rsidRPr="007F6EC2">
        <w:rPr>
          <w:color w:val="auto"/>
        </w:rPr>
        <w:t>Concluding opinions.</w:t>
      </w:r>
      <w:r w:rsidR="006E50E9" w:rsidRPr="007F6EC2">
        <w:rPr>
          <w:color w:val="auto"/>
        </w:rPr>
        <w:t xml:space="preserve"> </w:t>
      </w:r>
    </w:p>
    <w:bookmarkEnd w:id="0"/>
    <w:p w14:paraId="4EB41376" w14:textId="6D5B7BEB" w:rsidR="0008033B" w:rsidRPr="007F6EC2" w:rsidRDefault="0008033B" w:rsidP="009840D4">
      <w:pPr>
        <w:pStyle w:val="NoSpacing"/>
        <w:rPr>
          <w:color w:val="auto"/>
        </w:rPr>
      </w:pPr>
    </w:p>
    <w:p w14:paraId="3D8C9572" w14:textId="5ACE25C0" w:rsidR="0008033B" w:rsidRPr="007F6EC2" w:rsidRDefault="0008033B" w:rsidP="009840D4">
      <w:pPr>
        <w:pStyle w:val="NoSpacing"/>
        <w:rPr>
          <w:b/>
          <w:color w:val="auto"/>
        </w:rPr>
      </w:pPr>
      <w:r w:rsidRPr="007F6EC2">
        <w:rPr>
          <w:b/>
          <w:color w:val="auto"/>
        </w:rPr>
        <w:t>Critically define Globalisation</w:t>
      </w:r>
    </w:p>
    <w:p w14:paraId="554DF880" w14:textId="77777777" w:rsidR="0008033B" w:rsidRPr="007F6EC2" w:rsidRDefault="0008033B" w:rsidP="009840D4">
      <w:pPr>
        <w:pStyle w:val="NoSpacing"/>
        <w:rPr>
          <w:b/>
          <w:color w:val="auto"/>
        </w:rPr>
      </w:pPr>
    </w:p>
    <w:p w14:paraId="2B432848" w14:textId="3F7EB4A8" w:rsidR="0008033B" w:rsidRPr="007F6EC2" w:rsidRDefault="0008033B" w:rsidP="009840D4">
      <w:pPr>
        <w:pStyle w:val="NoSpacing"/>
        <w:rPr>
          <w:color w:val="auto"/>
          <w:szCs w:val="22"/>
        </w:rPr>
      </w:pPr>
      <w:r w:rsidRPr="007F6EC2">
        <w:rPr>
          <w:color w:val="auto"/>
          <w:szCs w:val="22"/>
        </w:rPr>
        <w:t>Globalisation is defined as the growing economic, political and social interconnectedness among societies throughout the world, creating a global village (Mooney, Knox &amp; Schacht, 2009).</w:t>
      </w:r>
    </w:p>
    <w:p w14:paraId="7AE5652C" w14:textId="77777777" w:rsidR="009840D4" w:rsidRPr="007F6EC2" w:rsidRDefault="009840D4" w:rsidP="009840D4">
      <w:pPr>
        <w:pStyle w:val="NoSpacing"/>
        <w:rPr>
          <w:color w:val="auto"/>
          <w:szCs w:val="22"/>
        </w:rPr>
      </w:pPr>
    </w:p>
    <w:p w14:paraId="4A6D2D92" w14:textId="07517A4A" w:rsidR="0008033B" w:rsidRPr="007F6EC2" w:rsidRDefault="0008033B" w:rsidP="009840D4">
      <w:pPr>
        <w:pStyle w:val="NoSpacing"/>
        <w:rPr>
          <w:color w:val="auto"/>
          <w:szCs w:val="22"/>
        </w:rPr>
      </w:pPr>
      <w:r w:rsidRPr="007F6EC2">
        <w:rPr>
          <w:color w:val="auto"/>
          <w:szCs w:val="22"/>
        </w:rPr>
        <w:t>Globalisation: a dynamic process of increased communication, trade and interconnectivity which is leading to increasingly standardising social, cultural and economic behaviour across the world. (Spiker, 2015).</w:t>
      </w:r>
    </w:p>
    <w:p w14:paraId="5BCD2B7E" w14:textId="77777777" w:rsidR="009840D4" w:rsidRPr="007F6EC2" w:rsidRDefault="009840D4" w:rsidP="009840D4">
      <w:pPr>
        <w:pStyle w:val="NoSpacing"/>
        <w:rPr>
          <w:color w:val="auto"/>
          <w:szCs w:val="22"/>
        </w:rPr>
      </w:pPr>
    </w:p>
    <w:p w14:paraId="5D4DA6FB" w14:textId="6D6ECB70" w:rsidR="009D0C02" w:rsidRPr="007F6EC2" w:rsidRDefault="0008033B" w:rsidP="009840D4">
      <w:pPr>
        <w:pStyle w:val="NoSpacing"/>
        <w:rPr>
          <w:color w:val="auto"/>
        </w:rPr>
      </w:pPr>
      <w:r w:rsidRPr="007F6EC2">
        <w:rPr>
          <w:color w:val="auto"/>
          <w:szCs w:val="22"/>
        </w:rPr>
        <w:t>Key benefit: Globalisation</w:t>
      </w:r>
      <w:r w:rsidR="002F7930" w:rsidRPr="007F6EC2">
        <w:rPr>
          <w:color w:val="auto"/>
          <w:szCs w:val="22"/>
        </w:rPr>
        <w:t xml:space="preserve"> </w:t>
      </w:r>
      <w:r w:rsidR="002F7930" w:rsidRPr="007F6EC2">
        <w:rPr>
          <w:color w:val="auto"/>
        </w:rPr>
        <w:t>is providing income for poor families</w:t>
      </w:r>
      <w:r w:rsidR="00376740" w:rsidRPr="007F6EC2">
        <w:rPr>
          <w:color w:val="auto"/>
        </w:rPr>
        <w:t xml:space="preserve"> as </w:t>
      </w:r>
      <w:r w:rsidR="00175F0E" w:rsidRPr="007F6EC2">
        <w:rPr>
          <w:color w:val="auto"/>
        </w:rPr>
        <w:t>G</w:t>
      </w:r>
      <w:r w:rsidR="00376740" w:rsidRPr="007F6EC2">
        <w:rPr>
          <w:color w:val="auto"/>
        </w:rPr>
        <w:t>lobal North provides more jobs i</w:t>
      </w:r>
      <w:r w:rsidR="00175F0E" w:rsidRPr="007F6EC2">
        <w:rPr>
          <w:color w:val="auto"/>
        </w:rPr>
        <w:t>n developing countries to improve their economic growth and lives</w:t>
      </w:r>
      <w:r w:rsidR="00320F04" w:rsidRPr="007F6EC2">
        <w:rPr>
          <w:color w:val="auto"/>
          <w:szCs w:val="22"/>
        </w:rPr>
        <w:t xml:space="preserve"> </w:t>
      </w:r>
      <w:r w:rsidR="00B025F6" w:rsidRPr="007F6EC2">
        <w:rPr>
          <w:color w:val="auto"/>
          <w:szCs w:val="22"/>
        </w:rPr>
        <w:t>(</w:t>
      </w:r>
      <w:r w:rsidR="00B025F6" w:rsidRPr="0083333A">
        <w:rPr>
          <w:rFonts w:eastAsia="Times New Roman"/>
          <w:color w:val="auto"/>
          <w:szCs w:val="21"/>
          <w:shd w:val="clear" w:color="auto" w:fill="FFFFFF"/>
          <w:lang w:eastAsia="en-GB"/>
        </w:rPr>
        <w:t>Ahmad, &amp; Ghani</w:t>
      </w:r>
      <w:r w:rsidR="00B025F6" w:rsidRPr="007F6EC2">
        <w:rPr>
          <w:rFonts w:eastAsia="Times New Roman"/>
          <w:color w:val="auto"/>
          <w:szCs w:val="21"/>
          <w:shd w:val="clear" w:color="auto" w:fill="FFFFFF"/>
          <w:lang w:eastAsia="en-GB"/>
        </w:rPr>
        <w:t xml:space="preserve">, </w:t>
      </w:r>
      <w:r w:rsidR="00B025F6" w:rsidRPr="0083333A">
        <w:rPr>
          <w:rFonts w:eastAsia="Times New Roman"/>
          <w:color w:val="auto"/>
          <w:szCs w:val="21"/>
          <w:shd w:val="clear" w:color="auto" w:fill="FFFFFF"/>
          <w:lang w:eastAsia="en-GB"/>
        </w:rPr>
        <w:t>2005</w:t>
      </w:r>
      <w:r w:rsidR="00320F04" w:rsidRPr="007F6EC2">
        <w:rPr>
          <w:color w:val="auto"/>
          <w:szCs w:val="22"/>
        </w:rPr>
        <w:t>)</w:t>
      </w:r>
      <w:r w:rsidR="00175F0E" w:rsidRPr="007F6EC2">
        <w:rPr>
          <w:color w:val="auto"/>
        </w:rPr>
        <w:t xml:space="preserve">. </w:t>
      </w:r>
      <w:r w:rsidR="00A71980" w:rsidRPr="007F6EC2">
        <w:rPr>
          <w:color w:val="auto"/>
        </w:rPr>
        <w:t xml:space="preserve">Improved telecommunication </w:t>
      </w:r>
      <w:r w:rsidR="00721B57" w:rsidRPr="007F6EC2">
        <w:rPr>
          <w:color w:val="auto"/>
        </w:rPr>
        <w:t>allows countries to</w:t>
      </w:r>
      <w:r w:rsidRPr="007F6EC2">
        <w:rPr>
          <w:color w:val="auto"/>
          <w:szCs w:val="22"/>
        </w:rPr>
        <w:t xml:space="preserve"> share knowledge and research findings (Lee, 2003), </w:t>
      </w:r>
      <w:r w:rsidR="00AA758C" w:rsidRPr="007F6EC2">
        <w:rPr>
          <w:color w:val="auto"/>
          <w:szCs w:val="22"/>
        </w:rPr>
        <w:t xml:space="preserve">therefore, </w:t>
      </w:r>
      <w:r w:rsidRPr="007F6EC2">
        <w:rPr>
          <w:color w:val="auto"/>
          <w:szCs w:val="22"/>
        </w:rPr>
        <w:t>promot</w:t>
      </w:r>
      <w:r w:rsidR="00B2466D" w:rsidRPr="007F6EC2">
        <w:rPr>
          <w:color w:val="auto"/>
          <w:szCs w:val="22"/>
        </w:rPr>
        <w:t>ing</w:t>
      </w:r>
      <w:r w:rsidRPr="007F6EC2">
        <w:rPr>
          <w:color w:val="auto"/>
          <w:szCs w:val="22"/>
        </w:rPr>
        <w:t xml:space="preserve"> growth potentials across countries</w:t>
      </w:r>
      <w:r w:rsidR="00AE59D0" w:rsidRPr="007F6EC2">
        <w:rPr>
          <w:color w:val="auto"/>
          <w:szCs w:val="22"/>
        </w:rPr>
        <w:t xml:space="preserve"> </w:t>
      </w:r>
      <w:r w:rsidR="006131D2" w:rsidRPr="007F6EC2">
        <w:rPr>
          <w:color w:val="auto"/>
          <w:szCs w:val="22"/>
        </w:rPr>
        <w:t>through increased productivity</w:t>
      </w:r>
      <w:r w:rsidRPr="007F6EC2">
        <w:rPr>
          <w:color w:val="auto"/>
          <w:szCs w:val="22"/>
        </w:rPr>
        <w:t xml:space="preserve"> (</w:t>
      </w:r>
      <w:r w:rsidR="00B025F6" w:rsidRPr="007F6EC2">
        <w:rPr>
          <w:color w:val="auto"/>
          <w:szCs w:val="22"/>
        </w:rPr>
        <w:t>Aslam et al., 2018</w:t>
      </w:r>
      <w:r w:rsidR="00464F4C" w:rsidRPr="0083333A">
        <w:rPr>
          <w:rFonts w:eastAsia="Times New Roman"/>
          <w:color w:val="auto"/>
          <w:szCs w:val="21"/>
          <w:shd w:val="clear" w:color="auto" w:fill="FFFFFF"/>
          <w:lang w:eastAsia="en-GB"/>
        </w:rPr>
        <w:t>)</w:t>
      </w:r>
      <w:r w:rsidR="00464F4C" w:rsidRPr="007F6EC2">
        <w:rPr>
          <w:rFonts w:eastAsia="Times New Roman"/>
          <w:color w:val="auto"/>
          <w:szCs w:val="21"/>
          <w:shd w:val="clear" w:color="auto" w:fill="FFFFFF"/>
          <w:lang w:eastAsia="en-GB"/>
        </w:rPr>
        <w:t>.</w:t>
      </w:r>
    </w:p>
    <w:p w14:paraId="6DCB1839" w14:textId="77777777" w:rsidR="009D0C02" w:rsidRPr="007F6EC2" w:rsidRDefault="009D0C02" w:rsidP="009840D4">
      <w:pPr>
        <w:pStyle w:val="NoSpacing"/>
        <w:rPr>
          <w:color w:val="auto"/>
          <w:szCs w:val="22"/>
        </w:rPr>
      </w:pPr>
    </w:p>
    <w:p w14:paraId="597A0497" w14:textId="0A1151EA" w:rsidR="0008033B" w:rsidRPr="007F6EC2" w:rsidRDefault="009D0C02" w:rsidP="009840D4">
      <w:pPr>
        <w:pStyle w:val="NoSpacing"/>
        <w:rPr>
          <w:color w:val="auto"/>
          <w:szCs w:val="22"/>
        </w:rPr>
      </w:pPr>
      <w:r w:rsidRPr="007F6EC2">
        <w:rPr>
          <w:color w:val="auto"/>
          <w:szCs w:val="22"/>
        </w:rPr>
        <w:t xml:space="preserve">Shared employment </w:t>
      </w:r>
      <w:r w:rsidR="00343C7D" w:rsidRPr="007F6EC2">
        <w:rPr>
          <w:color w:val="auto"/>
          <w:szCs w:val="22"/>
        </w:rPr>
        <w:t>in services has increased from 33.5% in 1990 to 43.5% in 2010</w:t>
      </w:r>
      <w:r w:rsidR="006A380F" w:rsidRPr="007F6EC2">
        <w:rPr>
          <w:color w:val="auto"/>
          <w:szCs w:val="22"/>
        </w:rPr>
        <w:t xml:space="preserve"> (</w:t>
      </w:r>
      <w:proofErr w:type="spellStart"/>
      <w:r w:rsidR="008C70B0" w:rsidRPr="007F6EC2">
        <w:rPr>
          <w:color w:val="auto"/>
          <w:szCs w:val="22"/>
        </w:rPr>
        <w:t>Ho</w:t>
      </w:r>
      <w:r w:rsidR="00CF6ABE" w:rsidRPr="007F6EC2">
        <w:rPr>
          <w:color w:val="auto"/>
          <w:szCs w:val="22"/>
        </w:rPr>
        <w:t>even</w:t>
      </w:r>
      <w:proofErr w:type="spellEnd"/>
      <w:r w:rsidR="00CF6ABE" w:rsidRPr="007F6EC2">
        <w:rPr>
          <w:color w:val="auto"/>
          <w:szCs w:val="22"/>
        </w:rPr>
        <w:t>, 2015</w:t>
      </w:r>
      <w:r w:rsidR="006A380F" w:rsidRPr="007F6EC2">
        <w:rPr>
          <w:color w:val="auto"/>
          <w:szCs w:val="22"/>
        </w:rPr>
        <w:t>)</w:t>
      </w:r>
    </w:p>
    <w:p w14:paraId="55802844" w14:textId="3095A3A1" w:rsidR="00CF6ABE" w:rsidRPr="007F6EC2" w:rsidRDefault="00CF6ABE" w:rsidP="009840D4">
      <w:pPr>
        <w:pStyle w:val="NoSpacing"/>
        <w:rPr>
          <w:color w:val="auto"/>
          <w:szCs w:val="22"/>
        </w:rPr>
      </w:pPr>
    </w:p>
    <w:p w14:paraId="390F0ACB" w14:textId="690A6CF8" w:rsidR="0008033B" w:rsidRPr="007F6EC2" w:rsidRDefault="0008033B" w:rsidP="009840D4">
      <w:pPr>
        <w:pStyle w:val="NoSpacing"/>
        <w:rPr>
          <w:color w:val="auto"/>
          <w:szCs w:val="22"/>
        </w:rPr>
      </w:pPr>
      <w:r w:rsidRPr="007F6EC2">
        <w:rPr>
          <w:color w:val="auto"/>
          <w:szCs w:val="22"/>
        </w:rPr>
        <w:t>Disadvantage: The process can cause health risks, from travelling to transportation (Pang &amp; Guindon, 2004). The increased transportation of goods by air, sea and land contributes to pollution. Thus, set up shops in developing countries to take advantage of lower labour cost and environmental and labour regulations. Import infections and virus from returning from a country with common virus (Mooney, Knox &amp; Schacht, 2009).</w:t>
      </w:r>
    </w:p>
    <w:p w14:paraId="50034B06" w14:textId="77777777" w:rsidR="009840D4" w:rsidRPr="007F6EC2" w:rsidRDefault="009840D4" w:rsidP="006058DF">
      <w:pPr>
        <w:pStyle w:val="NoSpacing"/>
        <w:rPr>
          <w:color w:val="auto"/>
        </w:rPr>
      </w:pPr>
    </w:p>
    <w:p w14:paraId="707F1A53" w14:textId="2D9B6A59" w:rsidR="009840D4" w:rsidRPr="007F6EC2" w:rsidRDefault="009840D4" w:rsidP="006058DF">
      <w:pPr>
        <w:pStyle w:val="NoSpacing"/>
        <w:rPr>
          <w:b/>
          <w:color w:val="auto"/>
        </w:rPr>
      </w:pPr>
      <w:r w:rsidRPr="007F6EC2">
        <w:rPr>
          <w:b/>
          <w:color w:val="auto"/>
        </w:rPr>
        <w:t xml:space="preserve">Child Labour </w:t>
      </w:r>
    </w:p>
    <w:p w14:paraId="3E4B9147" w14:textId="260E584B" w:rsidR="009840D4" w:rsidRPr="007F6EC2" w:rsidRDefault="009840D4" w:rsidP="006058DF">
      <w:pPr>
        <w:pStyle w:val="NoSpacing"/>
        <w:rPr>
          <w:color w:val="auto"/>
        </w:rPr>
      </w:pPr>
    </w:p>
    <w:p w14:paraId="71E71552" w14:textId="3531F9E2" w:rsidR="00384F03" w:rsidRPr="007F6EC2" w:rsidRDefault="0098034D" w:rsidP="006058DF">
      <w:pPr>
        <w:pStyle w:val="NoSpacing"/>
        <w:rPr>
          <w:color w:val="auto"/>
        </w:rPr>
      </w:pPr>
      <w:r w:rsidRPr="007F6EC2">
        <w:rPr>
          <w:color w:val="auto"/>
        </w:rPr>
        <w:t>Any work</w:t>
      </w:r>
      <w:r w:rsidR="001733B9" w:rsidRPr="007F6EC2">
        <w:rPr>
          <w:color w:val="auto"/>
        </w:rPr>
        <w:t xml:space="preserve"> that </w:t>
      </w:r>
      <w:r w:rsidR="0055188D" w:rsidRPr="007F6EC2">
        <w:rPr>
          <w:color w:val="auto"/>
        </w:rPr>
        <w:t>deprives children of their childhood,</w:t>
      </w:r>
      <w:r w:rsidRPr="007F6EC2">
        <w:rPr>
          <w:color w:val="auto"/>
        </w:rPr>
        <w:t xml:space="preserve"> </w:t>
      </w:r>
      <w:r w:rsidR="00AA0CCE" w:rsidRPr="007F6EC2">
        <w:rPr>
          <w:color w:val="auto"/>
        </w:rPr>
        <w:t>that</w:t>
      </w:r>
      <w:r w:rsidR="002A3450" w:rsidRPr="007F6EC2">
        <w:rPr>
          <w:color w:val="auto"/>
        </w:rPr>
        <w:t xml:space="preserve"> has adverse effects on</w:t>
      </w:r>
      <w:r w:rsidR="0076575A" w:rsidRPr="007F6EC2">
        <w:rPr>
          <w:color w:val="auto"/>
        </w:rPr>
        <w:t xml:space="preserve"> </w:t>
      </w:r>
      <w:r w:rsidR="0055188D" w:rsidRPr="007F6EC2">
        <w:rPr>
          <w:color w:val="auto"/>
        </w:rPr>
        <w:t>their</w:t>
      </w:r>
      <w:r w:rsidR="002A3450" w:rsidRPr="007F6EC2">
        <w:rPr>
          <w:color w:val="auto"/>
        </w:rPr>
        <w:t xml:space="preserve"> </w:t>
      </w:r>
      <w:r w:rsidR="006058DF" w:rsidRPr="007F6EC2">
        <w:rPr>
          <w:color w:val="auto"/>
        </w:rPr>
        <w:t xml:space="preserve">mental, physical, social or moral </w:t>
      </w:r>
      <w:r w:rsidR="002A3450" w:rsidRPr="007F6EC2">
        <w:rPr>
          <w:color w:val="auto"/>
        </w:rPr>
        <w:t>development</w:t>
      </w:r>
      <w:r w:rsidR="00BA56CC" w:rsidRPr="007F6EC2">
        <w:rPr>
          <w:color w:val="auto"/>
        </w:rPr>
        <w:t xml:space="preserve"> or involves excessive </w:t>
      </w:r>
      <w:r w:rsidR="00687297" w:rsidRPr="007F6EC2">
        <w:rPr>
          <w:color w:val="auto"/>
        </w:rPr>
        <w:t xml:space="preserve">long </w:t>
      </w:r>
      <w:r w:rsidR="00BA56CC" w:rsidRPr="007F6EC2">
        <w:rPr>
          <w:color w:val="auto"/>
        </w:rPr>
        <w:t>hours of work</w:t>
      </w:r>
      <w:r w:rsidR="00687297" w:rsidRPr="007F6EC2">
        <w:rPr>
          <w:color w:val="auto"/>
        </w:rPr>
        <w:t xml:space="preserve"> and </w:t>
      </w:r>
      <w:r w:rsidR="00F14703" w:rsidRPr="007F6EC2">
        <w:rPr>
          <w:color w:val="auto"/>
        </w:rPr>
        <w:t>heavy work</w:t>
      </w:r>
      <w:r w:rsidR="00BA56CC" w:rsidRPr="007F6EC2">
        <w:rPr>
          <w:color w:val="auto"/>
        </w:rPr>
        <w:t xml:space="preserve"> in any occupation</w:t>
      </w:r>
      <w:r w:rsidR="003871FA" w:rsidRPr="007F6EC2">
        <w:rPr>
          <w:color w:val="auto"/>
        </w:rPr>
        <w:t xml:space="preserve"> (Wells, 2015)</w:t>
      </w:r>
      <w:r w:rsidR="00C54458" w:rsidRPr="007F6EC2">
        <w:rPr>
          <w:color w:val="auto"/>
        </w:rPr>
        <w:t xml:space="preserve"> </w:t>
      </w:r>
      <w:r w:rsidR="006058DF" w:rsidRPr="007F6EC2">
        <w:rPr>
          <w:color w:val="auto"/>
        </w:rPr>
        <w:t xml:space="preserve">and </w:t>
      </w:r>
      <w:r w:rsidR="00186486" w:rsidRPr="007F6EC2">
        <w:rPr>
          <w:color w:val="auto"/>
        </w:rPr>
        <w:t>depriving</w:t>
      </w:r>
      <w:r w:rsidR="00C54458" w:rsidRPr="007F6EC2">
        <w:rPr>
          <w:color w:val="auto"/>
        </w:rPr>
        <w:t xml:space="preserve"> them the</w:t>
      </w:r>
      <w:r w:rsidR="006058DF" w:rsidRPr="007F6EC2">
        <w:rPr>
          <w:color w:val="auto"/>
        </w:rPr>
        <w:t xml:space="preserve"> opportunity to attend school (ILO, 2020)</w:t>
      </w:r>
      <w:r w:rsidR="006B77B9" w:rsidRPr="007F6EC2">
        <w:rPr>
          <w:color w:val="auto"/>
        </w:rPr>
        <w:t>.</w:t>
      </w:r>
    </w:p>
    <w:p w14:paraId="09153122" w14:textId="0D0AA305" w:rsidR="006B77B9" w:rsidRPr="007F6EC2" w:rsidRDefault="006B77B9" w:rsidP="006058DF">
      <w:pPr>
        <w:pStyle w:val="NoSpacing"/>
        <w:rPr>
          <w:color w:val="auto"/>
        </w:rPr>
      </w:pPr>
    </w:p>
    <w:p w14:paraId="19FCA1BE" w14:textId="16A5BE43" w:rsidR="00CC2581" w:rsidRPr="007F6EC2" w:rsidRDefault="5CC2F7D7" w:rsidP="006058DF">
      <w:pPr>
        <w:pStyle w:val="NoSpacing"/>
        <w:rPr>
          <w:color w:val="auto"/>
        </w:rPr>
      </w:pPr>
      <w:r w:rsidRPr="007F6EC2">
        <w:rPr>
          <w:color w:val="auto"/>
        </w:rPr>
        <w:t>Child labour involves:</w:t>
      </w:r>
    </w:p>
    <w:p w14:paraId="64E56DE8" w14:textId="10C3DD4E" w:rsidR="00CC2581" w:rsidRPr="007F6EC2" w:rsidRDefault="5CC2F7D7" w:rsidP="5CC2F7D7">
      <w:pPr>
        <w:pStyle w:val="NoSpacing"/>
        <w:numPr>
          <w:ilvl w:val="0"/>
          <w:numId w:val="1"/>
        </w:numPr>
        <w:rPr>
          <w:rFonts w:eastAsia="Arial"/>
          <w:color w:val="auto"/>
        </w:rPr>
      </w:pPr>
      <w:r w:rsidRPr="007F6EC2">
        <w:rPr>
          <w:color w:val="auto"/>
        </w:rPr>
        <w:t xml:space="preserve">underage workers leading adult lives </w:t>
      </w:r>
    </w:p>
    <w:p w14:paraId="786E4365" w14:textId="66F2389A" w:rsidR="00CC2581" w:rsidRPr="007F6EC2" w:rsidRDefault="5CC2F7D7" w:rsidP="5CC2F7D7">
      <w:pPr>
        <w:pStyle w:val="NoSpacing"/>
        <w:numPr>
          <w:ilvl w:val="0"/>
          <w:numId w:val="1"/>
        </w:numPr>
        <w:rPr>
          <w:color w:val="auto"/>
        </w:rPr>
      </w:pPr>
      <w:r w:rsidRPr="007F6EC2">
        <w:rPr>
          <w:color w:val="auto"/>
        </w:rPr>
        <w:t xml:space="preserve">working full-time jobs, long hours, low wages </w:t>
      </w:r>
    </w:p>
    <w:p w14:paraId="3004B4BC" w14:textId="4FF4DFAA" w:rsidR="00CC2581" w:rsidRPr="007F6EC2" w:rsidRDefault="5CC2F7D7" w:rsidP="5CC2F7D7">
      <w:pPr>
        <w:pStyle w:val="NoSpacing"/>
        <w:numPr>
          <w:ilvl w:val="0"/>
          <w:numId w:val="1"/>
        </w:numPr>
        <w:rPr>
          <w:color w:val="auto"/>
        </w:rPr>
      </w:pPr>
      <w:r w:rsidRPr="007F6EC2">
        <w:rPr>
          <w:color w:val="auto"/>
        </w:rPr>
        <w:t>damaging conditions that may affect their health, physical and mental development</w:t>
      </w:r>
    </w:p>
    <w:p w14:paraId="259BF094" w14:textId="15C80E22" w:rsidR="00CC2581" w:rsidRPr="007F6EC2" w:rsidRDefault="5CC2F7D7" w:rsidP="5CC2F7D7">
      <w:pPr>
        <w:pStyle w:val="NoSpacing"/>
        <w:rPr>
          <w:color w:val="auto"/>
        </w:rPr>
      </w:pPr>
      <w:r w:rsidRPr="007F6EC2">
        <w:rPr>
          <w:color w:val="auto"/>
        </w:rPr>
        <w:t xml:space="preserve"> (Gifford, 2009)</w:t>
      </w:r>
    </w:p>
    <w:p w14:paraId="36D2F622" w14:textId="77777777" w:rsidR="00823698" w:rsidRPr="007F6EC2" w:rsidRDefault="00823698" w:rsidP="5CC2F7D7">
      <w:pPr>
        <w:pStyle w:val="NoSpacing"/>
        <w:rPr>
          <w:color w:val="auto"/>
        </w:rPr>
      </w:pPr>
    </w:p>
    <w:p w14:paraId="2645F7CB" w14:textId="7677C6D1" w:rsidR="00CC2581" w:rsidRPr="007F6EC2" w:rsidRDefault="5CC2F7D7" w:rsidP="5CC2F7D7">
      <w:pPr>
        <w:pStyle w:val="NoSpacing"/>
        <w:rPr>
          <w:color w:val="auto"/>
        </w:rPr>
      </w:pPr>
      <w:r w:rsidRPr="007F6EC2">
        <w:rPr>
          <w:color w:val="auto"/>
        </w:rPr>
        <w:t>In addition, possible deprivation of training opportunities and meaningful education that could help support future aspirations (Ahmad, 2004).</w:t>
      </w:r>
    </w:p>
    <w:p w14:paraId="6191A11D" w14:textId="77777777" w:rsidR="00CC2581" w:rsidRPr="007F6EC2" w:rsidRDefault="00CC2581" w:rsidP="006058DF">
      <w:pPr>
        <w:pStyle w:val="NoSpacing"/>
        <w:rPr>
          <w:color w:val="auto"/>
        </w:rPr>
      </w:pPr>
    </w:p>
    <w:p w14:paraId="579C5BF9" w14:textId="56B1A5C3" w:rsidR="001C160C" w:rsidRPr="007F6EC2" w:rsidRDefault="001C160C" w:rsidP="001C160C">
      <w:pPr>
        <w:pStyle w:val="NoSpacing"/>
        <w:rPr>
          <w:b/>
          <w:color w:val="auto"/>
        </w:rPr>
      </w:pPr>
      <w:bookmarkStart w:id="1" w:name="_Hlk32351333"/>
      <w:r w:rsidRPr="007F6EC2">
        <w:rPr>
          <w:b/>
          <w:color w:val="auto"/>
        </w:rPr>
        <w:t>Example of child labour in UK compared to Bangladesh</w:t>
      </w:r>
    </w:p>
    <w:p w14:paraId="1DE0717B" w14:textId="77777777" w:rsidR="00D64BBB" w:rsidRPr="007F6EC2" w:rsidRDefault="00D64BBB" w:rsidP="001C160C">
      <w:pPr>
        <w:pStyle w:val="NoSpacing"/>
        <w:rPr>
          <w:b/>
          <w:color w:val="auto"/>
        </w:rPr>
      </w:pPr>
    </w:p>
    <w:p w14:paraId="5166645C" w14:textId="07791CB2" w:rsidR="001C160C" w:rsidRPr="00F74920" w:rsidRDefault="5CC2F7D7" w:rsidP="001C160C">
      <w:pPr>
        <w:pStyle w:val="NoSpacing"/>
        <w:rPr>
          <w:color w:val="auto"/>
        </w:rPr>
      </w:pPr>
      <w:r w:rsidRPr="007F6EC2">
        <w:rPr>
          <w:color w:val="auto"/>
        </w:rPr>
        <w:t xml:space="preserve">Child labour is not accepted in the UK, but child work permit </w:t>
      </w:r>
      <w:r w:rsidR="002E1FC5" w:rsidRPr="007F6EC2">
        <w:rPr>
          <w:color w:val="auto"/>
        </w:rPr>
        <w:t xml:space="preserve">is </w:t>
      </w:r>
      <w:r w:rsidRPr="007F6EC2">
        <w:rPr>
          <w:color w:val="auto"/>
        </w:rPr>
        <w:t>put in place allowing children aged 13 and over to work. They can only work if their local authority approves it and is only on an occasional basis. They are restricted to limited hours and can only do light work (GOV, 2019).</w:t>
      </w:r>
      <w:r w:rsidR="00F74920">
        <w:rPr>
          <w:color w:val="auto"/>
        </w:rPr>
        <w:t xml:space="preserve"> </w:t>
      </w:r>
      <w:r w:rsidR="00917216" w:rsidRPr="007F6EC2">
        <w:rPr>
          <w:color w:val="auto"/>
        </w:rPr>
        <w:t xml:space="preserve">However, </w:t>
      </w:r>
      <w:r w:rsidR="00917216" w:rsidRPr="007F6EC2">
        <w:rPr>
          <w:color w:val="auto"/>
          <w:shd w:val="clear" w:color="auto" w:fill="FFFFFF"/>
        </w:rPr>
        <w:t xml:space="preserve">National </w:t>
      </w:r>
      <w:r w:rsidR="006B1148" w:rsidRPr="007F6EC2">
        <w:rPr>
          <w:color w:val="auto"/>
          <w:shd w:val="clear" w:color="auto" w:fill="FFFFFF"/>
        </w:rPr>
        <w:t>C</w:t>
      </w:r>
      <w:r w:rsidR="00917216" w:rsidRPr="007F6EC2">
        <w:rPr>
          <w:color w:val="auto"/>
          <w:shd w:val="clear" w:color="auto" w:fill="FFFFFF"/>
        </w:rPr>
        <w:t>rime</w:t>
      </w:r>
      <w:r w:rsidR="006B1148" w:rsidRPr="007F6EC2">
        <w:rPr>
          <w:color w:val="auto"/>
          <w:shd w:val="clear" w:color="auto" w:fill="FFFFFF"/>
        </w:rPr>
        <w:t xml:space="preserve"> A</w:t>
      </w:r>
      <w:r w:rsidR="00917216" w:rsidRPr="007F6EC2">
        <w:rPr>
          <w:color w:val="auto"/>
          <w:shd w:val="clear" w:color="auto" w:fill="FFFFFF"/>
        </w:rPr>
        <w:t xml:space="preserve">gency (2016) identified 266 minors (32%) were exploited, compared to modern slavery within the UK, with an increase of 63% from 2015. </w:t>
      </w:r>
      <w:proofErr w:type="spellStart"/>
      <w:r w:rsidR="00917216" w:rsidRPr="007F6EC2">
        <w:rPr>
          <w:color w:val="auto"/>
          <w:shd w:val="clear" w:color="auto" w:fill="FFFFFF"/>
        </w:rPr>
        <w:t>Kevwin</w:t>
      </w:r>
      <w:proofErr w:type="spellEnd"/>
      <w:r w:rsidR="00917216" w:rsidRPr="007F6EC2">
        <w:rPr>
          <w:color w:val="auto"/>
          <w:shd w:val="clear" w:color="auto" w:fill="FFFFFF"/>
        </w:rPr>
        <w:t xml:space="preserve"> Braine </w:t>
      </w:r>
      <w:r w:rsidR="002E1FC5" w:rsidRPr="007F6EC2">
        <w:rPr>
          <w:color w:val="auto"/>
          <w:shd w:val="clear" w:color="auto" w:fill="FFFFFF"/>
        </w:rPr>
        <w:t>stated</w:t>
      </w:r>
      <w:r w:rsidR="00917216" w:rsidRPr="007F6EC2">
        <w:rPr>
          <w:color w:val="auto"/>
          <w:shd w:val="clear" w:color="auto" w:fill="FFFFFF"/>
        </w:rPr>
        <w:t xml:space="preserve"> </w:t>
      </w:r>
      <w:r w:rsidR="002E1FC5" w:rsidRPr="007F6EC2">
        <w:rPr>
          <w:color w:val="auto"/>
          <w:shd w:val="clear" w:color="auto" w:fill="FFFFFF"/>
        </w:rPr>
        <w:t>there was a</w:t>
      </w:r>
      <w:r w:rsidR="00917216" w:rsidRPr="007F6EC2">
        <w:rPr>
          <w:color w:val="auto"/>
          <w:shd w:val="clear" w:color="auto" w:fill="FFFFFF"/>
        </w:rPr>
        <w:t xml:space="preserve"> lack of awareness about labour exploitation, identifying an increase in the numbers of referrals for labour exploitation victims, resulting in modern slavery being an issue for UK employers (Independent, 2017). </w:t>
      </w:r>
    </w:p>
    <w:p w14:paraId="2C4D0A04" w14:textId="2285F9DF" w:rsidR="000A38A7" w:rsidRPr="007F6EC2" w:rsidRDefault="000A38A7" w:rsidP="001C160C">
      <w:pPr>
        <w:pStyle w:val="NoSpacing"/>
        <w:rPr>
          <w:color w:val="auto"/>
          <w:shd w:val="clear" w:color="auto" w:fill="FFFFFF"/>
        </w:rPr>
      </w:pPr>
    </w:p>
    <w:p w14:paraId="57D2E611" w14:textId="77777777" w:rsidR="00E60D9E" w:rsidRDefault="00A46DBC" w:rsidP="001C160C">
      <w:pPr>
        <w:pStyle w:val="NoSpacing"/>
        <w:rPr>
          <w:color w:val="auto"/>
        </w:rPr>
      </w:pPr>
      <w:r>
        <w:t xml:space="preserve">The </w:t>
      </w:r>
      <w:r w:rsidR="002E1FC5" w:rsidRPr="007F6EC2">
        <w:rPr>
          <w:color w:val="auto"/>
        </w:rPr>
        <w:t>Bangladesh Labour Act 2006 states</w:t>
      </w:r>
      <w:r w:rsidR="00253F35">
        <w:rPr>
          <w:color w:val="auto"/>
        </w:rPr>
        <w:t xml:space="preserve"> </w:t>
      </w:r>
      <w:r w:rsidR="002E1FC5" w:rsidRPr="007F6EC2">
        <w:rPr>
          <w:color w:val="auto"/>
        </w:rPr>
        <w:t>children can work from the age of 14 but need to be 18 to work in a hazardous environment</w:t>
      </w:r>
      <w:r w:rsidR="00BE0C60">
        <w:rPr>
          <w:color w:val="auto"/>
        </w:rPr>
        <w:t>.</w:t>
      </w:r>
      <w:r w:rsidR="00581666">
        <w:rPr>
          <w:color w:val="auto"/>
        </w:rPr>
        <w:t xml:space="preserve"> </w:t>
      </w:r>
      <w:r w:rsidR="004E1BD8">
        <w:t xml:space="preserve">In Bangladesh </w:t>
      </w:r>
      <w:r w:rsidR="000B1B10">
        <w:t>around</w:t>
      </w:r>
      <w:r w:rsidR="004E1BD8">
        <w:t xml:space="preserve"> </w:t>
      </w:r>
      <w:r w:rsidR="00F27870">
        <w:t>26</w:t>
      </w:r>
      <w:r w:rsidR="004E1BD8">
        <w:t>% of the people</w:t>
      </w:r>
      <w:r w:rsidR="000B1B10">
        <w:t xml:space="preserve"> are</w:t>
      </w:r>
      <w:r w:rsidR="004E1BD8">
        <w:t xml:space="preserve"> liv</w:t>
      </w:r>
      <w:r w:rsidR="000B1B10">
        <w:t>ing</w:t>
      </w:r>
      <w:r w:rsidR="004E1BD8">
        <w:t xml:space="preserve"> </w:t>
      </w:r>
      <w:r w:rsidR="00F27870">
        <w:t xml:space="preserve">below the </w:t>
      </w:r>
      <w:r w:rsidR="004E1BD8">
        <w:t xml:space="preserve">poverty </w:t>
      </w:r>
      <w:r w:rsidR="003202E3">
        <w:t>as</w:t>
      </w:r>
      <w:r w:rsidR="004E1BD8">
        <w:t xml:space="preserve"> many families are unable to </w:t>
      </w:r>
      <w:r w:rsidR="003202E3">
        <w:t>provide for</w:t>
      </w:r>
      <w:r w:rsidR="004E1BD8">
        <w:t xml:space="preserve"> the basic needs</w:t>
      </w:r>
      <w:r w:rsidR="003202E3">
        <w:t xml:space="preserve">, thus </w:t>
      </w:r>
      <w:r w:rsidR="00882ECF">
        <w:t xml:space="preserve">children are working to </w:t>
      </w:r>
      <w:r w:rsidR="00882ECF" w:rsidRPr="007F6EC2">
        <w:rPr>
          <w:color w:val="auto"/>
        </w:rPr>
        <w:t xml:space="preserve">generate income for </w:t>
      </w:r>
      <w:r w:rsidR="00882ECF">
        <w:rPr>
          <w:color w:val="auto"/>
        </w:rPr>
        <w:t xml:space="preserve">their </w:t>
      </w:r>
      <w:r w:rsidR="002C7236" w:rsidRPr="007F6EC2">
        <w:rPr>
          <w:color w:val="auto"/>
        </w:rPr>
        <w:t>families</w:t>
      </w:r>
      <w:r w:rsidR="00882ECF" w:rsidRPr="007F6EC2">
        <w:rPr>
          <w:color w:val="auto"/>
        </w:rPr>
        <w:t xml:space="preserve"> to surviv</w:t>
      </w:r>
      <w:r w:rsidR="002C7236">
        <w:rPr>
          <w:color w:val="auto"/>
        </w:rPr>
        <w:t>e (</w:t>
      </w:r>
      <w:proofErr w:type="spellStart"/>
      <w:r w:rsidR="002C7236">
        <w:rPr>
          <w:color w:val="auto"/>
        </w:rPr>
        <w:t>Mohajan</w:t>
      </w:r>
      <w:proofErr w:type="spellEnd"/>
      <w:r w:rsidR="002C7236">
        <w:rPr>
          <w:color w:val="auto"/>
        </w:rPr>
        <w:t>, 2014).</w:t>
      </w:r>
      <w:r w:rsidR="00E60D9E">
        <w:rPr>
          <w:color w:val="auto"/>
        </w:rPr>
        <w:t xml:space="preserve"> </w:t>
      </w:r>
      <w:r w:rsidR="00492CFF">
        <w:t xml:space="preserve">Around </w:t>
      </w:r>
      <w:r w:rsidR="00F04883">
        <w:t xml:space="preserve">50% of primary and 80% of secondary </w:t>
      </w:r>
      <w:r w:rsidR="00492CFF">
        <w:t xml:space="preserve">school </w:t>
      </w:r>
      <w:r w:rsidR="00F04883">
        <w:t xml:space="preserve">students drop out </w:t>
      </w:r>
      <w:r w:rsidR="00F04883">
        <w:lastRenderedPageBreak/>
        <w:t xml:space="preserve">of school </w:t>
      </w:r>
      <w:r w:rsidR="00F04883" w:rsidRPr="007F6EC2">
        <w:rPr>
          <w:color w:val="auto"/>
        </w:rPr>
        <w:t>to contribute towards family income (</w:t>
      </w:r>
      <w:proofErr w:type="spellStart"/>
      <w:r w:rsidR="00F04883">
        <w:rPr>
          <w:color w:val="auto"/>
        </w:rPr>
        <w:t>Mohajan</w:t>
      </w:r>
      <w:proofErr w:type="spellEnd"/>
      <w:r w:rsidR="00F04883">
        <w:rPr>
          <w:color w:val="auto"/>
        </w:rPr>
        <w:t xml:space="preserve">, 2014: </w:t>
      </w:r>
      <w:r w:rsidR="00F04883" w:rsidRPr="007F6EC2">
        <w:rPr>
          <w:color w:val="auto"/>
        </w:rPr>
        <w:t xml:space="preserve">Children’s Hope, 2019). </w:t>
      </w:r>
      <w:r w:rsidR="00FD76B2">
        <w:rPr>
          <w:color w:val="auto"/>
        </w:rPr>
        <w:t>As</w:t>
      </w:r>
      <w:r w:rsidR="00C55AE4">
        <w:rPr>
          <w:color w:val="auto"/>
        </w:rPr>
        <w:t xml:space="preserve"> c</w:t>
      </w:r>
      <w:r w:rsidR="5CC2F7D7" w:rsidRPr="007F6EC2">
        <w:rPr>
          <w:color w:val="auto"/>
        </w:rPr>
        <w:t>hild labour is accepted in Bangladesh due to economic and social realities means (UNICEF, 2010)</w:t>
      </w:r>
      <w:r w:rsidR="00492CFF">
        <w:rPr>
          <w:color w:val="auto"/>
        </w:rPr>
        <w:t xml:space="preserve"> a</w:t>
      </w:r>
      <w:r w:rsidR="00FD76B2">
        <w:rPr>
          <w:color w:val="auto"/>
        </w:rPr>
        <w:t xml:space="preserve">round 13% of children are involved in child labour </w:t>
      </w:r>
      <w:r w:rsidR="00FD76B2">
        <w:t xml:space="preserve">and are deprived from education </w:t>
      </w:r>
      <w:r w:rsidR="005A46C2">
        <w:rPr>
          <w:color w:val="auto"/>
        </w:rPr>
        <w:t>(</w:t>
      </w:r>
      <w:proofErr w:type="spellStart"/>
      <w:r w:rsidR="005A46C2">
        <w:rPr>
          <w:color w:val="auto"/>
        </w:rPr>
        <w:t>Mohajan</w:t>
      </w:r>
      <w:proofErr w:type="spellEnd"/>
      <w:r w:rsidR="005A46C2">
        <w:rPr>
          <w:color w:val="auto"/>
        </w:rPr>
        <w:t>, 2014).</w:t>
      </w:r>
      <w:r w:rsidR="007A495E">
        <w:rPr>
          <w:color w:val="auto"/>
        </w:rPr>
        <w:t xml:space="preserve"> </w:t>
      </w:r>
      <w:r w:rsidR="5CC2F7D7" w:rsidRPr="007F6EC2">
        <w:rPr>
          <w:color w:val="auto"/>
        </w:rPr>
        <w:t>Children as young as 8 are working in overcrowded hazardous factories to produce materials in demands across Europe, hence putting their physical and mental development at risk (</w:t>
      </w:r>
      <w:proofErr w:type="spellStart"/>
      <w:r w:rsidR="5CC2F7D7" w:rsidRPr="007F6EC2">
        <w:rPr>
          <w:color w:val="auto"/>
        </w:rPr>
        <w:t>Boseley</w:t>
      </w:r>
      <w:proofErr w:type="spellEnd"/>
      <w:r w:rsidR="5CC2F7D7" w:rsidRPr="007F6EC2">
        <w:rPr>
          <w:color w:val="auto"/>
        </w:rPr>
        <w:t>, 2017).</w:t>
      </w:r>
    </w:p>
    <w:p w14:paraId="7AE3527C" w14:textId="77777777" w:rsidR="00E60D9E" w:rsidRDefault="00E60D9E" w:rsidP="001C160C">
      <w:pPr>
        <w:pStyle w:val="NoSpacing"/>
        <w:rPr>
          <w:color w:val="auto"/>
        </w:rPr>
      </w:pPr>
    </w:p>
    <w:p w14:paraId="60250B1E" w14:textId="50D0F211" w:rsidR="001C160C" w:rsidRPr="007F6EC2" w:rsidRDefault="00FB14B5" w:rsidP="001C160C">
      <w:pPr>
        <w:pStyle w:val="NoSpacing"/>
        <w:rPr>
          <w:color w:val="auto"/>
        </w:rPr>
      </w:pPr>
      <w:r>
        <w:rPr>
          <w:color w:val="auto"/>
        </w:rPr>
        <w:t>Child labour is increasing in Bangladesh due to the failure of the government of Bangladesh (GOB) and civil society (</w:t>
      </w:r>
      <w:proofErr w:type="spellStart"/>
      <w:r>
        <w:rPr>
          <w:color w:val="auto"/>
        </w:rPr>
        <w:t>Mohajan</w:t>
      </w:r>
      <w:proofErr w:type="spellEnd"/>
      <w:r>
        <w:rPr>
          <w:color w:val="auto"/>
        </w:rPr>
        <w:t>, 2012).</w:t>
      </w:r>
    </w:p>
    <w:p w14:paraId="63DFD148" w14:textId="1C6CB530" w:rsidR="00607038" w:rsidRPr="007F6EC2" w:rsidRDefault="00607038" w:rsidP="00182386">
      <w:pPr>
        <w:pStyle w:val="NoSpacing"/>
        <w:rPr>
          <w:color w:val="auto"/>
        </w:rPr>
      </w:pPr>
    </w:p>
    <w:p w14:paraId="06397148" w14:textId="77777777" w:rsidR="00607038" w:rsidRPr="007F6EC2" w:rsidRDefault="00607038" w:rsidP="00607038">
      <w:pPr>
        <w:pStyle w:val="NoSpacing"/>
        <w:rPr>
          <w:b/>
          <w:color w:val="auto"/>
        </w:rPr>
      </w:pPr>
      <w:r w:rsidRPr="007F6EC2">
        <w:rPr>
          <w:b/>
          <w:color w:val="auto"/>
        </w:rPr>
        <w:t>How does globalisation impact child labour?</w:t>
      </w:r>
    </w:p>
    <w:p w14:paraId="73AEE6E4" w14:textId="77777777" w:rsidR="00D4654D" w:rsidRPr="007F6EC2" w:rsidRDefault="00D4654D" w:rsidP="00182386">
      <w:pPr>
        <w:pStyle w:val="NoSpacing"/>
        <w:rPr>
          <w:color w:val="auto"/>
        </w:rPr>
      </w:pPr>
    </w:p>
    <w:p w14:paraId="5F57D8BD" w14:textId="7BBD9F3E" w:rsidR="00345D79" w:rsidRPr="007F6EC2" w:rsidRDefault="007503B2" w:rsidP="00182386">
      <w:pPr>
        <w:pStyle w:val="NoSpacing"/>
        <w:rPr>
          <w:color w:val="auto"/>
        </w:rPr>
      </w:pPr>
      <w:r w:rsidRPr="007F6EC2">
        <w:rPr>
          <w:color w:val="auto"/>
        </w:rPr>
        <w:t xml:space="preserve">Globalisation is </w:t>
      </w:r>
      <w:r w:rsidR="00224228" w:rsidRPr="007F6EC2">
        <w:rPr>
          <w:color w:val="auto"/>
        </w:rPr>
        <w:t xml:space="preserve">irreversible and inevitable </w:t>
      </w:r>
      <w:r w:rsidR="001A6096" w:rsidRPr="007F6EC2">
        <w:rPr>
          <w:color w:val="auto"/>
        </w:rPr>
        <w:t xml:space="preserve">as it </w:t>
      </w:r>
      <w:r w:rsidR="007C1F4F" w:rsidRPr="007F6EC2">
        <w:rPr>
          <w:color w:val="auto"/>
        </w:rPr>
        <w:t>increases</w:t>
      </w:r>
      <w:r w:rsidR="001A6096" w:rsidRPr="007F6EC2">
        <w:rPr>
          <w:color w:val="auto"/>
        </w:rPr>
        <w:t xml:space="preserve"> integration </w:t>
      </w:r>
      <w:r w:rsidR="001D7AAE" w:rsidRPr="007F6EC2">
        <w:rPr>
          <w:color w:val="auto"/>
        </w:rPr>
        <w:t>of national economics</w:t>
      </w:r>
      <w:r w:rsidR="000674FD" w:rsidRPr="007F6EC2">
        <w:rPr>
          <w:color w:val="auto"/>
        </w:rPr>
        <w:t xml:space="preserve"> </w:t>
      </w:r>
      <w:r w:rsidR="001136CF" w:rsidRPr="007F6EC2">
        <w:rPr>
          <w:color w:val="auto"/>
        </w:rPr>
        <w:t>(Garg, 2005).</w:t>
      </w:r>
      <w:r w:rsidR="005D7CF7" w:rsidRPr="007F6EC2">
        <w:rPr>
          <w:color w:val="auto"/>
        </w:rPr>
        <w:t xml:space="preserve"> </w:t>
      </w:r>
      <w:r w:rsidR="00ED701D" w:rsidRPr="007F6EC2">
        <w:rPr>
          <w:color w:val="auto"/>
        </w:rPr>
        <w:t>T</w:t>
      </w:r>
      <w:r w:rsidR="00F22C0C" w:rsidRPr="007F6EC2">
        <w:rPr>
          <w:color w:val="auto"/>
        </w:rPr>
        <w:t xml:space="preserve">rade liberation </w:t>
      </w:r>
      <w:r w:rsidR="00ED701D" w:rsidRPr="007F6EC2">
        <w:rPr>
          <w:color w:val="auto"/>
        </w:rPr>
        <w:t xml:space="preserve">is beneficial for Global North </w:t>
      </w:r>
      <w:r w:rsidR="00C64736" w:rsidRPr="007F6EC2">
        <w:rPr>
          <w:color w:val="auto"/>
        </w:rPr>
        <w:t xml:space="preserve">as the export sector has </w:t>
      </w:r>
      <w:r w:rsidR="00CC227F" w:rsidRPr="007F6EC2">
        <w:rPr>
          <w:color w:val="auto"/>
        </w:rPr>
        <w:t>raised</w:t>
      </w:r>
      <w:r w:rsidR="00C64736" w:rsidRPr="007F6EC2">
        <w:rPr>
          <w:color w:val="auto"/>
        </w:rPr>
        <w:t xml:space="preserve">, </w:t>
      </w:r>
      <w:r w:rsidR="00CC227F" w:rsidRPr="007F6EC2">
        <w:rPr>
          <w:color w:val="auto"/>
        </w:rPr>
        <w:t xml:space="preserve">therefore </w:t>
      </w:r>
      <w:r w:rsidR="00A4260C" w:rsidRPr="007F6EC2">
        <w:rPr>
          <w:color w:val="auto"/>
        </w:rPr>
        <w:t>the demand of child labour and their wages has increase</w:t>
      </w:r>
      <w:r w:rsidR="00E530C1" w:rsidRPr="007F6EC2">
        <w:rPr>
          <w:color w:val="auto"/>
        </w:rPr>
        <w:t>d</w:t>
      </w:r>
      <w:r w:rsidR="000666CC" w:rsidRPr="007F6EC2">
        <w:rPr>
          <w:color w:val="auto"/>
        </w:rPr>
        <w:t xml:space="preserve"> (X</w:t>
      </w:r>
      <w:r w:rsidR="00361F38" w:rsidRPr="007F6EC2">
        <w:rPr>
          <w:color w:val="auto"/>
        </w:rPr>
        <w:t>u</w:t>
      </w:r>
      <w:r w:rsidR="000666CC" w:rsidRPr="007F6EC2">
        <w:rPr>
          <w:color w:val="auto"/>
        </w:rPr>
        <w:t>, 2017).</w:t>
      </w:r>
      <w:r w:rsidR="004A3F3C" w:rsidRPr="007F6EC2">
        <w:rPr>
          <w:color w:val="auto"/>
        </w:rPr>
        <w:t xml:space="preserve"> </w:t>
      </w:r>
      <w:r w:rsidR="003F60DC" w:rsidRPr="007F6EC2">
        <w:rPr>
          <w:color w:val="auto"/>
        </w:rPr>
        <w:t xml:space="preserve">Child labour has a great market demand </w:t>
      </w:r>
      <w:r w:rsidR="00C66884">
        <w:rPr>
          <w:color w:val="auto"/>
        </w:rPr>
        <w:t>as the</w:t>
      </w:r>
      <w:r w:rsidR="00861D75">
        <w:rPr>
          <w:color w:val="auto"/>
        </w:rPr>
        <w:t>y are</w:t>
      </w:r>
      <w:r w:rsidR="003F60DC" w:rsidRPr="007F6EC2">
        <w:rPr>
          <w:color w:val="auto"/>
        </w:rPr>
        <w:t xml:space="preserve"> cheap</w:t>
      </w:r>
      <w:r w:rsidR="00903C4D">
        <w:rPr>
          <w:color w:val="auto"/>
        </w:rPr>
        <w:t xml:space="preserve"> </w:t>
      </w:r>
      <w:r w:rsidR="00861D75">
        <w:rPr>
          <w:color w:val="auto"/>
        </w:rPr>
        <w:t xml:space="preserve">to employer </w:t>
      </w:r>
      <w:r w:rsidR="00165575">
        <w:rPr>
          <w:color w:val="auto"/>
        </w:rPr>
        <w:t xml:space="preserve">and </w:t>
      </w:r>
      <w:proofErr w:type="gramStart"/>
      <w:r w:rsidR="00165575">
        <w:rPr>
          <w:color w:val="auto"/>
        </w:rPr>
        <w:t>are seen as</w:t>
      </w:r>
      <w:proofErr w:type="gramEnd"/>
      <w:r w:rsidR="00A86B79">
        <w:rPr>
          <w:color w:val="auto"/>
        </w:rPr>
        <w:t xml:space="preserve"> </w:t>
      </w:r>
      <w:r w:rsidR="00903C4D">
        <w:t>hard work</w:t>
      </w:r>
      <w:r w:rsidR="00A86B79">
        <w:t>ers</w:t>
      </w:r>
      <w:r w:rsidR="00903C4D">
        <w:t>, easy to control</w:t>
      </w:r>
      <w:r w:rsidR="007D0187">
        <w:t xml:space="preserve">, </w:t>
      </w:r>
      <w:r w:rsidR="00903C4D">
        <w:t>less demanding</w:t>
      </w:r>
      <w:r w:rsidR="007D0187">
        <w:t xml:space="preserve"> and</w:t>
      </w:r>
      <w:r w:rsidR="00165575">
        <w:t xml:space="preserve"> </w:t>
      </w:r>
      <w:r w:rsidR="003F60DC" w:rsidRPr="007F6EC2">
        <w:rPr>
          <w:color w:val="auto"/>
        </w:rPr>
        <w:t>potentially</w:t>
      </w:r>
      <w:r w:rsidR="00912870">
        <w:rPr>
          <w:color w:val="auto"/>
        </w:rPr>
        <w:t xml:space="preserve"> </w:t>
      </w:r>
      <w:r w:rsidR="003F60DC" w:rsidRPr="007F6EC2">
        <w:rPr>
          <w:color w:val="auto"/>
        </w:rPr>
        <w:t>more productive</w:t>
      </w:r>
      <w:r w:rsidR="00857E97" w:rsidRPr="007F6EC2">
        <w:rPr>
          <w:color w:val="auto"/>
        </w:rPr>
        <w:t xml:space="preserve"> (</w:t>
      </w:r>
      <w:r w:rsidR="002A0693" w:rsidRPr="007F6EC2">
        <w:rPr>
          <w:color w:val="auto"/>
        </w:rPr>
        <w:t>Flanagan, 2006</w:t>
      </w:r>
      <w:r w:rsidR="00857E97" w:rsidRPr="007F6EC2">
        <w:rPr>
          <w:color w:val="auto"/>
        </w:rPr>
        <w:t>)</w:t>
      </w:r>
      <w:r w:rsidR="004A3F3C" w:rsidRPr="007F6EC2">
        <w:rPr>
          <w:color w:val="auto"/>
        </w:rPr>
        <w:t xml:space="preserve"> t</w:t>
      </w:r>
      <w:r w:rsidR="00345D79" w:rsidRPr="007F6EC2">
        <w:rPr>
          <w:color w:val="auto"/>
        </w:rPr>
        <w:t xml:space="preserve">hus, </w:t>
      </w:r>
      <w:r w:rsidR="00BF04CD" w:rsidRPr="007F6EC2">
        <w:rPr>
          <w:color w:val="auto"/>
        </w:rPr>
        <w:t>exploit</w:t>
      </w:r>
      <w:r w:rsidR="00633FA1">
        <w:rPr>
          <w:color w:val="auto"/>
        </w:rPr>
        <w:t>ing</w:t>
      </w:r>
      <w:r w:rsidR="000475D4" w:rsidRPr="007F6EC2">
        <w:rPr>
          <w:color w:val="auto"/>
        </w:rPr>
        <w:t xml:space="preserve"> and making </w:t>
      </w:r>
      <w:r w:rsidR="00633FA1">
        <w:rPr>
          <w:color w:val="auto"/>
        </w:rPr>
        <w:t>children</w:t>
      </w:r>
      <w:r w:rsidR="000475D4" w:rsidRPr="007F6EC2">
        <w:rPr>
          <w:color w:val="auto"/>
        </w:rPr>
        <w:t xml:space="preserve"> vulnerable </w:t>
      </w:r>
      <w:r w:rsidR="002A0693" w:rsidRPr="007F6EC2">
        <w:rPr>
          <w:color w:val="auto"/>
        </w:rPr>
        <w:t>(International Labour Office, 2007</w:t>
      </w:r>
      <w:r w:rsidR="00345D79" w:rsidRPr="007F6EC2">
        <w:rPr>
          <w:color w:val="auto"/>
        </w:rPr>
        <w:t>).</w:t>
      </w:r>
    </w:p>
    <w:p w14:paraId="3180A0E2" w14:textId="77777777" w:rsidR="00CC60D4" w:rsidRPr="007F6EC2" w:rsidRDefault="00CC60D4" w:rsidP="00182386">
      <w:pPr>
        <w:pStyle w:val="NoSpacing"/>
        <w:rPr>
          <w:color w:val="auto"/>
        </w:rPr>
      </w:pPr>
    </w:p>
    <w:p w14:paraId="17CDF5FE" w14:textId="26B5125C" w:rsidR="005663AA" w:rsidRDefault="0032297C" w:rsidP="00C214B0">
      <w:pPr>
        <w:pStyle w:val="NoSpacing"/>
        <w:rPr>
          <w:color w:val="auto"/>
        </w:rPr>
      </w:pPr>
      <w:r w:rsidRPr="007F6EC2">
        <w:rPr>
          <w:color w:val="auto"/>
        </w:rPr>
        <w:t xml:space="preserve">Poverty </w:t>
      </w:r>
      <w:r w:rsidR="00697008" w:rsidRPr="007F6EC2">
        <w:rPr>
          <w:color w:val="auto"/>
        </w:rPr>
        <w:t>has a huge impact on</w:t>
      </w:r>
      <w:r w:rsidRPr="007F6EC2">
        <w:rPr>
          <w:color w:val="auto"/>
        </w:rPr>
        <w:t xml:space="preserve"> child labour </w:t>
      </w:r>
      <w:r w:rsidR="00B67F3C" w:rsidRPr="007F6EC2">
        <w:rPr>
          <w:color w:val="auto"/>
        </w:rPr>
        <w:t>as</w:t>
      </w:r>
      <w:r w:rsidR="00C214B0">
        <w:rPr>
          <w:color w:val="auto"/>
        </w:rPr>
        <w:t xml:space="preserve"> the</w:t>
      </w:r>
      <w:r w:rsidR="002730B0">
        <w:rPr>
          <w:color w:val="auto"/>
        </w:rPr>
        <w:t xml:space="preserve"> labour markets force</w:t>
      </w:r>
      <w:r w:rsidR="00B67F3C" w:rsidRPr="007F6EC2">
        <w:rPr>
          <w:color w:val="auto"/>
        </w:rPr>
        <w:t xml:space="preserve"> </w:t>
      </w:r>
      <w:r w:rsidR="00F20166" w:rsidRPr="007F6EC2">
        <w:rPr>
          <w:color w:val="auto"/>
          <w:shd w:val="clear" w:color="auto" w:fill="FFFFFF"/>
        </w:rPr>
        <w:t xml:space="preserve">parents </w:t>
      </w:r>
      <w:r w:rsidR="002730B0">
        <w:rPr>
          <w:color w:val="auto"/>
          <w:shd w:val="clear" w:color="auto" w:fill="FFFFFF"/>
        </w:rPr>
        <w:t xml:space="preserve">to </w:t>
      </w:r>
      <w:r w:rsidR="00F20166" w:rsidRPr="007F6EC2">
        <w:rPr>
          <w:color w:val="auto"/>
          <w:shd w:val="clear" w:color="auto" w:fill="FFFFFF"/>
        </w:rPr>
        <w:t>send their children to work,</w:t>
      </w:r>
      <w:r w:rsidR="00CE5CBB">
        <w:rPr>
          <w:color w:val="auto"/>
          <w:shd w:val="clear" w:color="auto" w:fill="FFFFFF"/>
        </w:rPr>
        <w:t xml:space="preserve"> hence </w:t>
      </w:r>
      <w:r w:rsidR="005F5C8B">
        <w:t>around</w:t>
      </w:r>
      <w:r w:rsidR="006743A2">
        <w:t xml:space="preserve"> 45% of child </w:t>
      </w:r>
      <w:r w:rsidR="00385665">
        <w:t>labourers do</w:t>
      </w:r>
      <w:r w:rsidR="006743A2">
        <w:t xml:space="preserve"> </w:t>
      </w:r>
      <w:r w:rsidR="006743A2">
        <w:t>not attend</w:t>
      </w:r>
      <w:r w:rsidR="006743A2">
        <w:t xml:space="preserve"> </w:t>
      </w:r>
      <w:r w:rsidR="006743A2">
        <w:t>school</w:t>
      </w:r>
      <w:r w:rsidR="00146038">
        <w:rPr>
          <w:color w:val="auto"/>
        </w:rPr>
        <w:t xml:space="preserve"> </w:t>
      </w:r>
      <w:r w:rsidR="00146038" w:rsidRPr="005663AA">
        <w:rPr>
          <w:rFonts w:eastAsia="Times New Roman"/>
          <w:color w:val="222222"/>
          <w:lang w:eastAsia="en-GB"/>
        </w:rPr>
        <w:t>(</w:t>
      </w:r>
      <w:proofErr w:type="spellStart"/>
      <w:r w:rsidR="00146038" w:rsidRPr="005663AA">
        <w:rPr>
          <w:rFonts w:eastAsia="Times New Roman"/>
          <w:color w:val="222222"/>
          <w:lang w:eastAsia="en-GB"/>
        </w:rPr>
        <w:t>Herath</w:t>
      </w:r>
      <w:proofErr w:type="spellEnd"/>
      <w:r w:rsidR="00146038" w:rsidRPr="005663AA">
        <w:rPr>
          <w:rFonts w:eastAsia="Times New Roman"/>
          <w:color w:val="222222"/>
          <w:lang w:eastAsia="en-GB"/>
        </w:rPr>
        <w:t xml:space="preserve"> &amp; Sharma, 2007</w:t>
      </w:r>
      <w:r w:rsidR="006743A2">
        <w:rPr>
          <w:rFonts w:eastAsia="Times New Roman"/>
          <w:color w:val="222222"/>
          <w:lang w:eastAsia="en-GB"/>
        </w:rPr>
        <w:t xml:space="preserve">: </w:t>
      </w:r>
      <w:proofErr w:type="spellStart"/>
      <w:r w:rsidR="006743A2">
        <w:rPr>
          <w:rFonts w:eastAsia="Times New Roman"/>
          <w:color w:val="222222"/>
          <w:lang w:eastAsia="en-GB"/>
        </w:rPr>
        <w:t>Mo</w:t>
      </w:r>
      <w:r w:rsidR="009C4C32">
        <w:rPr>
          <w:rFonts w:eastAsia="Times New Roman"/>
          <w:color w:val="222222"/>
          <w:lang w:eastAsia="en-GB"/>
        </w:rPr>
        <w:t>hajan</w:t>
      </w:r>
      <w:proofErr w:type="spellEnd"/>
      <w:r w:rsidR="009C4C32">
        <w:rPr>
          <w:rFonts w:eastAsia="Times New Roman"/>
          <w:color w:val="222222"/>
          <w:lang w:eastAsia="en-GB"/>
        </w:rPr>
        <w:t>, 2014</w:t>
      </w:r>
      <w:r w:rsidR="00146038" w:rsidRPr="005663AA">
        <w:rPr>
          <w:rFonts w:eastAsia="Times New Roman"/>
          <w:color w:val="222222"/>
          <w:lang w:eastAsia="en-GB"/>
        </w:rPr>
        <w:t>)</w:t>
      </w:r>
      <w:r w:rsidR="001D044F" w:rsidRPr="007F6EC2">
        <w:rPr>
          <w:color w:val="auto"/>
        </w:rPr>
        <w:t>,</w:t>
      </w:r>
      <w:r w:rsidR="006714A8">
        <w:rPr>
          <w:color w:val="auto"/>
        </w:rPr>
        <w:t xml:space="preserve"> </w:t>
      </w:r>
      <w:r w:rsidR="001D044F" w:rsidRPr="007F6EC2">
        <w:rPr>
          <w:color w:val="auto"/>
          <w:shd w:val="clear" w:color="auto" w:fill="FFFFFF"/>
        </w:rPr>
        <w:t xml:space="preserve">hindering </w:t>
      </w:r>
      <w:r w:rsidR="00CE5CBB">
        <w:rPr>
          <w:color w:val="auto"/>
          <w:shd w:val="clear" w:color="auto" w:fill="FFFFFF"/>
        </w:rPr>
        <w:t>them to learn</w:t>
      </w:r>
      <w:r w:rsidR="000D3A33">
        <w:rPr>
          <w:color w:val="auto"/>
          <w:shd w:val="clear" w:color="auto" w:fill="FFFFFF"/>
        </w:rPr>
        <w:t xml:space="preserve"> skills and knowledge </w:t>
      </w:r>
      <w:r w:rsidR="00F2031D">
        <w:rPr>
          <w:color w:val="auto"/>
          <w:shd w:val="clear" w:color="auto" w:fill="FFFFFF"/>
        </w:rPr>
        <w:t xml:space="preserve">that can enable </w:t>
      </w:r>
      <w:r w:rsidR="005F5C8B">
        <w:rPr>
          <w:color w:val="auto"/>
          <w:shd w:val="clear" w:color="auto" w:fill="FFFFFF"/>
        </w:rPr>
        <w:t>them</w:t>
      </w:r>
      <w:r w:rsidR="00F2031D">
        <w:rPr>
          <w:color w:val="auto"/>
          <w:shd w:val="clear" w:color="auto" w:fill="FFFFFF"/>
        </w:rPr>
        <w:t xml:space="preserve"> to improve their lives</w:t>
      </w:r>
      <w:r w:rsidR="001D044F" w:rsidRPr="007F6EC2">
        <w:rPr>
          <w:color w:val="auto"/>
          <w:shd w:val="clear" w:color="auto" w:fill="FFFFFF"/>
        </w:rPr>
        <w:t xml:space="preserve"> </w:t>
      </w:r>
      <w:r w:rsidR="00B16933" w:rsidRPr="007F6EC2">
        <w:rPr>
          <w:color w:val="auto"/>
          <w:shd w:val="clear" w:color="auto" w:fill="FFFFFF"/>
        </w:rPr>
        <w:t>(</w:t>
      </w:r>
      <w:proofErr w:type="spellStart"/>
      <w:r w:rsidR="00B16933" w:rsidRPr="007F6EC2">
        <w:rPr>
          <w:color w:val="auto"/>
          <w:shd w:val="clear" w:color="auto" w:fill="FFFFFF"/>
        </w:rPr>
        <w:t>Sasmal</w:t>
      </w:r>
      <w:proofErr w:type="spellEnd"/>
      <w:r w:rsidR="00B16933" w:rsidRPr="007F6EC2">
        <w:rPr>
          <w:color w:val="auto"/>
          <w:shd w:val="clear" w:color="auto" w:fill="FFFFFF"/>
        </w:rPr>
        <w:t xml:space="preserve"> &amp; Guillen, 2015).</w:t>
      </w:r>
      <w:r w:rsidR="00B16933" w:rsidRPr="007F6EC2">
        <w:rPr>
          <w:color w:val="auto"/>
        </w:rPr>
        <w:t xml:space="preserve"> </w:t>
      </w:r>
      <w:r w:rsidR="00640240" w:rsidRPr="007F6EC2">
        <w:rPr>
          <w:color w:val="auto"/>
        </w:rPr>
        <w:t>Children working</w:t>
      </w:r>
      <w:r w:rsidR="003736F4" w:rsidRPr="007F6EC2">
        <w:rPr>
          <w:color w:val="auto"/>
        </w:rPr>
        <w:t xml:space="preserve"> in low </w:t>
      </w:r>
      <w:r w:rsidR="00640240" w:rsidRPr="007F6EC2">
        <w:rPr>
          <w:color w:val="auto"/>
        </w:rPr>
        <w:t>paid jobs</w:t>
      </w:r>
      <w:r w:rsidR="006D2C22" w:rsidRPr="007F6EC2">
        <w:rPr>
          <w:color w:val="auto"/>
        </w:rPr>
        <w:t xml:space="preserve"> </w:t>
      </w:r>
      <w:r w:rsidR="001727A0" w:rsidRPr="007F6EC2">
        <w:rPr>
          <w:color w:val="auto"/>
        </w:rPr>
        <w:t>have an</w:t>
      </w:r>
      <w:r w:rsidR="006D2C22" w:rsidRPr="007F6EC2">
        <w:rPr>
          <w:color w:val="auto"/>
        </w:rPr>
        <w:t xml:space="preserve"> increase</w:t>
      </w:r>
      <w:r w:rsidR="001727A0" w:rsidRPr="007F6EC2">
        <w:rPr>
          <w:color w:val="auto"/>
        </w:rPr>
        <w:t>d</w:t>
      </w:r>
      <w:r w:rsidR="006D2C22" w:rsidRPr="007F6EC2">
        <w:rPr>
          <w:color w:val="auto"/>
        </w:rPr>
        <w:t xml:space="preserve"> </w:t>
      </w:r>
      <w:r w:rsidR="000F646D" w:rsidRPr="007F6EC2">
        <w:rPr>
          <w:color w:val="auto"/>
        </w:rPr>
        <w:t>chance</w:t>
      </w:r>
      <w:r w:rsidR="006D2C22" w:rsidRPr="007F6EC2">
        <w:rPr>
          <w:color w:val="auto"/>
        </w:rPr>
        <w:t xml:space="preserve"> of financial hardship and poverty</w:t>
      </w:r>
      <w:r w:rsidR="00AC6422" w:rsidRPr="007F6EC2">
        <w:rPr>
          <w:color w:val="auto"/>
        </w:rPr>
        <w:t xml:space="preserve"> (</w:t>
      </w:r>
      <w:proofErr w:type="spellStart"/>
      <w:r w:rsidR="00AC6422" w:rsidRPr="007F6EC2">
        <w:rPr>
          <w:color w:val="auto"/>
        </w:rPr>
        <w:t>Mcknight</w:t>
      </w:r>
      <w:proofErr w:type="spellEnd"/>
      <w:r w:rsidR="00AC6422" w:rsidRPr="007F6EC2">
        <w:rPr>
          <w:color w:val="auto"/>
        </w:rPr>
        <w:t xml:space="preserve">, Stewart, </w:t>
      </w:r>
      <w:proofErr w:type="spellStart"/>
      <w:r w:rsidR="00AC6422" w:rsidRPr="007F6EC2">
        <w:rPr>
          <w:color w:val="auto"/>
        </w:rPr>
        <w:t>Himmelweit</w:t>
      </w:r>
      <w:proofErr w:type="spellEnd"/>
      <w:r w:rsidR="00AC6422" w:rsidRPr="007F6EC2">
        <w:rPr>
          <w:color w:val="auto"/>
        </w:rPr>
        <w:t xml:space="preserve"> &amp; </w:t>
      </w:r>
      <w:proofErr w:type="spellStart"/>
      <w:r w:rsidR="00AC6422" w:rsidRPr="007F6EC2">
        <w:rPr>
          <w:color w:val="auto"/>
        </w:rPr>
        <w:t>Palillo</w:t>
      </w:r>
      <w:proofErr w:type="spellEnd"/>
      <w:r w:rsidR="00AC6422" w:rsidRPr="007F6EC2">
        <w:rPr>
          <w:color w:val="auto"/>
        </w:rPr>
        <w:t>, 201</w:t>
      </w:r>
      <w:r w:rsidR="00563D06" w:rsidRPr="007F6EC2">
        <w:rPr>
          <w:color w:val="auto"/>
        </w:rPr>
        <w:t>6</w:t>
      </w:r>
      <w:r w:rsidR="00AC6422" w:rsidRPr="007F6EC2">
        <w:rPr>
          <w:color w:val="auto"/>
        </w:rPr>
        <w:t>)</w:t>
      </w:r>
      <w:r w:rsidR="002F6B95" w:rsidRPr="007F6EC2">
        <w:rPr>
          <w:color w:val="auto"/>
        </w:rPr>
        <w:t>. C</w:t>
      </w:r>
      <w:r w:rsidR="007D1489" w:rsidRPr="007F6EC2">
        <w:rPr>
          <w:color w:val="auto"/>
          <w:shd w:val="clear" w:color="auto" w:fill="FFFFFF"/>
        </w:rPr>
        <w:t>onsequently,</w:t>
      </w:r>
      <w:r w:rsidR="003736F4" w:rsidRPr="007F6EC2">
        <w:rPr>
          <w:color w:val="auto"/>
          <w:shd w:val="clear" w:color="auto" w:fill="FFFFFF"/>
        </w:rPr>
        <w:t xml:space="preserve"> </w:t>
      </w:r>
      <w:r w:rsidR="0006692B" w:rsidRPr="007F6EC2">
        <w:rPr>
          <w:color w:val="auto"/>
          <w:shd w:val="clear" w:color="auto" w:fill="FFFFFF"/>
        </w:rPr>
        <w:t>grow</w:t>
      </w:r>
      <w:r w:rsidR="0071586F" w:rsidRPr="007F6EC2">
        <w:rPr>
          <w:color w:val="auto"/>
          <w:shd w:val="clear" w:color="auto" w:fill="FFFFFF"/>
        </w:rPr>
        <w:t>ing</w:t>
      </w:r>
      <w:r w:rsidR="0006692B" w:rsidRPr="007F6EC2">
        <w:rPr>
          <w:color w:val="auto"/>
          <w:shd w:val="clear" w:color="auto" w:fill="FFFFFF"/>
        </w:rPr>
        <w:t xml:space="preserve"> </w:t>
      </w:r>
      <w:r w:rsidR="00B67F3C" w:rsidRPr="007F6EC2">
        <w:rPr>
          <w:color w:val="auto"/>
          <w:shd w:val="clear" w:color="auto" w:fill="FFFFFF"/>
        </w:rPr>
        <w:t xml:space="preserve">up </w:t>
      </w:r>
      <w:r w:rsidR="0006692B" w:rsidRPr="007F6EC2">
        <w:rPr>
          <w:color w:val="auto"/>
          <w:shd w:val="clear" w:color="auto" w:fill="FFFFFF"/>
        </w:rPr>
        <w:t xml:space="preserve">as unskilled workers and </w:t>
      </w:r>
      <w:r w:rsidR="00250712" w:rsidRPr="007F6EC2">
        <w:rPr>
          <w:color w:val="auto"/>
        </w:rPr>
        <w:t>becoming trapped in low paid jobs</w:t>
      </w:r>
      <w:r w:rsidR="00250712" w:rsidRPr="007F6EC2">
        <w:rPr>
          <w:color w:val="auto"/>
          <w:shd w:val="clear" w:color="auto" w:fill="FFFFFF"/>
        </w:rPr>
        <w:t xml:space="preserve"> as adults</w:t>
      </w:r>
      <w:r w:rsidR="002F6B95" w:rsidRPr="007F6EC2">
        <w:rPr>
          <w:color w:val="auto"/>
          <w:shd w:val="clear" w:color="auto" w:fill="FFFFFF"/>
        </w:rPr>
        <w:t xml:space="preserve"> (</w:t>
      </w:r>
      <w:proofErr w:type="spellStart"/>
      <w:r w:rsidR="002F6B95" w:rsidRPr="007F6EC2">
        <w:rPr>
          <w:color w:val="auto"/>
          <w:shd w:val="clear" w:color="auto" w:fill="FFFFFF"/>
        </w:rPr>
        <w:t>Sasmal</w:t>
      </w:r>
      <w:proofErr w:type="spellEnd"/>
      <w:r w:rsidR="002F6B95" w:rsidRPr="007F6EC2">
        <w:rPr>
          <w:color w:val="auto"/>
          <w:shd w:val="clear" w:color="auto" w:fill="FFFFFF"/>
        </w:rPr>
        <w:t xml:space="preserve"> &amp; Guillen, 2015) </w:t>
      </w:r>
      <w:r w:rsidR="00B67F3C" w:rsidRPr="007F6EC2">
        <w:rPr>
          <w:color w:val="auto"/>
          <w:shd w:val="clear" w:color="auto" w:fill="FFFFFF"/>
        </w:rPr>
        <w:t>So, poverty persists</w:t>
      </w:r>
      <w:r w:rsidR="007D1489" w:rsidRPr="007F6EC2">
        <w:rPr>
          <w:color w:val="auto"/>
          <w:shd w:val="clear" w:color="auto" w:fill="FFFFFF"/>
        </w:rPr>
        <w:t>,</w:t>
      </w:r>
      <w:r w:rsidR="001D044F" w:rsidRPr="007F6EC2">
        <w:rPr>
          <w:color w:val="auto"/>
          <w:shd w:val="clear" w:color="auto" w:fill="FFFFFF"/>
        </w:rPr>
        <w:t xml:space="preserve"> </w:t>
      </w:r>
      <w:r w:rsidR="006E40EF" w:rsidRPr="007F6EC2">
        <w:rPr>
          <w:color w:val="auto"/>
        </w:rPr>
        <w:t>thereby perpetuating the cycle of poverty</w:t>
      </w:r>
      <w:r w:rsidR="00FB14B5">
        <w:rPr>
          <w:color w:val="auto"/>
        </w:rPr>
        <w:t xml:space="preserve"> (Wells, 2015)</w:t>
      </w:r>
      <w:r w:rsidR="006E40EF" w:rsidRPr="007F6EC2">
        <w:rPr>
          <w:color w:val="auto"/>
        </w:rPr>
        <w:t>.</w:t>
      </w:r>
      <w:r w:rsidR="00662E17">
        <w:rPr>
          <w:color w:val="auto"/>
        </w:rPr>
        <w:t xml:space="preserve"> </w:t>
      </w:r>
    </w:p>
    <w:p w14:paraId="75B6FFF9" w14:textId="0886EA12" w:rsidR="006D1BDB" w:rsidRDefault="006D1BDB" w:rsidP="00C214B0">
      <w:pPr>
        <w:pStyle w:val="NoSpacing"/>
        <w:rPr>
          <w:color w:val="auto"/>
        </w:rPr>
      </w:pPr>
    </w:p>
    <w:p w14:paraId="01E0D3F7" w14:textId="77777777" w:rsidR="005663AA" w:rsidRDefault="005663AA" w:rsidP="00182386">
      <w:pPr>
        <w:pStyle w:val="NoSpacing"/>
        <w:rPr>
          <w:color w:val="auto"/>
        </w:rPr>
      </w:pPr>
    </w:p>
    <w:p w14:paraId="525E2636" w14:textId="777EEECF" w:rsidR="00BD46FD" w:rsidRDefault="00BD46FD" w:rsidP="00182386">
      <w:pPr>
        <w:pStyle w:val="NoSpacing"/>
        <w:rPr>
          <w:b/>
          <w:color w:val="auto"/>
          <w:sz w:val="28"/>
        </w:rPr>
      </w:pPr>
      <w:r w:rsidRPr="009158CB">
        <w:rPr>
          <w:b/>
          <w:color w:val="auto"/>
          <w:sz w:val="28"/>
        </w:rPr>
        <w:t>These sections need completing:</w:t>
      </w:r>
    </w:p>
    <w:p w14:paraId="5B9C79E7" w14:textId="77777777" w:rsidR="00431AC8" w:rsidRPr="009158CB" w:rsidRDefault="00431AC8" w:rsidP="00182386">
      <w:pPr>
        <w:pStyle w:val="NoSpacing"/>
        <w:rPr>
          <w:b/>
          <w:color w:val="auto"/>
          <w:sz w:val="28"/>
        </w:rPr>
      </w:pPr>
    </w:p>
    <w:p w14:paraId="33FFE27A" w14:textId="77777777" w:rsidR="00431AC8" w:rsidRPr="00027406" w:rsidRDefault="00431AC8" w:rsidP="00431AC8">
      <w:pPr>
        <w:pStyle w:val="NoSpacing"/>
        <w:rPr>
          <w:b/>
          <w:color w:val="auto"/>
        </w:rPr>
      </w:pPr>
      <w:r w:rsidRPr="00027406">
        <w:rPr>
          <w:b/>
          <w:color w:val="auto"/>
        </w:rPr>
        <w:t xml:space="preserve">What constructions of childhood are these set within? </w:t>
      </w:r>
    </w:p>
    <w:p w14:paraId="7AA02FB8" w14:textId="77777777" w:rsidR="00431AC8" w:rsidRDefault="00431AC8" w:rsidP="00431AC8">
      <w:pPr>
        <w:pStyle w:val="NoSpacing"/>
      </w:pPr>
    </w:p>
    <w:p w14:paraId="6E539808" w14:textId="77777777" w:rsidR="00431AC8" w:rsidRDefault="00431AC8" w:rsidP="00431AC8">
      <w:r w:rsidRPr="003B1C4E">
        <w:t>Childhood is socially constructed and shape by many external factors to a child, including cultur</w:t>
      </w:r>
      <w:r>
        <w:t>al, historical</w:t>
      </w:r>
      <w:r w:rsidRPr="003B1C4E">
        <w:t>, economic factors, social practices and processes (Wells, 2015). Its impact is what is the integral part of the social construction of childhood</w:t>
      </w:r>
      <w:r w:rsidRPr="003F41F6">
        <w:rPr>
          <w:color w:val="auto"/>
        </w:rPr>
        <w:t xml:space="preserve">. (James &amp; </w:t>
      </w:r>
      <w:proofErr w:type="spellStart"/>
      <w:r w:rsidRPr="003F41F6">
        <w:rPr>
          <w:color w:val="auto"/>
        </w:rPr>
        <w:t>Prout</w:t>
      </w:r>
      <w:proofErr w:type="spellEnd"/>
      <w:r w:rsidRPr="003F41F6">
        <w:rPr>
          <w:color w:val="auto"/>
        </w:rPr>
        <w:t xml:space="preserve">, 2015). </w:t>
      </w:r>
      <w:r>
        <w:t xml:space="preserve">According to  </w:t>
      </w:r>
      <w:r w:rsidRPr="00CF044D">
        <w:rPr>
          <w:color w:val="auto"/>
        </w:rPr>
        <w:t xml:space="preserve">Clarke (2004) the Aries theory suggested ‘childhood’ didn’t exist before the seventeenth century and Kennedy (2006) stated that childhood is a modern intervention as views have changed in the wake of the 19th century because children </w:t>
      </w:r>
      <w:r w:rsidRPr="003B1C4E">
        <w:t>were seen as mini</w:t>
      </w:r>
      <w:r>
        <w:t>ature</w:t>
      </w:r>
      <w:r w:rsidRPr="003B1C4E">
        <w:t xml:space="preserve"> adults with the same rights, duties and skills (Clarke, 2004).</w:t>
      </w:r>
      <w:r>
        <w:t xml:space="preserve"> </w:t>
      </w:r>
    </w:p>
    <w:p w14:paraId="17FC6438" w14:textId="77777777" w:rsidR="00431AC8" w:rsidRPr="003B1C4E" w:rsidRDefault="00431AC8" w:rsidP="00431AC8">
      <w:r w:rsidRPr="003B1C4E">
        <w:t>Children’s lived experiences are profoundly shaped by the concepts that informs expectations and attitudes towards them therefore understanding children’s lifeworld’s as they were lived</w:t>
      </w:r>
      <w:r>
        <w:t xml:space="preserve"> </w:t>
      </w:r>
      <w:r w:rsidRPr="003B1C4E">
        <w:t>(Wells, 2015).</w:t>
      </w:r>
    </w:p>
    <w:p w14:paraId="489D6ED1" w14:textId="77777777" w:rsidR="00431AC8" w:rsidRDefault="00431AC8" w:rsidP="00431AC8">
      <w:pPr>
        <w:spacing w:after="0" w:line="240" w:lineRule="auto"/>
        <w:rPr>
          <w:bCs/>
        </w:rPr>
      </w:pPr>
      <w:r>
        <w:rPr>
          <w:bCs/>
        </w:rPr>
        <w:t>Global Norths representation of childhood conceptualised an ideal world of innocence and joy, a period of freedom, imagination and seamless opportunities, where parents protect them from the harshness of the world as they provide protection, serving the best interest of the child and meeting their needs (</w:t>
      </w:r>
      <w:proofErr w:type="spellStart"/>
      <w:r>
        <w:rPr>
          <w:bCs/>
        </w:rPr>
        <w:t>Scraton</w:t>
      </w:r>
      <w:proofErr w:type="spellEnd"/>
      <w:r>
        <w:rPr>
          <w:bCs/>
        </w:rPr>
        <w:t>, 2005).</w:t>
      </w:r>
    </w:p>
    <w:p w14:paraId="5AB123C9" w14:textId="77777777" w:rsidR="00431AC8" w:rsidRDefault="00431AC8" w:rsidP="00431AC8">
      <w:pPr>
        <w:spacing w:after="0" w:line="240" w:lineRule="auto"/>
        <w:rPr>
          <w:bCs/>
        </w:rPr>
      </w:pPr>
    </w:p>
    <w:p w14:paraId="58B6CA62" w14:textId="1CFD72C1" w:rsidR="00431AC8" w:rsidRDefault="00431AC8" w:rsidP="00431AC8">
      <w:pPr>
        <w:spacing w:after="0" w:line="240" w:lineRule="auto"/>
        <w:rPr>
          <w:bCs/>
          <w:color w:val="FF0000"/>
        </w:rPr>
      </w:pPr>
      <w:r w:rsidRPr="00027406">
        <w:rPr>
          <w:bCs/>
          <w:color w:val="FF0000"/>
        </w:rPr>
        <w:t>How is childhood viewed from a Global South Perspective?</w:t>
      </w:r>
      <w:r>
        <w:rPr>
          <w:bCs/>
          <w:color w:val="FF0000"/>
        </w:rPr>
        <w:t xml:space="preserve"> </w:t>
      </w:r>
      <w:proofErr w:type="spellStart"/>
      <w:r>
        <w:rPr>
          <w:bCs/>
          <w:color w:val="FF0000"/>
        </w:rPr>
        <w:t>Approx</w:t>
      </w:r>
      <w:proofErr w:type="spellEnd"/>
      <w:r>
        <w:rPr>
          <w:bCs/>
          <w:color w:val="FF0000"/>
        </w:rPr>
        <w:t xml:space="preserve"> 50 words</w:t>
      </w:r>
    </w:p>
    <w:p w14:paraId="422815CD" w14:textId="16D94273" w:rsidR="00431AC8" w:rsidRDefault="00431AC8" w:rsidP="00431AC8">
      <w:pPr>
        <w:spacing w:after="0" w:line="240" w:lineRule="auto"/>
        <w:rPr>
          <w:bCs/>
          <w:color w:val="FF0000"/>
        </w:rPr>
      </w:pPr>
    </w:p>
    <w:p w14:paraId="27D6FB9D" w14:textId="7D7F7499" w:rsidR="00431AC8" w:rsidRDefault="00431AC8" w:rsidP="00431AC8">
      <w:pPr>
        <w:spacing w:after="0" w:line="240" w:lineRule="auto"/>
        <w:rPr>
          <w:bCs/>
          <w:color w:val="FF0000"/>
        </w:rPr>
      </w:pPr>
    </w:p>
    <w:p w14:paraId="1DA90520" w14:textId="783653B2" w:rsidR="00431AC8" w:rsidRDefault="00431AC8" w:rsidP="00431AC8">
      <w:pPr>
        <w:spacing w:after="0" w:line="240" w:lineRule="auto"/>
        <w:rPr>
          <w:bCs/>
          <w:color w:val="FF0000"/>
        </w:rPr>
      </w:pPr>
    </w:p>
    <w:p w14:paraId="5735C0E9" w14:textId="44367E31" w:rsidR="00431AC8" w:rsidRDefault="00431AC8" w:rsidP="00431AC8">
      <w:pPr>
        <w:spacing w:after="0" w:line="240" w:lineRule="auto"/>
        <w:rPr>
          <w:bCs/>
          <w:color w:val="FF0000"/>
        </w:rPr>
      </w:pPr>
    </w:p>
    <w:p w14:paraId="7993E594" w14:textId="77777777" w:rsidR="00431AC8" w:rsidRPr="00027406" w:rsidRDefault="00431AC8" w:rsidP="00431AC8">
      <w:pPr>
        <w:spacing w:after="0" w:line="240" w:lineRule="auto"/>
        <w:rPr>
          <w:bCs/>
          <w:color w:val="FF0000"/>
        </w:rPr>
      </w:pPr>
    </w:p>
    <w:p w14:paraId="5A4929B2" w14:textId="46B15398" w:rsidR="003D441E" w:rsidRPr="00FC4423" w:rsidRDefault="003D441E" w:rsidP="00182386">
      <w:pPr>
        <w:pStyle w:val="NoSpacing"/>
        <w:rPr>
          <w:color w:val="auto"/>
          <w:shd w:val="clear" w:color="auto" w:fill="FFFFFF"/>
        </w:rPr>
      </w:pPr>
    </w:p>
    <w:p w14:paraId="5F3623E8" w14:textId="77777777" w:rsidR="0098205B" w:rsidRDefault="0098205B" w:rsidP="00E959C8">
      <w:pPr>
        <w:pStyle w:val="NoSpacing"/>
        <w:rPr>
          <w:b/>
          <w:color w:val="FF0000"/>
        </w:rPr>
      </w:pPr>
    </w:p>
    <w:p w14:paraId="62DF9B4B" w14:textId="77777777" w:rsidR="0098205B" w:rsidRDefault="0098205B" w:rsidP="00E959C8">
      <w:pPr>
        <w:pStyle w:val="NoSpacing"/>
        <w:rPr>
          <w:b/>
          <w:color w:val="FF0000"/>
        </w:rPr>
      </w:pPr>
    </w:p>
    <w:p w14:paraId="66B7F7EF" w14:textId="77777777" w:rsidR="0098205B" w:rsidRDefault="0098205B" w:rsidP="00E959C8">
      <w:pPr>
        <w:pStyle w:val="NoSpacing"/>
        <w:rPr>
          <w:b/>
          <w:color w:val="FF0000"/>
        </w:rPr>
      </w:pPr>
    </w:p>
    <w:p w14:paraId="75F8BB22" w14:textId="77777777" w:rsidR="0098205B" w:rsidRDefault="0098205B" w:rsidP="00E959C8">
      <w:pPr>
        <w:pStyle w:val="NoSpacing"/>
        <w:rPr>
          <w:b/>
          <w:color w:val="FF0000"/>
        </w:rPr>
      </w:pPr>
    </w:p>
    <w:p w14:paraId="67202A05" w14:textId="77777777" w:rsidR="0098205B" w:rsidRDefault="0098205B" w:rsidP="00E959C8">
      <w:pPr>
        <w:pStyle w:val="NoSpacing"/>
        <w:rPr>
          <w:b/>
          <w:color w:val="FF0000"/>
        </w:rPr>
      </w:pPr>
    </w:p>
    <w:p w14:paraId="0636F259" w14:textId="77777777" w:rsidR="0098205B" w:rsidRDefault="0098205B" w:rsidP="00E959C8">
      <w:pPr>
        <w:pStyle w:val="NoSpacing"/>
        <w:rPr>
          <w:b/>
          <w:color w:val="FF0000"/>
        </w:rPr>
      </w:pPr>
    </w:p>
    <w:p w14:paraId="062AD079" w14:textId="57F8FE0C" w:rsidR="00E959C8" w:rsidRDefault="00E959C8" w:rsidP="00E959C8">
      <w:pPr>
        <w:pStyle w:val="NoSpacing"/>
        <w:rPr>
          <w:b/>
          <w:color w:val="FF0000"/>
        </w:rPr>
      </w:pPr>
      <w:r w:rsidRPr="00A53E6B">
        <w:rPr>
          <w:b/>
          <w:color w:val="FF0000"/>
        </w:rPr>
        <w:lastRenderedPageBreak/>
        <w:t>Examples of constructions of childhood and their impact on policy and practices.</w:t>
      </w:r>
      <w:r w:rsidR="007F6EC2">
        <w:rPr>
          <w:b/>
          <w:color w:val="FF0000"/>
        </w:rPr>
        <w:t xml:space="preserve"> </w:t>
      </w:r>
      <w:r w:rsidR="006B263E">
        <w:rPr>
          <w:b/>
          <w:color w:val="FF0000"/>
        </w:rPr>
        <w:t>A</w:t>
      </w:r>
      <w:r w:rsidR="00511407">
        <w:rPr>
          <w:b/>
          <w:color w:val="FF0000"/>
        </w:rPr>
        <w:t xml:space="preserve">PROX </w:t>
      </w:r>
      <w:r w:rsidR="00C01AFC">
        <w:rPr>
          <w:b/>
          <w:color w:val="FF0000"/>
        </w:rPr>
        <w:t>3</w:t>
      </w:r>
      <w:r w:rsidR="009821AF">
        <w:rPr>
          <w:b/>
          <w:color w:val="FF0000"/>
        </w:rPr>
        <w:t>0</w:t>
      </w:r>
      <w:r w:rsidR="00845FD0">
        <w:rPr>
          <w:b/>
          <w:color w:val="FF0000"/>
        </w:rPr>
        <w:t>0</w:t>
      </w:r>
      <w:r w:rsidR="006B263E" w:rsidRPr="006B263E">
        <w:rPr>
          <w:b/>
          <w:color w:val="FF0000"/>
        </w:rPr>
        <w:t xml:space="preserve"> words</w:t>
      </w:r>
    </w:p>
    <w:p w14:paraId="051807A3" w14:textId="77777777" w:rsidR="008359AD" w:rsidRDefault="008359AD" w:rsidP="008359AD">
      <w:pPr>
        <w:spacing w:after="0" w:line="240" w:lineRule="auto"/>
        <w:rPr>
          <w:bCs/>
        </w:rPr>
      </w:pPr>
    </w:p>
    <w:p w14:paraId="6D278C0E" w14:textId="70F1F2E5" w:rsidR="008359AD" w:rsidRPr="004D5968" w:rsidRDefault="008359AD" w:rsidP="004D5968">
      <w:pPr>
        <w:pStyle w:val="ListParagraph"/>
        <w:numPr>
          <w:ilvl w:val="0"/>
          <w:numId w:val="16"/>
        </w:numPr>
        <w:spacing w:after="0" w:line="240" w:lineRule="auto"/>
        <w:rPr>
          <w:bCs/>
        </w:rPr>
      </w:pPr>
      <w:r w:rsidRPr="004D5968">
        <w:rPr>
          <w:bCs/>
        </w:rPr>
        <w:t>A child needs to be educated and not work, how does that add impact on children that are working, deep and detail, construct argument, draw out the fact children’s experiences are different, it is not positive or negative it is just the way it is.</w:t>
      </w:r>
    </w:p>
    <w:p w14:paraId="5A1B630D" w14:textId="6EE8E4D5" w:rsidR="009801FE" w:rsidRDefault="009801FE" w:rsidP="00E959C8">
      <w:pPr>
        <w:pStyle w:val="NoSpacing"/>
        <w:rPr>
          <w:b/>
        </w:rPr>
      </w:pPr>
    </w:p>
    <w:p w14:paraId="2D2D94C3" w14:textId="256D3685" w:rsidR="00D449F5" w:rsidRDefault="00D449F5" w:rsidP="004D5968">
      <w:pPr>
        <w:pStyle w:val="ListParagraph"/>
        <w:numPr>
          <w:ilvl w:val="0"/>
          <w:numId w:val="16"/>
        </w:numPr>
        <w:jc w:val="both"/>
      </w:pPr>
      <w:r>
        <w:t xml:space="preserve">UNCRC- Children’s Rights </w:t>
      </w:r>
      <w:r w:rsidR="00845FD0">
        <w:t>–</w:t>
      </w:r>
      <w:r>
        <w:t xml:space="preserve"> </w:t>
      </w:r>
      <w:r w:rsidR="00845FD0">
        <w:t xml:space="preserve">international and national </w:t>
      </w:r>
    </w:p>
    <w:p w14:paraId="0F112E48" w14:textId="1086C357" w:rsidR="00F70BAC" w:rsidRDefault="00F70BAC" w:rsidP="004D5968">
      <w:pPr>
        <w:pStyle w:val="ListParagraph"/>
        <w:numPr>
          <w:ilvl w:val="0"/>
          <w:numId w:val="16"/>
        </w:numPr>
        <w:jc w:val="both"/>
      </w:pPr>
      <w:r>
        <w:t>UNCRC is implemented in Bangladesh, do they implement it, no, why don’t they implement it, what are the issues around that.</w:t>
      </w:r>
    </w:p>
    <w:p w14:paraId="6D888BEA" w14:textId="77777777" w:rsidR="00800DB2" w:rsidRPr="002A494B" w:rsidRDefault="00800DB2" w:rsidP="00800DB2">
      <w:r w:rsidRPr="002A494B">
        <w:t>According to</w:t>
      </w:r>
      <w:r>
        <w:t xml:space="preserve"> </w:t>
      </w:r>
      <w:proofErr w:type="spellStart"/>
      <w:r>
        <w:t>Manusher</w:t>
      </w:r>
      <w:proofErr w:type="spellEnd"/>
      <w:r>
        <w:t xml:space="preserve"> </w:t>
      </w:r>
      <w:proofErr w:type="spellStart"/>
      <w:r>
        <w:t>Jonno</w:t>
      </w:r>
      <w:proofErr w:type="spellEnd"/>
      <w:r>
        <w:t xml:space="preserve"> Foundation (2014)</w:t>
      </w:r>
      <w:r w:rsidRPr="002A494B">
        <w:t xml:space="preserve"> education is free and compulsory </w:t>
      </w:r>
      <w:r>
        <w:t xml:space="preserve">in Bangladesh </w:t>
      </w:r>
      <w:r w:rsidRPr="002A494B">
        <w:t>up to grade eight, however it is estimated over one million children have never been to school</w:t>
      </w:r>
      <w:r>
        <w:t xml:space="preserve">. </w:t>
      </w:r>
      <w:r w:rsidRPr="002A494B">
        <w:t xml:space="preserve">Despite numerous efforts made by the </w:t>
      </w:r>
      <w:r>
        <w:t>GOB,</w:t>
      </w:r>
      <w:r w:rsidRPr="002A494B">
        <w:t xml:space="preserve"> Bangladesh is still facing serious problems of ineffective services and inadequate politics that are currently affecting children from </w:t>
      </w:r>
      <w:r>
        <w:t>enjoying</w:t>
      </w:r>
      <w:r w:rsidRPr="002A494B">
        <w:t xml:space="preserve"> their rights (</w:t>
      </w:r>
      <w:proofErr w:type="spellStart"/>
      <w:r w:rsidRPr="002A494B">
        <w:t>Humanium</w:t>
      </w:r>
      <w:proofErr w:type="spellEnd"/>
      <w:r w:rsidRPr="002A494B">
        <w:t xml:space="preserve">, 2020) as </w:t>
      </w:r>
      <w:r>
        <w:t>children</w:t>
      </w:r>
      <w:r w:rsidRPr="002A494B">
        <w:t xml:space="preserve"> are still deprived of their basic rights </w:t>
      </w:r>
      <w:r>
        <w:t xml:space="preserve">due to lack of social consciousness poverty and discrimination, leading </w:t>
      </w:r>
      <w:r w:rsidRPr="002A494B">
        <w:t xml:space="preserve">many </w:t>
      </w:r>
      <w:r>
        <w:t xml:space="preserve">to </w:t>
      </w:r>
      <w:r w:rsidRPr="002A494B">
        <w:t>suffer from poverty and economic exploitation</w:t>
      </w:r>
      <w:r>
        <w:t xml:space="preserve"> (</w:t>
      </w:r>
      <w:proofErr w:type="spellStart"/>
      <w:r>
        <w:t>Mohajan</w:t>
      </w:r>
      <w:proofErr w:type="spellEnd"/>
      <w:r>
        <w:t>, 2014).</w:t>
      </w:r>
    </w:p>
    <w:p w14:paraId="2A6C825A" w14:textId="77777777" w:rsidR="00800DB2" w:rsidRDefault="00800DB2" w:rsidP="00800DB2">
      <w:pPr>
        <w:pStyle w:val="NoSpacing"/>
      </w:pPr>
      <w:hyperlink r:id="rId6" w:history="1">
        <w:r>
          <w:rPr>
            <w:rStyle w:val="Hyperlink"/>
          </w:rPr>
          <w:t>https://tbinternet.ohchr.org/Treaties/CRC/Shared%20Documents/BGD/INT_CRC_NGO_BGD_19457_E.pdf</w:t>
        </w:r>
      </w:hyperlink>
    </w:p>
    <w:p w14:paraId="17F8B785" w14:textId="77777777" w:rsidR="00800DB2" w:rsidRDefault="00800DB2" w:rsidP="00F70BAC">
      <w:pPr>
        <w:jc w:val="both"/>
      </w:pPr>
      <w:bookmarkStart w:id="2" w:name="_GoBack"/>
      <w:bookmarkEnd w:id="2"/>
    </w:p>
    <w:p w14:paraId="72F99911" w14:textId="5EFEAAEB" w:rsidR="0098205B" w:rsidRPr="00DE5F18" w:rsidRDefault="0098205B" w:rsidP="004D5968">
      <w:pPr>
        <w:pStyle w:val="NoSpacing"/>
        <w:numPr>
          <w:ilvl w:val="0"/>
          <w:numId w:val="17"/>
        </w:numPr>
        <w:rPr>
          <w:color w:val="FF0000"/>
        </w:rPr>
      </w:pPr>
      <w:r w:rsidRPr="00DE5F18">
        <w:rPr>
          <w:color w:val="FF0000"/>
        </w:rPr>
        <w:t>Non-Government Organisation (NGO)</w:t>
      </w:r>
      <w:r w:rsidR="00DE5F18">
        <w:rPr>
          <w:color w:val="FF0000"/>
        </w:rPr>
        <w:t xml:space="preserve"> UNICEF</w:t>
      </w:r>
    </w:p>
    <w:p w14:paraId="140A1CC7" w14:textId="77777777" w:rsidR="0098205B" w:rsidRDefault="0098205B" w:rsidP="0027247D">
      <w:pPr>
        <w:pStyle w:val="NoSpacing"/>
      </w:pPr>
    </w:p>
    <w:p w14:paraId="32CD5A51" w14:textId="4C6D9C18" w:rsidR="0027247D" w:rsidRPr="0098205B" w:rsidRDefault="0027247D" w:rsidP="0027247D">
      <w:pPr>
        <w:pStyle w:val="NoSpacing"/>
        <w:rPr>
          <w:b/>
        </w:rPr>
      </w:pPr>
      <w:r>
        <w:t xml:space="preserve">what are they trying to do in </w:t>
      </w:r>
      <w:r w:rsidR="001A6E78">
        <w:t>Bangladesh?</w:t>
      </w:r>
    </w:p>
    <w:p w14:paraId="0B0E9139" w14:textId="77777777" w:rsidR="0027247D" w:rsidRDefault="0027247D" w:rsidP="0027247D">
      <w:pPr>
        <w:pStyle w:val="NoSpacing"/>
      </w:pPr>
      <w:r>
        <w:t>educate workforce, educating children therefore elevate child labour</w:t>
      </w:r>
    </w:p>
    <w:p w14:paraId="48E5E93C" w14:textId="1131A78A" w:rsidR="0027247D" w:rsidRDefault="0027247D" w:rsidP="0027247D">
      <w:pPr>
        <w:pStyle w:val="NoSpacing"/>
      </w:pPr>
      <w:r>
        <w:t>UNICEF understand child labour will still be there as this is how they survive</w:t>
      </w:r>
    </w:p>
    <w:p w14:paraId="14E1F9D4" w14:textId="0BF49502" w:rsidR="001A6E78" w:rsidRPr="00B13B0D" w:rsidRDefault="00DE5F18" w:rsidP="0027247D">
      <w:pPr>
        <w:pStyle w:val="NoSpacing"/>
      </w:pPr>
      <w:r>
        <w:t xml:space="preserve">Stray away from culture- </w:t>
      </w:r>
      <w:r w:rsidR="001A6E78">
        <w:t>created programme for parents and children</w:t>
      </w:r>
      <w:r w:rsidR="004D5968">
        <w:t xml:space="preserve"> to show the benefits of education and how it can lead to better jobs </w:t>
      </w:r>
    </w:p>
    <w:p w14:paraId="0982E639" w14:textId="77777777" w:rsidR="00182A78" w:rsidRDefault="00182A78" w:rsidP="00182A78">
      <w:pPr>
        <w:pStyle w:val="NoSpacing"/>
      </w:pPr>
    </w:p>
    <w:p w14:paraId="69EE44A1" w14:textId="56831955" w:rsidR="00C8027B" w:rsidRDefault="00C8027B" w:rsidP="00C8027B">
      <w:pPr>
        <w:jc w:val="both"/>
        <w:rPr>
          <w:color w:val="auto"/>
        </w:rPr>
      </w:pPr>
      <w:r>
        <w:rPr>
          <w:color w:val="auto"/>
        </w:rPr>
        <w:t xml:space="preserve">UNICEF </w:t>
      </w:r>
      <w:r w:rsidR="00407F90">
        <w:rPr>
          <w:color w:val="auto"/>
        </w:rPr>
        <w:t>(</w:t>
      </w:r>
      <w:r w:rsidR="00AF4837">
        <w:rPr>
          <w:color w:val="auto"/>
        </w:rPr>
        <w:t>2007)</w:t>
      </w:r>
      <w:r w:rsidR="00856BFA">
        <w:rPr>
          <w:color w:val="auto"/>
        </w:rPr>
        <w:t xml:space="preserve"> stated</w:t>
      </w:r>
      <w:r w:rsidR="00F60A9F">
        <w:rPr>
          <w:color w:val="auto"/>
        </w:rPr>
        <w:t xml:space="preserve"> they are</w:t>
      </w:r>
      <w:r w:rsidR="00856BFA">
        <w:rPr>
          <w:color w:val="auto"/>
        </w:rPr>
        <w:t xml:space="preserve"> </w:t>
      </w:r>
      <w:r>
        <w:rPr>
          <w:color w:val="auto"/>
        </w:rPr>
        <w:t>creating a safer environment</w:t>
      </w:r>
      <w:r w:rsidR="00B563E1">
        <w:rPr>
          <w:color w:val="auto"/>
        </w:rPr>
        <w:t xml:space="preserve"> for children </w:t>
      </w:r>
      <w:r>
        <w:rPr>
          <w:color w:val="auto"/>
        </w:rPr>
        <w:t>rather than stopping child labour as many families depend on it</w:t>
      </w:r>
      <w:r w:rsidR="008A0020">
        <w:rPr>
          <w:color w:val="auto"/>
        </w:rPr>
        <w:t>.</w:t>
      </w:r>
    </w:p>
    <w:p w14:paraId="190DD008" w14:textId="77777777" w:rsidR="006904A6" w:rsidRDefault="006904A6" w:rsidP="00995864">
      <w:pPr>
        <w:pStyle w:val="NoSpacing"/>
        <w:rPr>
          <w:b/>
          <w:color w:val="FF0000"/>
        </w:rPr>
      </w:pPr>
    </w:p>
    <w:p w14:paraId="0F7A8AD8" w14:textId="77777777" w:rsidR="006904A6" w:rsidRPr="00027406" w:rsidRDefault="006904A6" w:rsidP="00995864">
      <w:pPr>
        <w:pStyle w:val="NoSpacing"/>
        <w:rPr>
          <w:b/>
          <w:color w:val="auto"/>
        </w:rPr>
      </w:pPr>
    </w:p>
    <w:p w14:paraId="52BD2EE3" w14:textId="77777777" w:rsidR="00961169" w:rsidRDefault="00961169" w:rsidP="00995864">
      <w:pPr>
        <w:spacing w:after="0" w:line="240" w:lineRule="auto"/>
        <w:rPr>
          <w:bCs/>
        </w:rPr>
      </w:pPr>
    </w:p>
    <w:p w14:paraId="51E52E44" w14:textId="77777777" w:rsidR="00961169" w:rsidRDefault="00961169" w:rsidP="00995864">
      <w:pPr>
        <w:spacing w:after="0" w:line="240" w:lineRule="auto"/>
        <w:rPr>
          <w:bCs/>
        </w:rPr>
      </w:pPr>
    </w:p>
    <w:p w14:paraId="624CBAAD" w14:textId="77777777" w:rsidR="00995864" w:rsidRDefault="00995864" w:rsidP="00995864">
      <w:pPr>
        <w:pStyle w:val="NoSpacing"/>
        <w:rPr>
          <w:bCs/>
        </w:rPr>
      </w:pPr>
    </w:p>
    <w:p w14:paraId="7D385CEA" w14:textId="280DFB53" w:rsidR="004A3F3C" w:rsidRDefault="004A3F3C" w:rsidP="002E1FC5">
      <w:pPr>
        <w:pStyle w:val="NoSpacing"/>
        <w:rPr>
          <w:b/>
          <w:color w:val="FF0000"/>
        </w:rPr>
      </w:pPr>
    </w:p>
    <w:p w14:paraId="07274CDB" w14:textId="09BC2D40" w:rsidR="00333A24" w:rsidRDefault="00333A24" w:rsidP="002E1FC5">
      <w:pPr>
        <w:pStyle w:val="NoSpacing"/>
        <w:rPr>
          <w:b/>
          <w:color w:val="FF0000"/>
        </w:rPr>
      </w:pPr>
    </w:p>
    <w:bookmarkEnd w:id="1"/>
    <w:p w14:paraId="55105F5F" w14:textId="77777777" w:rsidR="00192FCB" w:rsidRPr="00E92031" w:rsidRDefault="00192FCB" w:rsidP="006B77B9">
      <w:pPr>
        <w:pStyle w:val="NoSpacing"/>
      </w:pPr>
    </w:p>
    <w:sectPr w:rsidR="00192FCB" w:rsidRPr="00E92031">
      <w:pgSz w:w="11906" w:h="16838"/>
      <w:pgMar w:top="1440" w:right="1080" w:bottom="1440" w:left="1080" w:header="0" w:footer="0" w:gutter="0"/>
      <w:cols w:space="720"/>
      <w:formProt w:val="0"/>
      <w:docGrid w:linePitch="360" w:charSpace="204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Droid Sans Fallback">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iberation Sans">
    <w:altName w:val="Arial"/>
    <w:charset w:val="01"/>
    <w:family w:val="swiss"/>
    <w:pitch w:val="variable"/>
  </w:font>
  <w:font w:name="FreeSans">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929C0"/>
    <w:multiLevelType w:val="hybridMultilevel"/>
    <w:tmpl w:val="EEEA090E"/>
    <w:lvl w:ilvl="0" w:tplc="4756177A">
      <w:numFmt w:val="bullet"/>
      <w:lvlText w:val="-"/>
      <w:lvlJc w:val="left"/>
      <w:pPr>
        <w:ind w:left="720" w:hanging="360"/>
      </w:pPr>
      <w:rPr>
        <w:rFonts w:ascii="Arial" w:eastAsia="Droid Sans Fallback"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D87E86"/>
    <w:multiLevelType w:val="multilevel"/>
    <w:tmpl w:val="69729C2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190A57E3"/>
    <w:multiLevelType w:val="hybridMultilevel"/>
    <w:tmpl w:val="F202C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1971F0"/>
    <w:multiLevelType w:val="hybridMultilevel"/>
    <w:tmpl w:val="5C56C25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031506"/>
    <w:multiLevelType w:val="hybridMultilevel"/>
    <w:tmpl w:val="79D661F0"/>
    <w:lvl w:ilvl="0" w:tplc="AF96A5A6">
      <w:start w:val="1"/>
      <w:numFmt w:val="bullet"/>
      <w:lvlText w:val=""/>
      <w:lvlJc w:val="left"/>
      <w:pPr>
        <w:ind w:left="720" w:hanging="360"/>
      </w:pPr>
      <w:rPr>
        <w:rFonts w:ascii="Symbol" w:hAnsi="Symbol" w:hint="default"/>
      </w:rPr>
    </w:lvl>
    <w:lvl w:ilvl="1" w:tplc="3D622FCC">
      <w:start w:val="1"/>
      <w:numFmt w:val="bullet"/>
      <w:lvlText w:val="o"/>
      <w:lvlJc w:val="left"/>
      <w:pPr>
        <w:ind w:left="1440" w:hanging="360"/>
      </w:pPr>
      <w:rPr>
        <w:rFonts w:ascii="Courier New" w:hAnsi="Courier New" w:hint="default"/>
      </w:rPr>
    </w:lvl>
    <w:lvl w:ilvl="2" w:tplc="089A80B8">
      <w:start w:val="1"/>
      <w:numFmt w:val="bullet"/>
      <w:lvlText w:val=""/>
      <w:lvlJc w:val="left"/>
      <w:pPr>
        <w:ind w:left="2160" w:hanging="360"/>
      </w:pPr>
      <w:rPr>
        <w:rFonts w:ascii="Wingdings" w:hAnsi="Wingdings" w:hint="default"/>
      </w:rPr>
    </w:lvl>
    <w:lvl w:ilvl="3" w:tplc="A3DE1512">
      <w:start w:val="1"/>
      <w:numFmt w:val="bullet"/>
      <w:lvlText w:val=""/>
      <w:lvlJc w:val="left"/>
      <w:pPr>
        <w:ind w:left="2880" w:hanging="360"/>
      </w:pPr>
      <w:rPr>
        <w:rFonts w:ascii="Symbol" w:hAnsi="Symbol" w:hint="default"/>
      </w:rPr>
    </w:lvl>
    <w:lvl w:ilvl="4" w:tplc="A606E88A">
      <w:start w:val="1"/>
      <w:numFmt w:val="bullet"/>
      <w:lvlText w:val="o"/>
      <w:lvlJc w:val="left"/>
      <w:pPr>
        <w:ind w:left="3600" w:hanging="360"/>
      </w:pPr>
      <w:rPr>
        <w:rFonts w:ascii="Courier New" w:hAnsi="Courier New" w:hint="default"/>
      </w:rPr>
    </w:lvl>
    <w:lvl w:ilvl="5" w:tplc="81202338">
      <w:start w:val="1"/>
      <w:numFmt w:val="bullet"/>
      <w:lvlText w:val=""/>
      <w:lvlJc w:val="left"/>
      <w:pPr>
        <w:ind w:left="4320" w:hanging="360"/>
      </w:pPr>
      <w:rPr>
        <w:rFonts w:ascii="Wingdings" w:hAnsi="Wingdings" w:hint="default"/>
      </w:rPr>
    </w:lvl>
    <w:lvl w:ilvl="6" w:tplc="A0A6ABCA">
      <w:start w:val="1"/>
      <w:numFmt w:val="bullet"/>
      <w:lvlText w:val=""/>
      <w:lvlJc w:val="left"/>
      <w:pPr>
        <w:ind w:left="5040" w:hanging="360"/>
      </w:pPr>
      <w:rPr>
        <w:rFonts w:ascii="Symbol" w:hAnsi="Symbol" w:hint="default"/>
      </w:rPr>
    </w:lvl>
    <w:lvl w:ilvl="7" w:tplc="E3E09554">
      <w:start w:val="1"/>
      <w:numFmt w:val="bullet"/>
      <w:lvlText w:val="o"/>
      <w:lvlJc w:val="left"/>
      <w:pPr>
        <w:ind w:left="5760" w:hanging="360"/>
      </w:pPr>
      <w:rPr>
        <w:rFonts w:ascii="Courier New" w:hAnsi="Courier New" w:hint="default"/>
      </w:rPr>
    </w:lvl>
    <w:lvl w:ilvl="8" w:tplc="634CE33E">
      <w:start w:val="1"/>
      <w:numFmt w:val="bullet"/>
      <w:lvlText w:val=""/>
      <w:lvlJc w:val="left"/>
      <w:pPr>
        <w:ind w:left="6480" w:hanging="360"/>
      </w:pPr>
      <w:rPr>
        <w:rFonts w:ascii="Wingdings" w:hAnsi="Wingdings" w:hint="default"/>
      </w:rPr>
    </w:lvl>
  </w:abstractNum>
  <w:abstractNum w:abstractNumId="5" w15:restartNumberingAfterBreak="0">
    <w:nsid w:val="31FD6AA9"/>
    <w:multiLevelType w:val="multilevel"/>
    <w:tmpl w:val="24F2BD1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35BF1BB2"/>
    <w:multiLevelType w:val="hybridMultilevel"/>
    <w:tmpl w:val="83247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4816EB"/>
    <w:multiLevelType w:val="hybridMultilevel"/>
    <w:tmpl w:val="DDAED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B825E0"/>
    <w:multiLevelType w:val="hybridMultilevel"/>
    <w:tmpl w:val="CFDCA9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41047F01"/>
    <w:multiLevelType w:val="hybridMultilevel"/>
    <w:tmpl w:val="8B7A6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B864B4"/>
    <w:multiLevelType w:val="hybridMultilevel"/>
    <w:tmpl w:val="1F1A77A6"/>
    <w:lvl w:ilvl="0" w:tplc="4756177A">
      <w:numFmt w:val="bullet"/>
      <w:lvlText w:val="-"/>
      <w:lvlJc w:val="left"/>
      <w:pPr>
        <w:ind w:left="720" w:hanging="360"/>
      </w:pPr>
      <w:rPr>
        <w:rFonts w:ascii="Arial" w:eastAsia="Droid Sans Fallback"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2D79B2"/>
    <w:multiLevelType w:val="multilevel"/>
    <w:tmpl w:val="C6649A7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4C2A1962"/>
    <w:multiLevelType w:val="hybridMultilevel"/>
    <w:tmpl w:val="E854A35A"/>
    <w:lvl w:ilvl="0" w:tplc="32B812A0">
      <w:start w:val="1"/>
      <w:numFmt w:val="bullet"/>
      <w:lvlText w:val="•"/>
      <w:lvlJc w:val="left"/>
      <w:pPr>
        <w:tabs>
          <w:tab w:val="num" w:pos="720"/>
        </w:tabs>
        <w:ind w:left="720" w:hanging="360"/>
      </w:pPr>
      <w:rPr>
        <w:rFonts w:ascii="Arial" w:hAnsi="Arial" w:cs="Times New Roman" w:hint="default"/>
      </w:rPr>
    </w:lvl>
    <w:lvl w:ilvl="1" w:tplc="03DE9ECE">
      <w:start w:val="1"/>
      <w:numFmt w:val="bullet"/>
      <w:lvlText w:val="•"/>
      <w:lvlJc w:val="left"/>
      <w:pPr>
        <w:tabs>
          <w:tab w:val="num" w:pos="1440"/>
        </w:tabs>
        <w:ind w:left="1440" w:hanging="360"/>
      </w:pPr>
      <w:rPr>
        <w:rFonts w:ascii="Arial" w:hAnsi="Arial" w:cs="Times New Roman" w:hint="default"/>
      </w:rPr>
    </w:lvl>
    <w:lvl w:ilvl="2" w:tplc="E18657B6">
      <w:start w:val="1"/>
      <w:numFmt w:val="bullet"/>
      <w:lvlText w:val="•"/>
      <w:lvlJc w:val="left"/>
      <w:pPr>
        <w:tabs>
          <w:tab w:val="num" w:pos="2160"/>
        </w:tabs>
        <w:ind w:left="2160" w:hanging="360"/>
      </w:pPr>
      <w:rPr>
        <w:rFonts w:ascii="Arial" w:hAnsi="Arial" w:cs="Times New Roman" w:hint="default"/>
      </w:rPr>
    </w:lvl>
    <w:lvl w:ilvl="3" w:tplc="59348D46">
      <w:start w:val="1"/>
      <w:numFmt w:val="bullet"/>
      <w:lvlText w:val="•"/>
      <w:lvlJc w:val="left"/>
      <w:pPr>
        <w:tabs>
          <w:tab w:val="num" w:pos="2880"/>
        </w:tabs>
        <w:ind w:left="2880" w:hanging="360"/>
      </w:pPr>
      <w:rPr>
        <w:rFonts w:ascii="Arial" w:hAnsi="Arial" w:cs="Times New Roman" w:hint="default"/>
      </w:rPr>
    </w:lvl>
    <w:lvl w:ilvl="4" w:tplc="55143C32">
      <w:start w:val="1"/>
      <w:numFmt w:val="bullet"/>
      <w:lvlText w:val="•"/>
      <w:lvlJc w:val="left"/>
      <w:pPr>
        <w:tabs>
          <w:tab w:val="num" w:pos="3600"/>
        </w:tabs>
        <w:ind w:left="3600" w:hanging="360"/>
      </w:pPr>
      <w:rPr>
        <w:rFonts w:ascii="Arial" w:hAnsi="Arial" w:cs="Times New Roman" w:hint="default"/>
      </w:rPr>
    </w:lvl>
    <w:lvl w:ilvl="5" w:tplc="CC6621DA">
      <w:start w:val="1"/>
      <w:numFmt w:val="bullet"/>
      <w:lvlText w:val="•"/>
      <w:lvlJc w:val="left"/>
      <w:pPr>
        <w:tabs>
          <w:tab w:val="num" w:pos="4320"/>
        </w:tabs>
        <w:ind w:left="4320" w:hanging="360"/>
      </w:pPr>
      <w:rPr>
        <w:rFonts w:ascii="Arial" w:hAnsi="Arial" w:cs="Times New Roman" w:hint="default"/>
      </w:rPr>
    </w:lvl>
    <w:lvl w:ilvl="6" w:tplc="2BA8444A">
      <w:start w:val="1"/>
      <w:numFmt w:val="bullet"/>
      <w:lvlText w:val="•"/>
      <w:lvlJc w:val="left"/>
      <w:pPr>
        <w:tabs>
          <w:tab w:val="num" w:pos="5040"/>
        </w:tabs>
        <w:ind w:left="5040" w:hanging="360"/>
      </w:pPr>
      <w:rPr>
        <w:rFonts w:ascii="Arial" w:hAnsi="Arial" w:cs="Times New Roman" w:hint="default"/>
      </w:rPr>
    </w:lvl>
    <w:lvl w:ilvl="7" w:tplc="1974F6CE">
      <w:start w:val="1"/>
      <w:numFmt w:val="bullet"/>
      <w:lvlText w:val="•"/>
      <w:lvlJc w:val="left"/>
      <w:pPr>
        <w:tabs>
          <w:tab w:val="num" w:pos="5760"/>
        </w:tabs>
        <w:ind w:left="5760" w:hanging="360"/>
      </w:pPr>
      <w:rPr>
        <w:rFonts w:ascii="Arial" w:hAnsi="Arial" w:cs="Times New Roman" w:hint="default"/>
      </w:rPr>
    </w:lvl>
    <w:lvl w:ilvl="8" w:tplc="03FAFDB2">
      <w:start w:val="1"/>
      <w:numFmt w:val="bullet"/>
      <w:lvlText w:val="•"/>
      <w:lvlJc w:val="left"/>
      <w:pPr>
        <w:tabs>
          <w:tab w:val="num" w:pos="6480"/>
        </w:tabs>
        <w:ind w:left="6480" w:hanging="360"/>
      </w:pPr>
      <w:rPr>
        <w:rFonts w:ascii="Arial" w:hAnsi="Arial" w:cs="Times New Roman" w:hint="default"/>
      </w:rPr>
    </w:lvl>
  </w:abstractNum>
  <w:abstractNum w:abstractNumId="13" w15:restartNumberingAfterBreak="0">
    <w:nsid w:val="4FE95E25"/>
    <w:multiLevelType w:val="multilevel"/>
    <w:tmpl w:val="E75A0C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2C10159"/>
    <w:multiLevelType w:val="hybridMultilevel"/>
    <w:tmpl w:val="49DE4B8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99A42DE"/>
    <w:multiLevelType w:val="hybridMultilevel"/>
    <w:tmpl w:val="18E0D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10C2A8B"/>
    <w:multiLevelType w:val="multilevel"/>
    <w:tmpl w:val="932A56B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4"/>
  </w:num>
  <w:num w:numId="2">
    <w:abstractNumId w:val="13"/>
  </w:num>
  <w:num w:numId="3">
    <w:abstractNumId w:val="11"/>
  </w:num>
  <w:num w:numId="4">
    <w:abstractNumId w:val="5"/>
  </w:num>
  <w:num w:numId="5">
    <w:abstractNumId w:val="1"/>
  </w:num>
  <w:num w:numId="6">
    <w:abstractNumId w:val="16"/>
  </w:num>
  <w:num w:numId="7">
    <w:abstractNumId w:val="2"/>
  </w:num>
  <w:num w:numId="8">
    <w:abstractNumId w:val="0"/>
  </w:num>
  <w:num w:numId="9">
    <w:abstractNumId w:val="15"/>
  </w:num>
  <w:num w:numId="10">
    <w:abstractNumId w:val="10"/>
  </w:num>
  <w:num w:numId="11">
    <w:abstractNumId w:val="3"/>
  </w:num>
  <w:num w:numId="12">
    <w:abstractNumId w:val="14"/>
  </w:num>
  <w:num w:numId="13">
    <w:abstractNumId w:val="7"/>
  </w:num>
  <w:num w:numId="14">
    <w:abstractNumId w:val="12"/>
  </w:num>
  <w:num w:numId="15">
    <w:abstractNumId w:val="8"/>
  </w:num>
  <w:num w:numId="16">
    <w:abstractNumId w:val="9"/>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U1NTEyMDAyM7UwtDBX0lEKTi0uzszPAykwNK4FAEqjoN0tAAAA"/>
  </w:docVars>
  <w:rsids>
    <w:rsidRoot w:val="0087120D"/>
    <w:rsid w:val="000038CD"/>
    <w:rsid w:val="00003E1C"/>
    <w:rsid w:val="0001776E"/>
    <w:rsid w:val="00021DCB"/>
    <w:rsid w:val="00023D19"/>
    <w:rsid w:val="000254C0"/>
    <w:rsid w:val="00027406"/>
    <w:rsid w:val="000443D4"/>
    <w:rsid w:val="000475D4"/>
    <w:rsid w:val="00053F64"/>
    <w:rsid w:val="00057645"/>
    <w:rsid w:val="000626E9"/>
    <w:rsid w:val="00063FAC"/>
    <w:rsid w:val="00064558"/>
    <w:rsid w:val="000666CC"/>
    <w:rsid w:val="0006692B"/>
    <w:rsid w:val="000674FD"/>
    <w:rsid w:val="00072673"/>
    <w:rsid w:val="000726A1"/>
    <w:rsid w:val="000802F2"/>
    <w:rsid w:val="0008033B"/>
    <w:rsid w:val="00084C56"/>
    <w:rsid w:val="00085019"/>
    <w:rsid w:val="000905BC"/>
    <w:rsid w:val="0009405A"/>
    <w:rsid w:val="000950E5"/>
    <w:rsid w:val="00095EF3"/>
    <w:rsid w:val="000A25B8"/>
    <w:rsid w:val="000A2671"/>
    <w:rsid w:val="000A38A7"/>
    <w:rsid w:val="000B1533"/>
    <w:rsid w:val="000B1B10"/>
    <w:rsid w:val="000B535B"/>
    <w:rsid w:val="000B7EEE"/>
    <w:rsid w:val="000C64BE"/>
    <w:rsid w:val="000D1815"/>
    <w:rsid w:val="000D3A33"/>
    <w:rsid w:val="000E5750"/>
    <w:rsid w:val="000F3DF0"/>
    <w:rsid w:val="000F4597"/>
    <w:rsid w:val="000F646D"/>
    <w:rsid w:val="000F6DB3"/>
    <w:rsid w:val="000F7467"/>
    <w:rsid w:val="00100987"/>
    <w:rsid w:val="00102AD5"/>
    <w:rsid w:val="00102C4E"/>
    <w:rsid w:val="00103647"/>
    <w:rsid w:val="001136CF"/>
    <w:rsid w:val="00115D51"/>
    <w:rsid w:val="00117245"/>
    <w:rsid w:val="00120706"/>
    <w:rsid w:val="001232A7"/>
    <w:rsid w:val="00130666"/>
    <w:rsid w:val="00130DD7"/>
    <w:rsid w:val="0013371A"/>
    <w:rsid w:val="00143C08"/>
    <w:rsid w:val="001449BD"/>
    <w:rsid w:val="00145DEE"/>
    <w:rsid w:val="00146038"/>
    <w:rsid w:val="00162930"/>
    <w:rsid w:val="00165575"/>
    <w:rsid w:val="00165600"/>
    <w:rsid w:val="001727A0"/>
    <w:rsid w:val="001733B9"/>
    <w:rsid w:val="00174FB0"/>
    <w:rsid w:val="00175F0E"/>
    <w:rsid w:val="00177D4D"/>
    <w:rsid w:val="00182386"/>
    <w:rsid w:val="00182A78"/>
    <w:rsid w:val="00186486"/>
    <w:rsid w:val="00192FCB"/>
    <w:rsid w:val="00193B28"/>
    <w:rsid w:val="001952C6"/>
    <w:rsid w:val="0019610D"/>
    <w:rsid w:val="001A6096"/>
    <w:rsid w:val="001A61AD"/>
    <w:rsid w:val="001A6B9B"/>
    <w:rsid w:val="001A6E78"/>
    <w:rsid w:val="001A7376"/>
    <w:rsid w:val="001A785F"/>
    <w:rsid w:val="001B016D"/>
    <w:rsid w:val="001B21AD"/>
    <w:rsid w:val="001B6F15"/>
    <w:rsid w:val="001C04DD"/>
    <w:rsid w:val="001C160C"/>
    <w:rsid w:val="001C44B8"/>
    <w:rsid w:val="001D044F"/>
    <w:rsid w:val="001D294B"/>
    <w:rsid w:val="001D7AAE"/>
    <w:rsid w:val="001D7F6F"/>
    <w:rsid w:val="001E11BE"/>
    <w:rsid w:val="001E66B1"/>
    <w:rsid w:val="001E6DC4"/>
    <w:rsid w:val="001F1DAD"/>
    <w:rsid w:val="001F31C4"/>
    <w:rsid w:val="001F6429"/>
    <w:rsid w:val="00201900"/>
    <w:rsid w:val="002125C3"/>
    <w:rsid w:val="00221504"/>
    <w:rsid w:val="00224228"/>
    <w:rsid w:val="00224990"/>
    <w:rsid w:val="00225955"/>
    <w:rsid w:val="0022722A"/>
    <w:rsid w:val="002419A8"/>
    <w:rsid w:val="00250712"/>
    <w:rsid w:val="00251459"/>
    <w:rsid w:val="00253F35"/>
    <w:rsid w:val="00254063"/>
    <w:rsid w:val="00256B09"/>
    <w:rsid w:val="00263EF1"/>
    <w:rsid w:val="00271E36"/>
    <w:rsid w:val="0027217F"/>
    <w:rsid w:val="0027247D"/>
    <w:rsid w:val="002730B0"/>
    <w:rsid w:val="002769B5"/>
    <w:rsid w:val="00276DF7"/>
    <w:rsid w:val="00277C57"/>
    <w:rsid w:val="00282E64"/>
    <w:rsid w:val="00283492"/>
    <w:rsid w:val="00290F80"/>
    <w:rsid w:val="002919E7"/>
    <w:rsid w:val="00291B34"/>
    <w:rsid w:val="00296636"/>
    <w:rsid w:val="002A0693"/>
    <w:rsid w:val="002A3450"/>
    <w:rsid w:val="002A494B"/>
    <w:rsid w:val="002B1E61"/>
    <w:rsid w:val="002C31F6"/>
    <w:rsid w:val="002C7236"/>
    <w:rsid w:val="002E0F57"/>
    <w:rsid w:val="002E102D"/>
    <w:rsid w:val="002E1092"/>
    <w:rsid w:val="002E1FC5"/>
    <w:rsid w:val="002F27BA"/>
    <w:rsid w:val="002F6B95"/>
    <w:rsid w:val="002F7930"/>
    <w:rsid w:val="00300B72"/>
    <w:rsid w:val="00302A54"/>
    <w:rsid w:val="00302DD5"/>
    <w:rsid w:val="00306E9C"/>
    <w:rsid w:val="00312CEF"/>
    <w:rsid w:val="003134AE"/>
    <w:rsid w:val="003147C0"/>
    <w:rsid w:val="003149F9"/>
    <w:rsid w:val="0031528D"/>
    <w:rsid w:val="003202E3"/>
    <w:rsid w:val="00320F04"/>
    <w:rsid w:val="0032297C"/>
    <w:rsid w:val="00323700"/>
    <w:rsid w:val="00326B98"/>
    <w:rsid w:val="00333A24"/>
    <w:rsid w:val="00334C48"/>
    <w:rsid w:val="00343C7D"/>
    <w:rsid w:val="00345D79"/>
    <w:rsid w:val="00347F0C"/>
    <w:rsid w:val="00360E1E"/>
    <w:rsid w:val="00361F38"/>
    <w:rsid w:val="00365EF3"/>
    <w:rsid w:val="00370723"/>
    <w:rsid w:val="003736F4"/>
    <w:rsid w:val="00376740"/>
    <w:rsid w:val="00382644"/>
    <w:rsid w:val="00384F03"/>
    <w:rsid w:val="00385665"/>
    <w:rsid w:val="003871FA"/>
    <w:rsid w:val="003964E6"/>
    <w:rsid w:val="003A15A5"/>
    <w:rsid w:val="003A332D"/>
    <w:rsid w:val="003A4434"/>
    <w:rsid w:val="003B1C4E"/>
    <w:rsid w:val="003B7363"/>
    <w:rsid w:val="003D39B0"/>
    <w:rsid w:val="003D441E"/>
    <w:rsid w:val="003D601C"/>
    <w:rsid w:val="003E6960"/>
    <w:rsid w:val="003F41F6"/>
    <w:rsid w:val="003F60DC"/>
    <w:rsid w:val="003F693B"/>
    <w:rsid w:val="004008DD"/>
    <w:rsid w:val="00402C08"/>
    <w:rsid w:val="004075B1"/>
    <w:rsid w:val="00407F90"/>
    <w:rsid w:val="00411582"/>
    <w:rsid w:val="00412F21"/>
    <w:rsid w:val="00415099"/>
    <w:rsid w:val="0042187F"/>
    <w:rsid w:val="00425696"/>
    <w:rsid w:val="00430777"/>
    <w:rsid w:val="00431011"/>
    <w:rsid w:val="00431038"/>
    <w:rsid w:val="00431AC8"/>
    <w:rsid w:val="00433898"/>
    <w:rsid w:val="00434042"/>
    <w:rsid w:val="00443B87"/>
    <w:rsid w:val="00450D4E"/>
    <w:rsid w:val="0045291A"/>
    <w:rsid w:val="00461EA0"/>
    <w:rsid w:val="00462371"/>
    <w:rsid w:val="00464F4C"/>
    <w:rsid w:val="00470C0E"/>
    <w:rsid w:val="00474A97"/>
    <w:rsid w:val="0048586B"/>
    <w:rsid w:val="00492CFF"/>
    <w:rsid w:val="00495620"/>
    <w:rsid w:val="0049756D"/>
    <w:rsid w:val="004A3F3C"/>
    <w:rsid w:val="004B02D6"/>
    <w:rsid w:val="004B4ECF"/>
    <w:rsid w:val="004C1039"/>
    <w:rsid w:val="004C7F1C"/>
    <w:rsid w:val="004D3E24"/>
    <w:rsid w:val="004D4901"/>
    <w:rsid w:val="004D5968"/>
    <w:rsid w:val="004D6509"/>
    <w:rsid w:val="004D6BAE"/>
    <w:rsid w:val="004D6BDF"/>
    <w:rsid w:val="004D7C51"/>
    <w:rsid w:val="004E17BD"/>
    <w:rsid w:val="004E1BD8"/>
    <w:rsid w:val="004E1E82"/>
    <w:rsid w:val="004E52C5"/>
    <w:rsid w:val="004F1574"/>
    <w:rsid w:val="004F3D7E"/>
    <w:rsid w:val="0050017C"/>
    <w:rsid w:val="0050408B"/>
    <w:rsid w:val="00504597"/>
    <w:rsid w:val="005103CF"/>
    <w:rsid w:val="00511407"/>
    <w:rsid w:val="005177C1"/>
    <w:rsid w:val="005227B5"/>
    <w:rsid w:val="0052375B"/>
    <w:rsid w:val="00527342"/>
    <w:rsid w:val="0054363A"/>
    <w:rsid w:val="0055188D"/>
    <w:rsid w:val="0055217D"/>
    <w:rsid w:val="00556D99"/>
    <w:rsid w:val="005575D6"/>
    <w:rsid w:val="005631D2"/>
    <w:rsid w:val="00563C8D"/>
    <w:rsid w:val="00563D06"/>
    <w:rsid w:val="005663AA"/>
    <w:rsid w:val="00567AD3"/>
    <w:rsid w:val="00570151"/>
    <w:rsid w:val="00571889"/>
    <w:rsid w:val="00581666"/>
    <w:rsid w:val="00596A7C"/>
    <w:rsid w:val="005A46C2"/>
    <w:rsid w:val="005A4EC5"/>
    <w:rsid w:val="005B2D73"/>
    <w:rsid w:val="005C083C"/>
    <w:rsid w:val="005C1BB1"/>
    <w:rsid w:val="005C6898"/>
    <w:rsid w:val="005D04C5"/>
    <w:rsid w:val="005D6CC1"/>
    <w:rsid w:val="005D7CF7"/>
    <w:rsid w:val="005D7D1A"/>
    <w:rsid w:val="005E6CC6"/>
    <w:rsid w:val="005F1D34"/>
    <w:rsid w:val="005F5C8B"/>
    <w:rsid w:val="005F751F"/>
    <w:rsid w:val="00601A17"/>
    <w:rsid w:val="00602CA6"/>
    <w:rsid w:val="00603C3F"/>
    <w:rsid w:val="006058DF"/>
    <w:rsid w:val="0060627F"/>
    <w:rsid w:val="00607038"/>
    <w:rsid w:val="00607E6D"/>
    <w:rsid w:val="006131D2"/>
    <w:rsid w:val="00621B99"/>
    <w:rsid w:val="00623878"/>
    <w:rsid w:val="0062499F"/>
    <w:rsid w:val="00624EF1"/>
    <w:rsid w:val="00630446"/>
    <w:rsid w:val="00630B07"/>
    <w:rsid w:val="00632706"/>
    <w:rsid w:val="006331D7"/>
    <w:rsid w:val="00633FA1"/>
    <w:rsid w:val="00640240"/>
    <w:rsid w:val="00643535"/>
    <w:rsid w:val="00646761"/>
    <w:rsid w:val="00647F45"/>
    <w:rsid w:val="0065224F"/>
    <w:rsid w:val="00657945"/>
    <w:rsid w:val="00660B26"/>
    <w:rsid w:val="00662583"/>
    <w:rsid w:val="00662E17"/>
    <w:rsid w:val="006714A8"/>
    <w:rsid w:val="006743A2"/>
    <w:rsid w:val="00675252"/>
    <w:rsid w:val="006841F5"/>
    <w:rsid w:val="00687297"/>
    <w:rsid w:val="006904A6"/>
    <w:rsid w:val="00690B27"/>
    <w:rsid w:val="00690F1C"/>
    <w:rsid w:val="00697008"/>
    <w:rsid w:val="006A1FC0"/>
    <w:rsid w:val="006A35CC"/>
    <w:rsid w:val="006A380F"/>
    <w:rsid w:val="006A4426"/>
    <w:rsid w:val="006A4AC9"/>
    <w:rsid w:val="006A5E91"/>
    <w:rsid w:val="006B1148"/>
    <w:rsid w:val="006B263E"/>
    <w:rsid w:val="006B2EB7"/>
    <w:rsid w:val="006B6FB1"/>
    <w:rsid w:val="006B77B9"/>
    <w:rsid w:val="006C5118"/>
    <w:rsid w:val="006C6B24"/>
    <w:rsid w:val="006C6ED3"/>
    <w:rsid w:val="006D1BDB"/>
    <w:rsid w:val="006D2C22"/>
    <w:rsid w:val="006D5DEF"/>
    <w:rsid w:val="006E40EF"/>
    <w:rsid w:val="006E50E9"/>
    <w:rsid w:val="006F567A"/>
    <w:rsid w:val="00705370"/>
    <w:rsid w:val="00714E02"/>
    <w:rsid w:val="0071586F"/>
    <w:rsid w:val="00721B57"/>
    <w:rsid w:val="00732BDF"/>
    <w:rsid w:val="00734DEF"/>
    <w:rsid w:val="00740413"/>
    <w:rsid w:val="007415AC"/>
    <w:rsid w:val="0074549D"/>
    <w:rsid w:val="007503B2"/>
    <w:rsid w:val="00755641"/>
    <w:rsid w:val="00762C3A"/>
    <w:rsid w:val="0076575A"/>
    <w:rsid w:val="00772852"/>
    <w:rsid w:val="00775538"/>
    <w:rsid w:val="00786A5E"/>
    <w:rsid w:val="0078755B"/>
    <w:rsid w:val="007903AA"/>
    <w:rsid w:val="007949E7"/>
    <w:rsid w:val="007A3A9D"/>
    <w:rsid w:val="007A495E"/>
    <w:rsid w:val="007A5B3F"/>
    <w:rsid w:val="007B0E83"/>
    <w:rsid w:val="007B1200"/>
    <w:rsid w:val="007C1F4F"/>
    <w:rsid w:val="007C2A79"/>
    <w:rsid w:val="007C563A"/>
    <w:rsid w:val="007C56B9"/>
    <w:rsid w:val="007C6FD9"/>
    <w:rsid w:val="007D0187"/>
    <w:rsid w:val="007D1489"/>
    <w:rsid w:val="007D5870"/>
    <w:rsid w:val="007E3CE2"/>
    <w:rsid w:val="007F6B6E"/>
    <w:rsid w:val="007F6EC2"/>
    <w:rsid w:val="00800DB2"/>
    <w:rsid w:val="008105FF"/>
    <w:rsid w:val="00810E1C"/>
    <w:rsid w:val="00820666"/>
    <w:rsid w:val="0082160A"/>
    <w:rsid w:val="00823698"/>
    <w:rsid w:val="00823FEB"/>
    <w:rsid w:val="00824092"/>
    <w:rsid w:val="00824AF7"/>
    <w:rsid w:val="0083100F"/>
    <w:rsid w:val="00831BE6"/>
    <w:rsid w:val="0083333A"/>
    <w:rsid w:val="008359AD"/>
    <w:rsid w:val="008360C5"/>
    <w:rsid w:val="0084211C"/>
    <w:rsid w:val="00842DAE"/>
    <w:rsid w:val="00845FD0"/>
    <w:rsid w:val="00847625"/>
    <w:rsid w:val="00853268"/>
    <w:rsid w:val="00856BFA"/>
    <w:rsid w:val="00857E97"/>
    <w:rsid w:val="00860630"/>
    <w:rsid w:val="00860875"/>
    <w:rsid w:val="00861D75"/>
    <w:rsid w:val="0087120D"/>
    <w:rsid w:val="008732C7"/>
    <w:rsid w:val="00876366"/>
    <w:rsid w:val="008769A1"/>
    <w:rsid w:val="00882ECF"/>
    <w:rsid w:val="00894698"/>
    <w:rsid w:val="0089623A"/>
    <w:rsid w:val="008A0020"/>
    <w:rsid w:val="008A0D3A"/>
    <w:rsid w:val="008A7C88"/>
    <w:rsid w:val="008C0325"/>
    <w:rsid w:val="008C70B0"/>
    <w:rsid w:val="008C79F6"/>
    <w:rsid w:val="008D0EFF"/>
    <w:rsid w:val="008D35F5"/>
    <w:rsid w:val="008D4D63"/>
    <w:rsid w:val="008F0D09"/>
    <w:rsid w:val="008F1736"/>
    <w:rsid w:val="008F495A"/>
    <w:rsid w:val="008F7429"/>
    <w:rsid w:val="009001DC"/>
    <w:rsid w:val="00901EC6"/>
    <w:rsid w:val="00903C4D"/>
    <w:rsid w:val="00912870"/>
    <w:rsid w:val="00912EC8"/>
    <w:rsid w:val="00914F0E"/>
    <w:rsid w:val="009158CB"/>
    <w:rsid w:val="00917216"/>
    <w:rsid w:val="00920870"/>
    <w:rsid w:val="00921529"/>
    <w:rsid w:val="00921B51"/>
    <w:rsid w:val="00922560"/>
    <w:rsid w:val="00922A94"/>
    <w:rsid w:val="009236FE"/>
    <w:rsid w:val="00923B1A"/>
    <w:rsid w:val="00924762"/>
    <w:rsid w:val="00927FCB"/>
    <w:rsid w:val="00944F4B"/>
    <w:rsid w:val="00955F7E"/>
    <w:rsid w:val="0096012F"/>
    <w:rsid w:val="00961169"/>
    <w:rsid w:val="009700E8"/>
    <w:rsid w:val="00970F28"/>
    <w:rsid w:val="00974123"/>
    <w:rsid w:val="009747BC"/>
    <w:rsid w:val="009801FE"/>
    <w:rsid w:val="0098034D"/>
    <w:rsid w:val="0098205B"/>
    <w:rsid w:val="009820A1"/>
    <w:rsid w:val="009821AF"/>
    <w:rsid w:val="00982C30"/>
    <w:rsid w:val="009840D4"/>
    <w:rsid w:val="00990A70"/>
    <w:rsid w:val="00993658"/>
    <w:rsid w:val="00995520"/>
    <w:rsid w:val="00995864"/>
    <w:rsid w:val="009B0500"/>
    <w:rsid w:val="009B42B4"/>
    <w:rsid w:val="009B59E4"/>
    <w:rsid w:val="009B68DD"/>
    <w:rsid w:val="009B69B6"/>
    <w:rsid w:val="009B7128"/>
    <w:rsid w:val="009C18D3"/>
    <w:rsid w:val="009C19FA"/>
    <w:rsid w:val="009C4C32"/>
    <w:rsid w:val="009D0C02"/>
    <w:rsid w:val="009D0FE2"/>
    <w:rsid w:val="009D5425"/>
    <w:rsid w:val="009D7AED"/>
    <w:rsid w:val="009E185E"/>
    <w:rsid w:val="009F4C68"/>
    <w:rsid w:val="00A01100"/>
    <w:rsid w:val="00A12945"/>
    <w:rsid w:val="00A159F8"/>
    <w:rsid w:val="00A212DE"/>
    <w:rsid w:val="00A224F4"/>
    <w:rsid w:val="00A25FF8"/>
    <w:rsid w:val="00A26B1A"/>
    <w:rsid w:val="00A3175E"/>
    <w:rsid w:val="00A33A73"/>
    <w:rsid w:val="00A41F92"/>
    <w:rsid w:val="00A4260C"/>
    <w:rsid w:val="00A4408F"/>
    <w:rsid w:val="00A44B64"/>
    <w:rsid w:val="00A46DBC"/>
    <w:rsid w:val="00A543E2"/>
    <w:rsid w:val="00A61822"/>
    <w:rsid w:val="00A63ED7"/>
    <w:rsid w:val="00A65065"/>
    <w:rsid w:val="00A651C8"/>
    <w:rsid w:val="00A66DD9"/>
    <w:rsid w:val="00A71980"/>
    <w:rsid w:val="00A72A83"/>
    <w:rsid w:val="00A74604"/>
    <w:rsid w:val="00A77F09"/>
    <w:rsid w:val="00A8103E"/>
    <w:rsid w:val="00A8293C"/>
    <w:rsid w:val="00A83F4B"/>
    <w:rsid w:val="00A85342"/>
    <w:rsid w:val="00A853E5"/>
    <w:rsid w:val="00A86B79"/>
    <w:rsid w:val="00A92947"/>
    <w:rsid w:val="00A92972"/>
    <w:rsid w:val="00A943D2"/>
    <w:rsid w:val="00AA0B32"/>
    <w:rsid w:val="00AA0CCE"/>
    <w:rsid w:val="00AA4778"/>
    <w:rsid w:val="00AA758C"/>
    <w:rsid w:val="00AB3447"/>
    <w:rsid w:val="00AB508D"/>
    <w:rsid w:val="00AB585F"/>
    <w:rsid w:val="00AC2643"/>
    <w:rsid w:val="00AC2FA7"/>
    <w:rsid w:val="00AC61F3"/>
    <w:rsid w:val="00AC6422"/>
    <w:rsid w:val="00AC7591"/>
    <w:rsid w:val="00AD7433"/>
    <w:rsid w:val="00AE29B2"/>
    <w:rsid w:val="00AE301A"/>
    <w:rsid w:val="00AE3AF1"/>
    <w:rsid w:val="00AE566F"/>
    <w:rsid w:val="00AE59D0"/>
    <w:rsid w:val="00AF4837"/>
    <w:rsid w:val="00B00D32"/>
    <w:rsid w:val="00B025F6"/>
    <w:rsid w:val="00B0395E"/>
    <w:rsid w:val="00B13B0D"/>
    <w:rsid w:val="00B16933"/>
    <w:rsid w:val="00B21C82"/>
    <w:rsid w:val="00B2390D"/>
    <w:rsid w:val="00B2466D"/>
    <w:rsid w:val="00B32BD9"/>
    <w:rsid w:val="00B3689E"/>
    <w:rsid w:val="00B44092"/>
    <w:rsid w:val="00B4439F"/>
    <w:rsid w:val="00B45AAA"/>
    <w:rsid w:val="00B51628"/>
    <w:rsid w:val="00B54F81"/>
    <w:rsid w:val="00B55679"/>
    <w:rsid w:val="00B563E1"/>
    <w:rsid w:val="00B63ECE"/>
    <w:rsid w:val="00B67F3C"/>
    <w:rsid w:val="00B70319"/>
    <w:rsid w:val="00B709FC"/>
    <w:rsid w:val="00B724AE"/>
    <w:rsid w:val="00B77D1F"/>
    <w:rsid w:val="00B86C2F"/>
    <w:rsid w:val="00B8729C"/>
    <w:rsid w:val="00B907F5"/>
    <w:rsid w:val="00B92C52"/>
    <w:rsid w:val="00B93094"/>
    <w:rsid w:val="00B94457"/>
    <w:rsid w:val="00B951CA"/>
    <w:rsid w:val="00B954B3"/>
    <w:rsid w:val="00B97BC7"/>
    <w:rsid w:val="00BA2415"/>
    <w:rsid w:val="00BA2CCF"/>
    <w:rsid w:val="00BA4928"/>
    <w:rsid w:val="00BA56CC"/>
    <w:rsid w:val="00BB1CE7"/>
    <w:rsid w:val="00BC1EEE"/>
    <w:rsid w:val="00BD3FF5"/>
    <w:rsid w:val="00BD46FD"/>
    <w:rsid w:val="00BE074C"/>
    <w:rsid w:val="00BE0C60"/>
    <w:rsid w:val="00BE2176"/>
    <w:rsid w:val="00BE3218"/>
    <w:rsid w:val="00BE4F18"/>
    <w:rsid w:val="00BE5F1E"/>
    <w:rsid w:val="00BE798A"/>
    <w:rsid w:val="00BE7D67"/>
    <w:rsid w:val="00BF04CD"/>
    <w:rsid w:val="00BF0A93"/>
    <w:rsid w:val="00C01AFC"/>
    <w:rsid w:val="00C1628E"/>
    <w:rsid w:val="00C214B0"/>
    <w:rsid w:val="00C23EF9"/>
    <w:rsid w:val="00C34275"/>
    <w:rsid w:val="00C42CD7"/>
    <w:rsid w:val="00C431F0"/>
    <w:rsid w:val="00C45639"/>
    <w:rsid w:val="00C476F1"/>
    <w:rsid w:val="00C50861"/>
    <w:rsid w:val="00C54458"/>
    <w:rsid w:val="00C55AE4"/>
    <w:rsid w:val="00C6400C"/>
    <w:rsid w:val="00C64736"/>
    <w:rsid w:val="00C66884"/>
    <w:rsid w:val="00C72221"/>
    <w:rsid w:val="00C73A68"/>
    <w:rsid w:val="00C747E7"/>
    <w:rsid w:val="00C76209"/>
    <w:rsid w:val="00C8027B"/>
    <w:rsid w:val="00C823CB"/>
    <w:rsid w:val="00C83740"/>
    <w:rsid w:val="00C90E57"/>
    <w:rsid w:val="00C92276"/>
    <w:rsid w:val="00C9305C"/>
    <w:rsid w:val="00C97546"/>
    <w:rsid w:val="00CB3DC3"/>
    <w:rsid w:val="00CB3FEF"/>
    <w:rsid w:val="00CB5881"/>
    <w:rsid w:val="00CB5A20"/>
    <w:rsid w:val="00CC227F"/>
    <w:rsid w:val="00CC2581"/>
    <w:rsid w:val="00CC60D4"/>
    <w:rsid w:val="00CC624D"/>
    <w:rsid w:val="00CC6925"/>
    <w:rsid w:val="00CD3175"/>
    <w:rsid w:val="00CD49D0"/>
    <w:rsid w:val="00CE0A97"/>
    <w:rsid w:val="00CE1816"/>
    <w:rsid w:val="00CE394B"/>
    <w:rsid w:val="00CE5CBB"/>
    <w:rsid w:val="00CE6CBE"/>
    <w:rsid w:val="00CE77AA"/>
    <w:rsid w:val="00CF044D"/>
    <w:rsid w:val="00CF0D0D"/>
    <w:rsid w:val="00CF6ABE"/>
    <w:rsid w:val="00D0477B"/>
    <w:rsid w:val="00D07D4D"/>
    <w:rsid w:val="00D13F23"/>
    <w:rsid w:val="00D17E3A"/>
    <w:rsid w:val="00D22048"/>
    <w:rsid w:val="00D3314D"/>
    <w:rsid w:val="00D35D90"/>
    <w:rsid w:val="00D41289"/>
    <w:rsid w:val="00D42E10"/>
    <w:rsid w:val="00D449F5"/>
    <w:rsid w:val="00D4654D"/>
    <w:rsid w:val="00D47918"/>
    <w:rsid w:val="00D62C48"/>
    <w:rsid w:val="00D64BBB"/>
    <w:rsid w:val="00D700BE"/>
    <w:rsid w:val="00D70CA2"/>
    <w:rsid w:val="00D80961"/>
    <w:rsid w:val="00D8160F"/>
    <w:rsid w:val="00D86C62"/>
    <w:rsid w:val="00D90221"/>
    <w:rsid w:val="00DA6A2E"/>
    <w:rsid w:val="00DC46A9"/>
    <w:rsid w:val="00DC7388"/>
    <w:rsid w:val="00DD20FA"/>
    <w:rsid w:val="00DD2C58"/>
    <w:rsid w:val="00DD6DD3"/>
    <w:rsid w:val="00DE0EE8"/>
    <w:rsid w:val="00DE2339"/>
    <w:rsid w:val="00DE5F18"/>
    <w:rsid w:val="00DF0177"/>
    <w:rsid w:val="00DF6BA8"/>
    <w:rsid w:val="00E025D8"/>
    <w:rsid w:val="00E0695B"/>
    <w:rsid w:val="00E12969"/>
    <w:rsid w:val="00E22426"/>
    <w:rsid w:val="00E37262"/>
    <w:rsid w:val="00E530C1"/>
    <w:rsid w:val="00E60D9E"/>
    <w:rsid w:val="00E61957"/>
    <w:rsid w:val="00E65D60"/>
    <w:rsid w:val="00E67212"/>
    <w:rsid w:val="00E7711B"/>
    <w:rsid w:val="00E81B5B"/>
    <w:rsid w:val="00E85883"/>
    <w:rsid w:val="00E91E5E"/>
    <w:rsid w:val="00E92031"/>
    <w:rsid w:val="00E93227"/>
    <w:rsid w:val="00E93D83"/>
    <w:rsid w:val="00E959C8"/>
    <w:rsid w:val="00EB5D6C"/>
    <w:rsid w:val="00EC0214"/>
    <w:rsid w:val="00EC691D"/>
    <w:rsid w:val="00EC6FAE"/>
    <w:rsid w:val="00ED13A2"/>
    <w:rsid w:val="00ED45B1"/>
    <w:rsid w:val="00ED701D"/>
    <w:rsid w:val="00ED7BDE"/>
    <w:rsid w:val="00EE333E"/>
    <w:rsid w:val="00EE61FB"/>
    <w:rsid w:val="00EF39AB"/>
    <w:rsid w:val="00F04883"/>
    <w:rsid w:val="00F05A38"/>
    <w:rsid w:val="00F10EA0"/>
    <w:rsid w:val="00F113D6"/>
    <w:rsid w:val="00F14703"/>
    <w:rsid w:val="00F20166"/>
    <w:rsid w:val="00F2031D"/>
    <w:rsid w:val="00F22C0C"/>
    <w:rsid w:val="00F24F56"/>
    <w:rsid w:val="00F27870"/>
    <w:rsid w:val="00F2799E"/>
    <w:rsid w:val="00F30557"/>
    <w:rsid w:val="00F32805"/>
    <w:rsid w:val="00F3762B"/>
    <w:rsid w:val="00F4345C"/>
    <w:rsid w:val="00F437F3"/>
    <w:rsid w:val="00F452ED"/>
    <w:rsid w:val="00F50B6E"/>
    <w:rsid w:val="00F524B0"/>
    <w:rsid w:val="00F56E75"/>
    <w:rsid w:val="00F60446"/>
    <w:rsid w:val="00F609C6"/>
    <w:rsid w:val="00F60A9F"/>
    <w:rsid w:val="00F63FF3"/>
    <w:rsid w:val="00F64320"/>
    <w:rsid w:val="00F67A7B"/>
    <w:rsid w:val="00F67F15"/>
    <w:rsid w:val="00F67FAA"/>
    <w:rsid w:val="00F70BAC"/>
    <w:rsid w:val="00F74920"/>
    <w:rsid w:val="00F97B7F"/>
    <w:rsid w:val="00FA6456"/>
    <w:rsid w:val="00FB14B5"/>
    <w:rsid w:val="00FC4410"/>
    <w:rsid w:val="00FC4423"/>
    <w:rsid w:val="00FD11C4"/>
    <w:rsid w:val="00FD76B2"/>
    <w:rsid w:val="00FE1349"/>
    <w:rsid w:val="00FE3F39"/>
    <w:rsid w:val="00FE61E8"/>
    <w:rsid w:val="00FE7330"/>
    <w:rsid w:val="00FF7C9C"/>
    <w:rsid w:val="5CC2F7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585E4"/>
  <w15:docId w15:val="{81AEDDEA-FA7F-4EE0-AF0C-8728A2D4D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Droid Sans Fallback" w:hAnsi="Arial" w:cs="Arial"/>
        <w:lang w:val="en-GB"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71F03"/>
    <w:pPr>
      <w:suppressAutoHyphens/>
      <w:spacing w:after="200"/>
    </w:pPr>
    <w:rPr>
      <w:color w:val="00000A"/>
    </w:rPr>
  </w:style>
  <w:style w:type="paragraph" w:styleId="Heading1">
    <w:name w:val="heading 1"/>
    <w:basedOn w:val="Normal"/>
    <w:next w:val="Normal"/>
    <w:link w:val="Heading1Char"/>
    <w:uiPriority w:val="9"/>
    <w:qFormat/>
    <w:rsid w:val="00461EA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E37262"/>
    <w:pPr>
      <w:suppressAutoHyphens w:val="0"/>
      <w:spacing w:before="100" w:beforeAutospacing="1" w:after="100" w:afterAutospacing="1" w:line="240" w:lineRule="auto"/>
      <w:outlineLvl w:val="1"/>
    </w:pPr>
    <w:rPr>
      <w:rFonts w:ascii="Times New Roman" w:eastAsia="Times New Roman" w:hAnsi="Times New Roman" w:cs="Times New Roman"/>
      <w:b/>
      <w:bCs/>
      <w:color w:val="auto"/>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rPr>
      <w:rFonts w:cs="Courier New"/>
    </w:rPr>
  </w:style>
  <w:style w:type="character" w:customStyle="1" w:styleId="ListLabel2">
    <w:name w:val="ListLabel 2"/>
    <w:rPr>
      <w:rFonts w:cs="Arial"/>
    </w:rPr>
  </w:style>
  <w:style w:type="character" w:customStyle="1" w:styleId="ListLabel3">
    <w:name w:val="ListLabel 3"/>
    <w:rPr>
      <w:rFonts w:cs="Symbol"/>
    </w:rPr>
  </w:style>
  <w:style w:type="character" w:customStyle="1" w:styleId="ListLabel4">
    <w:name w:val="ListLabel 4"/>
    <w:rPr>
      <w:rFonts w:cs="Courier New"/>
    </w:rPr>
  </w:style>
  <w:style w:type="character" w:customStyle="1" w:styleId="ListLabel5">
    <w:name w:val="ListLabel 5"/>
    <w:rPr>
      <w:rFonts w:cs="Wingdings"/>
    </w:rPr>
  </w:style>
  <w:style w:type="character" w:customStyle="1" w:styleId="normalchar">
    <w:name w:val="normal__char"/>
    <w:basedOn w:val="DefaultParagraphFont"/>
  </w:style>
  <w:style w:type="character" w:customStyle="1" w:styleId="ListLabel6">
    <w:name w:val="ListLabel 6"/>
    <w:rPr>
      <w:rFonts w:cs="Wingdings"/>
    </w:rPr>
  </w:style>
  <w:style w:type="paragraph" w:customStyle="1" w:styleId="Heading">
    <w:name w:val="Heading"/>
    <w:basedOn w:val="Normal"/>
    <w:next w:val="TextBody"/>
    <w:pPr>
      <w:keepNext/>
      <w:spacing w:before="240" w:after="120"/>
    </w:pPr>
    <w:rPr>
      <w:rFonts w:ascii="Liberation Sans" w:hAnsi="Liberation Sans" w:cs="Free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FreeSans"/>
    </w:rPr>
  </w:style>
  <w:style w:type="paragraph" w:styleId="Caption">
    <w:name w:val="caption"/>
    <w:basedOn w:val="Normal"/>
    <w:pPr>
      <w:suppressLineNumbers/>
      <w:spacing w:before="120" w:after="120"/>
    </w:pPr>
    <w:rPr>
      <w:rFonts w:cs="FreeSans"/>
      <w:i/>
      <w:iCs/>
      <w:sz w:val="24"/>
      <w:szCs w:val="24"/>
    </w:rPr>
  </w:style>
  <w:style w:type="paragraph" w:customStyle="1" w:styleId="Index">
    <w:name w:val="Index"/>
    <w:basedOn w:val="Normal"/>
    <w:pPr>
      <w:suppressLineNumbers/>
    </w:pPr>
    <w:rPr>
      <w:rFonts w:cs="FreeSans"/>
    </w:rPr>
  </w:style>
  <w:style w:type="paragraph" w:styleId="ListParagraph">
    <w:name w:val="List Paragraph"/>
    <w:basedOn w:val="Normal"/>
    <w:uiPriority w:val="34"/>
    <w:qFormat/>
    <w:rsid w:val="009A5E2D"/>
    <w:pPr>
      <w:ind w:left="720"/>
      <w:contextualSpacing/>
    </w:pPr>
  </w:style>
  <w:style w:type="table" w:styleId="TableGrid">
    <w:name w:val="Table Grid"/>
    <w:basedOn w:val="TableNormal"/>
    <w:rsid w:val="002021AF"/>
    <w:pPr>
      <w:spacing w:line="240" w:lineRule="auto"/>
    </w:pPr>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117245"/>
    <w:pPr>
      <w:spacing w:line="240" w:lineRule="auto"/>
    </w:pPr>
    <w:rPr>
      <w:rFonts w:asciiTheme="minorHAnsi" w:eastAsiaTheme="minorEastAsia"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02DD5"/>
    <w:rPr>
      <w:color w:val="0000FF"/>
      <w:u w:val="single"/>
    </w:rPr>
  </w:style>
  <w:style w:type="character" w:customStyle="1" w:styleId="Heading2Char">
    <w:name w:val="Heading 2 Char"/>
    <w:basedOn w:val="DefaultParagraphFont"/>
    <w:link w:val="Heading2"/>
    <w:uiPriority w:val="9"/>
    <w:rsid w:val="00E37262"/>
    <w:rPr>
      <w:rFonts w:ascii="Times New Roman" w:eastAsia="Times New Roman" w:hAnsi="Times New Roman" w:cs="Times New Roman"/>
      <w:b/>
      <w:bCs/>
      <w:sz w:val="36"/>
      <w:szCs w:val="36"/>
      <w:lang w:eastAsia="en-GB"/>
    </w:rPr>
  </w:style>
  <w:style w:type="character" w:styleId="CommentReference">
    <w:name w:val="annotation reference"/>
    <w:basedOn w:val="DefaultParagraphFont"/>
    <w:uiPriority w:val="99"/>
    <w:semiHidden/>
    <w:unhideWhenUsed/>
    <w:rsid w:val="00D0477B"/>
    <w:rPr>
      <w:sz w:val="16"/>
      <w:szCs w:val="16"/>
    </w:rPr>
  </w:style>
  <w:style w:type="paragraph" w:styleId="CommentText">
    <w:name w:val="annotation text"/>
    <w:basedOn w:val="Normal"/>
    <w:link w:val="CommentTextChar"/>
    <w:uiPriority w:val="99"/>
    <w:semiHidden/>
    <w:unhideWhenUsed/>
    <w:rsid w:val="00D0477B"/>
    <w:pPr>
      <w:spacing w:line="240" w:lineRule="auto"/>
    </w:pPr>
  </w:style>
  <w:style w:type="character" w:customStyle="1" w:styleId="CommentTextChar">
    <w:name w:val="Comment Text Char"/>
    <w:basedOn w:val="DefaultParagraphFont"/>
    <w:link w:val="CommentText"/>
    <w:uiPriority w:val="99"/>
    <w:semiHidden/>
    <w:rsid w:val="00D0477B"/>
    <w:rPr>
      <w:color w:val="00000A"/>
    </w:rPr>
  </w:style>
  <w:style w:type="paragraph" w:styleId="CommentSubject">
    <w:name w:val="annotation subject"/>
    <w:basedOn w:val="CommentText"/>
    <w:next w:val="CommentText"/>
    <w:link w:val="CommentSubjectChar"/>
    <w:uiPriority w:val="99"/>
    <w:semiHidden/>
    <w:unhideWhenUsed/>
    <w:rsid w:val="00D0477B"/>
    <w:rPr>
      <w:b/>
      <w:bCs/>
    </w:rPr>
  </w:style>
  <w:style w:type="character" w:customStyle="1" w:styleId="CommentSubjectChar">
    <w:name w:val="Comment Subject Char"/>
    <w:basedOn w:val="CommentTextChar"/>
    <w:link w:val="CommentSubject"/>
    <w:uiPriority w:val="99"/>
    <w:semiHidden/>
    <w:rsid w:val="00D0477B"/>
    <w:rPr>
      <w:b/>
      <w:bCs/>
      <w:color w:val="00000A"/>
    </w:rPr>
  </w:style>
  <w:style w:type="paragraph" w:styleId="BalloonText">
    <w:name w:val="Balloon Text"/>
    <w:basedOn w:val="Normal"/>
    <w:link w:val="BalloonTextChar"/>
    <w:uiPriority w:val="99"/>
    <w:semiHidden/>
    <w:unhideWhenUsed/>
    <w:rsid w:val="00D047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477B"/>
    <w:rPr>
      <w:rFonts w:ascii="Segoe UI" w:hAnsi="Segoe UI" w:cs="Segoe UI"/>
      <w:color w:val="00000A"/>
      <w:sz w:val="18"/>
      <w:szCs w:val="18"/>
    </w:rPr>
  </w:style>
  <w:style w:type="character" w:styleId="FollowedHyperlink">
    <w:name w:val="FollowedHyperlink"/>
    <w:basedOn w:val="DefaultParagraphFont"/>
    <w:uiPriority w:val="99"/>
    <w:semiHidden/>
    <w:unhideWhenUsed/>
    <w:rsid w:val="00ED13A2"/>
    <w:rPr>
      <w:color w:val="800080" w:themeColor="followedHyperlink"/>
      <w:u w:val="single"/>
    </w:rPr>
  </w:style>
  <w:style w:type="paragraph" w:styleId="NoSpacing">
    <w:name w:val="No Spacing"/>
    <w:link w:val="NoSpacingChar"/>
    <w:uiPriority w:val="1"/>
    <w:qFormat/>
    <w:rsid w:val="007A5B3F"/>
    <w:pPr>
      <w:suppressAutoHyphens/>
      <w:spacing w:line="240" w:lineRule="auto"/>
    </w:pPr>
    <w:rPr>
      <w:color w:val="00000A"/>
    </w:rPr>
  </w:style>
  <w:style w:type="character" w:styleId="UnresolvedMention">
    <w:name w:val="Unresolved Mention"/>
    <w:basedOn w:val="DefaultParagraphFont"/>
    <w:uiPriority w:val="99"/>
    <w:semiHidden/>
    <w:unhideWhenUsed/>
    <w:rsid w:val="001C160C"/>
    <w:rPr>
      <w:color w:val="605E5C"/>
      <w:shd w:val="clear" w:color="auto" w:fill="E1DFDD"/>
    </w:rPr>
  </w:style>
  <w:style w:type="character" w:customStyle="1" w:styleId="Heading1Char">
    <w:name w:val="Heading 1 Char"/>
    <w:basedOn w:val="DefaultParagraphFont"/>
    <w:link w:val="Heading1"/>
    <w:uiPriority w:val="9"/>
    <w:rsid w:val="00461EA0"/>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unhideWhenUsed/>
    <w:rsid w:val="006058DF"/>
    <w:pPr>
      <w:suppressAutoHyphens w:val="0"/>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character" w:styleId="Emphasis">
    <w:name w:val="Emphasis"/>
    <w:basedOn w:val="DefaultParagraphFont"/>
    <w:uiPriority w:val="20"/>
    <w:qFormat/>
    <w:rsid w:val="00384F03"/>
    <w:rPr>
      <w:i/>
      <w:iCs/>
    </w:rPr>
  </w:style>
  <w:style w:type="character" w:customStyle="1" w:styleId="NoSpacingChar">
    <w:name w:val="No Spacing Char"/>
    <w:basedOn w:val="DefaultParagraphFont"/>
    <w:link w:val="NoSpacing"/>
    <w:uiPriority w:val="1"/>
    <w:rsid w:val="008732C7"/>
    <w:rPr>
      <w:color w:val="00000A"/>
    </w:rPr>
  </w:style>
  <w:style w:type="character" w:customStyle="1" w:styleId="a-size-large">
    <w:name w:val="a-size-large"/>
    <w:basedOn w:val="DefaultParagraphFont"/>
    <w:rsid w:val="000177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844537">
      <w:bodyDiv w:val="1"/>
      <w:marLeft w:val="0"/>
      <w:marRight w:val="0"/>
      <w:marTop w:val="0"/>
      <w:marBottom w:val="0"/>
      <w:divBdr>
        <w:top w:val="none" w:sz="0" w:space="0" w:color="auto"/>
        <w:left w:val="none" w:sz="0" w:space="0" w:color="auto"/>
        <w:bottom w:val="none" w:sz="0" w:space="0" w:color="auto"/>
        <w:right w:val="none" w:sz="0" w:space="0" w:color="auto"/>
      </w:divBdr>
    </w:div>
    <w:div w:id="226186701">
      <w:bodyDiv w:val="1"/>
      <w:marLeft w:val="0"/>
      <w:marRight w:val="0"/>
      <w:marTop w:val="0"/>
      <w:marBottom w:val="0"/>
      <w:divBdr>
        <w:top w:val="none" w:sz="0" w:space="0" w:color="auto"/>
        <w:left w:val="none" w:sz="0" w:space="0" w:color="auto"/>
        <w:bottom w:val="none" w:sz="0" w:space="0" w:color="auto"/>
        <w:right w:val="none" w:sz="0" w:space="0" w:color="auto"/>
      </w:divBdr>
    </w:div>
    <w:div w:id="277225977">
      <w:bodyDiv w:val="1"/>
      <w:marLeft w:val="0"/>
      <w:marRight w:val="0"/>
      <w:marTop w:val="0"/>
      <w:marBottom w:val="0"/>
      <w:divBdr>
        <w:top w:val="none" w:sz="0" w:space="0" w:color="auto"/>
        <w:left w:val="none" w:sz="0" w:space="0" w:color="auto"/>
        <w:bottom w:val="none" w:sz="0" w:space="0" w:color="auto"/>
        <w:right w:val="none" w:sz="0" w:space="0" w:color="auto"/>
      </w:divBdr>
    </w:div>
    <w:div w:id="285308942">
      <w:bodyDiv w:val="1"/>
      <w:marLeft w:val="0"/>
      <w:marRight w:val="0"/>
      <w:marTop w:val="0"/>
      <w:marBottom w:val="0"/>
      <w:divBdr>
        <w:top w:val="none" w:sz="0" w:space="0" w:color="auto"/>
        <w:left w:val="none" w:sz="0" w:space="0" w:color="auto"/>
        <w:bottom w:val="none" w:sz="0" w:space="0" w:color="auto"/>
        <w:right w:val="none" w:sz="0" w:space="0" w:color="auto"/>
      </w:divBdr>
      <w:divsChild>
        <w:div w:id="687416823">
          <w:marLeft w:val="0"/>
          <w:marRight w:val="0"/>
          <w:marTop w:val="0"/>
          <w:marBottom w:val="0"/>
          <w:divBdr>
            <w:top w:val="none" w:sz="0" w:space="0" w:color="auto"/>
            <w:left w:val="none" w:sz="0" w:space="0" w:color="auto"/>
            <w:bottom w:val="none" w:sz="0" w:space="0" w:color="auto"/>
            <w:right w:val="none" w:sz="0" w:space="0" w:color="auto"/>
          </w:divBdr>
        </w:div>
      </w:divsChild>
    </w:div>
    <w:div w:id="346953079">
      <w:bodyDiv w:val="1"/>
      <w:marLeft w:val="0"/>
      <w:marRight w:val="0"/>
      <w:marTop w:val="0"/>
      <w:marBottom w:val="0"/>
      <w:divBdr>
        <w:top w:val="none" w:sz="0" w:space="0" w:color="auto"/>
        <w:left w:val="none" w:sz="0" w:space="0" w:color="auto"/>
        <w:bottom w:val="none" w:sz="0" w:space="0" w:color="auto"/>
        <w:right w:val="none" w:sz="0" w:space="0" w:color="auto"/>
      </w:divBdr>
    </w:div>
    <w:div w:id="354578904">
      <w:bodyDiv w:val="1"/>
      <w:marLeft w:val="0"/>
      <w:marRight w:val="0"/>
      <w:marTop w:val="0"/>
      <w:marBottom w:val="0"/>
      <w:divBdr>
        <w:top w:val="none" w:sz="0" w:space="0" w:color="auto"/>
        <w:left w:val="none" w:sz="0" w:space="0" w:color="auto"/>
        <w:bottom w:val="none" w:sz="0" w:space="0" w:color="auto"/>
        <w:right w:val="none" w:sz="0" w:space="0" w:color="auto"/>
      </w:divBdr>
    </w:div>
    <w:div w:id="514225697">
      <w:bodyDiv w:val="1"/>
      <w:marLeft w:val="0"/>
      <w:marRight w:val="0"/>
      <w:marTop w:val="0"/>
      <w:marBottom w:val="0"/>
      <w:divBdr>
        <w:top w:val="none" w:sz="0" w:space="0" w:color="auto"/>
        <w:left w:val="none" w:sz="0" w:space="0" w:color="auto"/>
        <w:bottom w:val="none" w:sz="0" w:space="0" w:color="auto"/>
        <w:right w:val="none" w:sz="0" w:space="0" w:color="auto"/>
      </w:divBdr>
    </w:div>
    <w:div w:id="629898580">
      <w:bodyDiv w:val="1"/>
      <w:marLeft w:val="0"/>
      <w:marRight w:val="0"/>
      <w:marTop w:val="0"/>
      <w:marBottom w:val="0"/>
      <w:divBdr>
        <w:top w:val="none" w:sz="0" w:space="0" w:color="auto"/>
        <w:left w:val="none" w:sz="0" w:space="0" w:color="auto"/>
        <w:bottom w:val="none" w:sz="0" w:space="0" w:color="auto"/>
        <w:right w:val="none" w:sz="0" w:space="0" w:color="auto"/>
      </w:divBdr>
    </w:div>
    <w:div w:id="662897788">
      <w:bodyDiv w:val="1"/>
      <w:marLeft w:val="0"/>
      <w:marRight w:val="0"/>
      <w:marTop w:val="0"/>
      <w:marBottom w:val="0"/>
      <w:divBdr>
        <w:top w:val="none" w:sz="0" w:space="0" w:color="auto"/>
        <w:left w:val="none" w:sz="0" w:space="0" w:color="auto"/>
        <w:bottom w:val="none" w:sz="0" w:space="0" w:color="auto"/>
        <w:right w:val="none" w:sz="0" w:space="0" w:color="auto"/>
      </w:divBdr>
    </w:div>
    <w:div w:id="707726569">
      <w:bodyDiv w:val="1"/>
      <w:marLeft w:val="0"/>
      <w:marRight w:val="0"/>
      <w:marTop w:val="0"/>
      <w:marBottom w:val="0"/>
      <w:divBdr>
        <w:top w:val="none" w:sz="0" w:space="0" w:color="auto"/>
        <w:left w:val="none" w:sz="0" w:space="0" w:color="auto"/>
        <w:bottom w:val="none" w:sz="0" w:space="0" w:color="auto"/>
        <w:right w:val="none" w:sz="0" w:space="0" w:color="auto"/>
      </w:divBdr>
    </w:div>
    <w:div w:id="716248494">
      <w:bodyDiv w:val="1"/>
      <w:marLeft w:val="0"/>
      <w:marRight w:val="0"/>
      <w:marTop w:val="0"/>
      <w:marBottom w:val="0"/>
      <w:divBdr>
        <w:top w:val="none" w:sz="0" w:space="0" w:color="auto"/>
        <w:left w:val="none" w:sz="0" w:space="0" w:color="auto"/>
        <w:bottom w:val="none" w:sz="0" w:space="0" w:color="auto"/>
        <w:right w:val="none" w:sz="0" w:space="0" w:color="auto"/>
      </w:divBdr>
    </w:div>
    <w:div w:id="790899849">
      <w:bodyDiv w:val="1"/>
      <w:marLeft w:val="0"/>
      <w:marRight w:val="0"/>
      <w:marTop w:val="0"/>
      <w:marBottom w:val="0"/>
      <w:divBdr>
        <w:top w:val="none" w:sz="0" w:space="0" w:color="auto"/>
        <w:left w:val="none" w:sz="0" w:space="0" w:color="auto"/>
        <w:bottom w:val="none" w:sz="0" w:space="0" w:color="auto"/>
        <w:right w:val="none" w:sz="0" w:space="0" w:color="auto"/>
      </w:divBdr>
    </w:div>
    <w:div w:id="812521057">
      <w:bodyDiv w:val="1"/>
      <w:marLeft w:val="0"/>
      <w:marRight w:val="0"/>
      <w:marTop w:val="0"/>
      <w:marBottom w:val="0"/>
      <w:divBdr>
        <w:top w:val="none" w:sz="0" w:space="0" w:color="auto"/>
        <w:left w:val="none" w:sz="0" w:space="0" w:color="auto"/>
        <w:bottom w:val="none" w:sz="0" w:space="0" w:color="auto"/>
        <w:right w:val="none" w:sz="0" w:space="0" w:color="auto"/>
      </w:divBdr>
    </w:div>
    <w:div w:id="824321268">
      <w:bodyDiv w:val="1"/>
      <w:marLeft w:val="0"/>
      <w:marRight w:val="0"/>
      <w:marTop w:val="0"/>
      <w:marBottom w:val="0"/>
      <w:divBdr>
        <w:top w:val="none" w:sz="0" w:space="0" w:color="auto"/>
        <w:left w:val="none" w:sz="0" w:space="0" w:color="auto"/>
        <w:bottom w:val="none" w:sz="0" w:space="0" w:color="auto"/>
        <w:right w:val="none" w:sz="0" w:space="0" w:color="auto"/>
      </w:divBdr>
    </w:div>
    <w:div w:id="877592611">
      <w:bodyDiv w:val="1"/>
      <w:marLeft w:val="0"/>
      <w:marRight w:val="0"/>
      <w:marTop w:val="0"/>
      <w:marBottom w:val="0"/>
      <w:divBdr>
        <w:top w:val="none" w:sz="0" w:space="0" w:color="auto"/>
        <w:left w:val="none" w:sz="0" w:space="0" w:color="auto"/>
        <w:bottom w:val="none" w:sz="0" w:space="0" w:color="auto"/>
        <w:right w:val="none" w:sz="0" w:space="0" w:color="auto"/>
      </w:divBdr>
    </w:div>
    <w:div w:id="889732278">
      <w:bodyDiv w:val="1"/>
      <w:marLeft w:val="0"/>
      <w:marRight w:val="0"/>
      <w:marTop w:val="0"/>
      <w:marBottom w:val="0"/>
      <w:divBdr>
        <w:top w:val="none" w:sz="0" w:space="0" w:color="auto"/>
        <w:left w:val="none" w:sz="0" w:space="0" w:color="auto"/>
        <w:bottom w:val="none" w:sz="0" w:space="0" w:color="auto"/>
        <w:right w:val="none" w:sz="0" w:space="0" w:color="auto"/>
      </w:divBdr>
    </w:div>
    <w:div w:id="931860600">
      <w:bodyDiv w:val="1"/>
      <w:marLeft w:val="0"/>
      <w:marRight w:val="0"/>
      <w:marTop w:val="0"/>
      <w:marBottom w:val="0"/>
      <w:divBdr>
        <w:top w:val="none" w:sz="0" w:space="0" w:color="auto"/>
        <w:left w:val="none" w:sz="0" w:space="0" w:color="auto"/>
        <w:bottom w:val="none" w:sz="0" w:space="0" w:color="auto"/>
        <w:right w:val="none" w:sz="0" w:space="0" w:color="auto"/>
      </w:divBdr>
      <w:divsChild>
        <w:div w:id="983507581">
          <w:marLeft w:val="0"/>
          <w:marRight w:val="0"/>
          <w:marTop w:val="0"/>
          <w:marBottom w:val="0"/>
          <w:divBdr>
            <w:top w:val="none" w:sz="0" w:space="0" w:color="auto"/>
            <w:left w:val="none" w:sz="0" w:space="0" w:color="auto"/>
            <w:bottom w:val="none" w:sz="0" w:space="0" w:color="auto"/>
            <w:right w:val="none" w:sz="0" w:space="0" w:color="auto"/>
          </w:divBdr>
          <w:divsChild>
            <w:div w:id="627007453">
              <w:marLeft w:val="0"/>
              <w:marRight w:val="0"/>
              <w:marTop w:val="0"/>
              <w:marBottom w:val="0"/>
              <w:divBdr>
                <w:top w:val="none" w:sz="0" w:space="0" w:color="auto"/>
                <w:left w:val="none" w:sz="0" w:space="0" w:color="auto"/>
                <w:bottom w:val="none" w:sz="0" w:space="0" w:color="auto"/>
                <w:right w:val="none" w:sz="0" w:space="0" w:color="auto"/>
              </w:divBdr>
              <w:divsChild>
                <w:div w:id="40596322">
                  <w:marLeft w:val="0"/>
                  <w:marRight w:val="0"/>
                  <w:marTop w:val="120"/>
                  <w:marBottom w:val="0"/>
                  <w:divBdr>
                    <w:top w:val="none" w:sz="0" w:space="0" w:color="auto"/>
                    <w:left w:val="none" w:sz="0" w:space="0" w:color="auto"/>
                    <w:bottom w:val="none" w:sz="0" w:space="0" w:color="auto"/>
                    <w:right w:val="none" w:sz="0" w:space="0" w:color="auto"/>
                  </w:divBdr>
                  <w:divsChild>
                    <w:div w:id="1713339234">
                      <w:marLeft w:val="0"/>
                      <w:marRight w:val="0"/>
                      <w:marTop w:val="0"/>
                      <w:marBottom w:val="0"/>
                      <w:divBdr>
                        <w:top w:val="none" w:sz="0" w:space="0" w:color="auto"/>
                        <w:left w:val="none" w:sz="0" w:space="0" w:color="auto"/>
                        <w:bottom w:val="none" w:sz="0" w:space="0" w:color="auto"/>
                        <w:right w:val="none" w:sz="0" w:space="0" w:color="auto"/>
                      </w:divBdr>
                      <w:divsChild>
                        <w:div w:id="204336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2073529">
      <w:bodyDiv w:val="1"/>
      <w:marLeft w:val="0"/>
      <w:marRight w:val="0"/>
      <w:marTop w:val="0"/>
      <w:marBottom w:val="0"/>
      <w:divBdr>
        <w:top w:val="none" w:sz="0" w:space="0" w:color="auto"/>
        <w:left w:val="none" w:sz="0" w:space="0" w:color="auto"/>
        <w:bottom w:val="none" w:sz="0" w:space="0" w:color="auto"/>
        <w:right w:val="none" w:sz="0" w:space="0" w:color="auto"/>
      </w:divBdr>
    </w:div>
    <w:div w:id="1243371024">
      <w:bodyDiv w:val="1"/>
      <w:marLeft w:val="0"/>
      <w:marRight w:val="0"/>
      <w:marTop w:val="0"/>
      <w:marBottom w:val="0"/>
      <w:divBdr>
        <w:top w:val="none" w:sz="0" w:space="0" w:color="auto"/>
        <w:left w:val="none" w:sz="0" w:space="0" w:color="auto"/>
        <w:bottom w:val="none" w:sz="0" w:space="0" w:color="auto"/>
        <w:right w:val="none" w:sz="0" w:space="0" w:color="auto"/>
      </w:divBdr>
    </w:div>
    <w:div w:id="1412579906">
      <w:bodyDiv w:val="1"/>
      <w:marLeft w:val="0"/>
      <w:marRight w:val="0"/>
      <w:marTop w:val="0"/>
      <w:marBottom w:val="0"/>
      <w:divBdr>
        <w:top w:val="none" w:sz="0" w:space="0" w:color="auto"/>
        <w:left w:val="none" w:sz="0" w:space="0" w:color="auto"/>
        <w:bottom w:val="none" w:sz="0" w:space="0" w:color="auto"/>
        <w:right w:val="none" w:sz="0" w:space="0" w:color="auto"/>
      </w:divBdr>
    </w:div>
    <w:div w:id="1476600226">
      <w:bodyDiv w:val="1"/>
      <w:marLeft w:val="0"/>
      <w:marRight w:val="0"/>
      <w:marTop w:val="0"/>
      <w:marBottom w:val="0"/>
      <w:divBdr>
        <w:top w:val="none" w:sz="0" w:space="0" w:color="auto"/>
        <w:left w:val="none" w:sz="0" w:space="0" w:color="auto"/>
        <w:bottom w:val="none" w:sz="0" w:space="0" w:color="auto"/>
        <w:right w:val="none" w:sz="0" w:space="0" w:color="auto"/>
      </w:divBdr>
    </w:div>
    <w:div w:id="1559632123">
      <w:bodyDiv w:val="1"/>
      <w:marLeft w:val="0"/>
      <w:marRight w:val="0"/>
      <w:marTop w:val="0"/>
      <w:marBottom w:val="0"/>
      <w:divBdr>
        <w:top w:val="none" w:sz="0" w:space="0" w:color="auto"/>
        <w:left w:val="none" w:sz="0" w:space="0" w:color="auto"/>
        <w:bottom w:val="none" w:sz="0" w:space="0" w:color="auto"/>
        <w:right w:val="none" w:sz="0" w:space="0" w:color="auto"/>
      </w:divBdr>
    </w:div>
    <w:div w:id="1596985001">
      <w:bodyDiv w:val="1"/>
      <w:marLeft w:val="0"/>
      <w:marRight w:val="0"/>
      <w:marTop w:val="0"/>
      <w:marBottom w:val="0"/>
      <w:divBdr>
        <w:top w:val="none" w:sz="0" w:space="0" w:color="auto"/>
        <w:left w:val="none" w:sz="0" w:space="0" w:color="auto"/>
        <w:bottom w:val="none" w:sz="0" w:space="0" w:color="auto"/>
        <w:right w:val="none" w:sz="0" w:space="0" w:color="auto"/>
      </w:divBdr>
    </w:div>
    <w:div w:id="1755661803">
      <w:bodyDiv w:val="1"/>
      <w:marLeft w:val="0"/>
      <w:marRight w:val="0"/>
      <w:marTop w:val="0"/>
      <w:marBottom w:val="0"/>
      <w:divBdr>
        <w:top w:val="none" w:sz="0" w:space="0" w:color="auto"/>
        <w:left w:val="none" w:sz="0" w:space="0" w:color="auto"/>
        <w:bottom w:val="none" w:sz="0" w:space="0" w:color="auto"/>
        <w:right w:val="none" w:sz="0" w:space="0" w:color="auto"/>
      </w:divBdr>
    </w:div>
    <w:div w:id="1873300044">
      <w:bodyDiv w:val="1"/>
      <w:marLeft w:val="0"/>
      <w:marRight w:val="0"/>
      <w:marTop w:val="0"/>
      <w:marBottom w:val="0"/>
      <w:divBdr>
        <w:top w:val="none" w:sz="0" w:space="0" w:color="auto"/>
        <w:left w:val="none" w:sz="0" w:space="0" w:color="auto"/>
        <w:bottom w:val="none" w:sz="0" w:space="0" w:color="auto"/>
        <w:right w:val="none" w:sz="0" w:space="0" w:color="auto"/>
      </w:divBdr>
    </w:div>
    <w:div w:id="1918397834">
      <w:bodyDiv w:val="1"/>
      <w:marLeft w:val="0"/>
      <w:marRight w:val="0"/>
      <w:marTop w:val="0"/>
      <w:marBottom w:val="0"/>
      <w:divBdr>
        <w:top w:val="none" w:sz="0" w:space="0" w:color="auto"/>
        <w:left w:val="none" w:sz="0" w:space="0" w:color="auto"/>
        <w:bottom w:val="none" w:sz="0" w:space="0" w:color="auto"/>
        <w:right w:val="none" w:sz="0" w:space="0" w:color="auto"/>
      </w:divBdr>
    </w:div>
    <w:div w:id="1957246535">
      <w:bodyDiv w:val="1"/>
      <w:marLeft w:val="0"/>
      <w:marRight w:val="0"/>
      <w:marTop w:val="0"/>
      <w:marBottom w:val="0"/>
      <w:divBdr>
        <w:top w:val="none" w:sz="0" w:space="0" w:color="auto"/>
        <w:left w:val="none" w:sz="0" w:space="0" w:color="auto"/>
        <w:bottom w:val="none" w:sz="0" w:space="0" w:color="auto"/>
        <w:right w:val="none" w:sz="0" w:space="0" w:color="auto"/>
      </w:divBdr>
    </w:div>
    <w:div w:id="1992826621">
      <w:bodyDiv w:val="1"/>
      <w:marLeft w:val="0"/>
      <w:marRight w:val="0"/>
      <w:marTop w:val="0"/>
      <w:marBottom w:val="0"/>
      <w:divBdr>
        <w:top w:val="none" w:sz="0" w:space="0" w:color="auto"/>
        <w:left w:val="none" w:sz="0" w:space="0" w:color="auto"/>
        <w:bottom w:val="none" w:sz="0" w:space="0" w:color="auto"/>
        <w:right w:val="none" w:sz="0" w:space="0" w:color="auto"/>
      </w:divBdr>
    </w:div>
    <w:div w:id="2050907908">
      <w:bodyDiv w:val="1"/>
      <w:marLeft w:val="0"/>
      <w:marRight w:val="0"/>
      <w:marTop w:val="0"/>
      <w:marBottom w:val="0"/>
      <w:divBdr>
        <w:top w:val="none" w:sz="0" w:space="0" w:color="auto"/>
        <w:left w:val="none" w:sz="0" w:space="0" w:color="auto"/>
        <w:bottom w:val="none" w:sz="0" w:space="0" w:color="auto"/>
        <w:right w:val="none" w:sz="0" w:space="0" w:color="auto"/>
      </w:divBdr>
    </w:div>
    <w:div w:id="2077968194">
      <w:bodyDiv w:val="1"/>
      <w:marLeft w:val="0"/>
      <w:marRight w:val="0"/>
      <w:marTop w:val="0"/>
      <w:marBottom w:val="0"/>
      <w:divBdr>
        <w:top w:val="none" w:sz="0" w:space="0" w:color="auto"/>
        <w:left w:val="none" w:sz="0" w:space="0" w:color="auto"/>
        <w:bottom w:val="none" w:sz="0" w:space="0" w:color="auto"/>
        <w:right w:val="none" w:sz="0" w:space="0" w:color="auto"/>
      </w:divBdr>
    </w:div>
    <w:div w:id="21032616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tbinternet.ohchr.org/Treaties/CRC/Shared%20Documents/BGD/INT_CRC_NGO_BGD_19457_E.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FD4E8A-D332-4C3C-A5E7-B1896F7A4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3743</TotalTime>
  <Pages>3</Pages>
  <Words>1292</Words>
  <Characters>7370</Characters>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2020-02-07T14:01:00Z</dcterms:created>
  <dcterms:modified xsi:type="dcterms:W3CDTF">2020-02-16T23:09:00Z</dcterms:modified>
</cp:coreProperties>
</file>