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A91" w:rsidRPr="00195A91" w:rsidRDefault="00195A91" w:rsidP="00195A91">
      <w:pPr>
        <w:pStyle w:val="NoSpacing"/>
        <w:jc w:val="center"/>
        <w:rPr>
          <w:b/>
        </w:rPr>
      </w:pPr>
      <w:r w:rsidRPr="00195A91">
        <w:rPr>
          <w:b/>
        </w:rPr>
        <w:t>HIST 147 Points of View Assignments (</w:t>
      </w:r>
      <w:r w:rsidR="00365AC5">
        <w:rPr>
          <w:b/>
        </w:rPr>
        <w:t>30</w:t>
      </w:r>
      <w:r w:rsidRPr="00195A91">
        <w:rPr>
          <w:b/>
        </w:rPr>
        <w:t xml:space="preserve"> points each)</w:t>
      </w:r>
    </w:p>
    <w:p w:rsidR="00195A91" w:rsidRPr="00195A91" w:rsidRDefault="00195A91" w:rsidP="00195A91">
      <w:pPr>
        <w:pStyle w:val="NoSpacing"/>
      </w:pPr>
    </w:p>
    <w:p w:rsidR="00195A91" w:rsidRPr="00FC08D4" w:rsidRDefault="00FC08D4" w:rsidP="00195A91">
      <w:pPr>
        <w:pStyle w:val="NoSpacing"/>
        <w:rPr>
          <w:b/>
        </w:rPr>
      </w:pPr>
      <w:r w:rsidRPr="00FC08D4">
        <w:rPr>
          <w:b/>
        </w:rPr>
        <w:t>Due Dates</w:t>
      </w:r>
      <w:r w:rsidR="00A46882">
        <w:rPr>
          <w:b/>
        </w:rPr>
        <w:t xml:space="preserve"> – Submitted on Canvas</w:t>
      </w:r>
    </w:p>
    <w:p w:rsidR="00FC08D4" w:rsidRDefault="00FC08D4" w:rsidP="00195A91">
      <w:pPr>
        <w:pStyle w:val="NoSpacing"/>
      </w:pPr>
    </w:p>
    <w:p w:rsidR="00E52D00" w:rsidRDefault="00E52D00" w:rsidP="00195A91">
      <w:pPr>
        <w:pStyle w:val="NoSpacing"/>
      </w:pPr>
      <w:bookmarkStart w:id="0" w:name="_GoBack"/>
      <w:bookmarkEnd w:id="0"/>
    </w:p>
    <w:p w:rsidR="00195A91" w:rsidRPr="00195A91" w:rsidRDefault="00195A91" w:rsidP="00195A91">
      <w:pPr>
        <w:rPr>
          <w:b/>
        </w:rPr>
      </w:pPr>
      <w:r w:rsidRPr="00195A91">
        <w:rPr>
          <w:b/>
        </w:rPr>
        <w:t>Technical Guidelines</w:t>
      </w:r>
    </w:p>
    <w:p w:rsidR="00195A91" w:rsidRDefault="00195A91" w:rsidP="00195A91"/>
    <w:p w:rsidR="00882F3C" w:rsidRDefault="00882F3C" w:rsidP="00882F3C">
      <w:r>
        <w:t>Completed assignments must be submitted to Canvas as a Word Document or PDF file.</w:t>
      </w:r>
    </w:p>
    <w:p w:rsidR="00882F3C" w:rsidRDefault="00882F3C" w:rsidP="00882F3C"/>
    <w:p w:rsidR="00882F3C" w:rsidRDefault="00882F3C" w:rsidP="00882F3C">
      <w:r>
        <w:t xml:space="preserve">The paper must be at least 750-800 words and present a complete response to the assignment prompt (see below). </w:t>
      </w:r>
    </w:p>
    <w:p w:rsidR="00882F3C" w:rsidRDefault="00882F3C" w:rsidP="00882F3C"/>
    <w:p w:rsidR="00882F3C" w:rsidRDefault="00882F3C" w:rsidP="00882F3C">
      <w:r>
        <w:t>The response must reflect a careful reading of the primary source documents and be largely based on these primary sources not the background materials (lecture and online textbook). A good way to demonstrate a careful reading of the documents is to include specific details as evidence/examples from the primary sources.</w:t>
      </w:r>
    </w:p>
    <w:p w:rsidR="00882F3C" w:rsidRDefault="00882F3C" w:rsidP="00882F3C"/>
    <w:p w:rsidR="00882F3C" w:rsidRDefault="00882F3C" w:rsidP="00882F3C">
      <w:r>
        <w:t xml:space="preserve">NO quotes are permitted for this paper. You should paraphrase the information from the documents to use as evidence/examples in your response rather than include direct quotes from the documents. </w:t>
      </w:r>
    </w:p>
    <w:p w:rsidR="00882F3C" w:rsidRDefault="00882F3C" w:rsidP="00882F3C"/>
    <w:p w:rsidR="00882F3C" w:rsidRDefault="00882F3C" w:rsidP="00882F3C">
      <w:r>
        <w:t xml:space="preserve">While this is an informal response, please proof read your response for typos and grammatical errors. </w:t>
      </w:r>
    </w:p>
    <w:p w:rsidR="00882F3C" w:rsidRDefault="00882F3C" w:rsidP="00882F3C"/>
    <w:p w:rsidR="00882F3C" w:rsidRDefault="00882F3C" w:rsidP="00882F3C">
      <w:r>
        <w:t>Responses will be graded on how well they meet these requirements.</w:t>
      </w:r>
    </w:p>
    <w:p w:rsidR="00195A91" w:rsidRPr="00195A91" w:rsidRDefault="00195A91" w:rsidP="00195A91"/>
    <w:p w:rsidR="005E2392" w:rsidRPr="00195A91" w:rsidRDefault="00195A91">
      <w:pPr>
        <w:rPr>
          <w:b/>
        </w:rPr>
      </w:pPr>
      <w:r w:rsidRPr="00195A91">
        <w:rPr>
          <w:b/>
        </w:rPr>
        <w:t>Assigned Questions</w:t>
      </w:r>
    </w:p>
    <w:p w:rsidR="00195A91" w:rsidRDefault="00195A91"/>
    <w:p w:rsidR="00B31275" w:rsidRDefault="00195A91" w:rsidP="00B31275">
      <w:r w:rsidRPr="00860791">
        <w:rPr>
          <w:b/>
        </w:rPr>
        <w:t>Point of View Assignment #1 (</w:t>
      </w:r>
      <w:r w:rsidR="00B31275">
        <w:rPr>
          <w:b/>
        </w:rPr>
        <w:t>Nat Turner’s Rebellion</w:t>
      </w:r>
      <w:r w:rsidRPr="00860791">
        <w:rPr>
          <w:b/>
        </w:rPr>
        <w:t>):</w:t>
      </w:r>
      <w:r>
        <w:t xml:space="preserve"> </w:t>
      </w:r>
      <w:r w:rsidR="00B31275">
        <w:t xml:space="preserve">Turner, Garrison, and Hammond all rooted their particular beliefs about slavery in the need to protect liberty in America. How does each author define the idea of “liberty” when commenting on Nat Turner’s Rebellion? What bias does each author have that causes them to use the concept of liberty differently? </w:t>
      </w:r>
      <w:r w:rsidR="00E52D00">
        <w:t xml:space="preserve">[For more context read online textbook chapter </w:t>
      </w:r>
      <w:r w:rsidR="0062754A">
        <w:t>12</w:t>
      </w:r>
      <w:r w:rsidR="00E52D00">
        <w:t xml:space="preserve">] </w:t>
      </w:r>
    </w:p>
    <w:p w:rsidR="00A46882" w:rsidRDefault="00A46882"/>
    <w:p w:rsidR="003B6369" w:rsidRDefault="00195A91" w:rsidP="00882F3C">
      <w:r w:rsidRPr="00860791">
        <w:rPr>
          <w:b/>
        </w:rPr>
        <w:t>Point of View Assignment #2 (</w:t>
      </w:r>
      <w:r w:rsidR="00B31275">
        <w:rPr>
          <w:b/>
        </w:rPr>
        <w:t>The Gathering Storm</w:t>
      </w:r>
      <w:r w:rsidRPr="00860791">
        <w:rPr>
          <w:b/>
        </w:rPr>
        <w:t>):</w:t>
      </w:r>
      <w:r>
        <w:t xml:space="preserve"> </w:t>
      </w:r>
      <w:r w:rsidR="00E66C47">
        <w:t xml:space="preserve">In </w:t>
      </w:r>
      <w:r w:rsidR="00E52D00">
        <w:t>your response</w:t>
      </w:r>
      <w:r w:rsidR="00E66C47">
        <w:t xml:space="preserve">, explain each author’s argument and point of view then assess who you think would have been more convincing to people who were undecided or on the fence about secession. </w:t>
      </w:r>
      <w:r w:rsidR="00E52D00">
        <w:t xml:space="preserve">[For more context read online textbook chapters </w:t>
      </w:r>
      <w:r w:rsidR="00104917">
        <w:t>15</w:t>
      </w:r>
      <w:r w:rsidR="00E52D00">
        <w:t xml:space="preserve">] </w:t>
      </w:r>
    </w:p>
    <w:p w:rsidR="00195A91" w:rsidRPr="00195A91" w:rsidRDefault="00195A91"/>
    <w:sectPr w:rsidR="00195A91" w:rsidRPr="00195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A91"/>
    <w:rsid w:val="000C621A"/>
    <w:rsid w:val="00104917"/>
    <w:rsid w:val="00171CBF"/>
    <w:rsid w:val="0017768B"/>
    <w:rsid w:val="00195A91"/>
    <w:rsid w:val="00245038"/>
    <w:rsid w:val="002737E5"/>
    <w:rsid w:val="00365AC5"/>
    <w:rsid w:val="00372FA0"/>
    <w:rsid w:val="003B6369"/>
    <w:rsid w:val="004306CC"/>
    <w:rsid w:val="004D7CC3"/>
    <w:rsid w:val="005304AA"/>
    <w:rsid w:val="00567A0E"/>
    <w:rsid w:val="005E2392"/>
    <w:rsid w:val="00606194"/>
    <w:rsid w:val="0062754A"/>
    <w:rsid w:val="007010A5"/>
    <w:rsid w:val="0075372B"/>
    <w:rsid w:val="00860791"/>
    <w:rsid w:val="00882F3C"/>
    <w:rsid w:val="00891CA1"/>
    <w:rsid w:val="008C457C"/>
    <w:rsid w:val="00A20E1E"/>
    <w:rsid w:val="00A46882"/>
    <w:rsid w:val="00AA0387"/>
    <w:rsid w:val="00AB46F2"/>
    <w:rsid w:val="00AE25DC"/>
    <w:rsid w:val="00B31275"/>
    <w:rsid w:val="00C27C5C"/>
    <w:rsid w:val="00C75F37"/>
    <w:rsid w:val="00C86461"/>
    <w:rsid w:val="00CB6B04"/>
    <w:rsid w:val="00DE0BB9"/>
    <w:rsid w:val="00E52D00"/>
    <w:rsid w:val="00E66C47"/>
    <w:rsid w:val="00FC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98A0"/>
  <w15:chartTrackingRefBased/>
  <w15:docId w15:val="{831CA1EB-C825-48A8-89B2-8A4060F3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A91"/>
    <w:pPr>
      <w:spacing w:after="0" w:line="240" w:lineRule="auto"/>
    </w:pPr>
    <w:rPr>
      <w:rFonts w:cs="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A91"/>
    <w:pPr>
      <w:spacing w:after="0"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9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257</Words>
  <Characters>1468</Characters>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2019-09-16T17:53:00Z</dcterms:created>
  <dcterms:modified xsi:type="dcterms:W3CDTF">2019-10-18T04:08:00Z</dcterms:modified>
</cp:coreProperties>
</file>