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D2" w:rsidRPr="00F14BD2" w:rsidRDefault="00F14BD2" w:rsidP="00F14BD2">
      <w:pPr>
        <w:pStyle w:val="NormalWeb"/>
        <w:shd w:val="clear" w:color="auto" w:fill="FFFFFF"/>
        <w:spacing w:before="180" w:beforeAutospacing="0" w:after="0" w:afterAutospacing="0"/>
        <w:jc w:val="center"/>
        <w:rPr>
          <w:b/>
          <w:sz w:val="32"/>
          <w:szCs w:val="32"/>
          <w:u w:val="single"/>
        </w:rPr>
      </w:pPr>
      <w:r>
        <w:rPr>
          <w:b/>
          <w:sz w:val="32"/>
          <w:szCs w:val="32"/>
          <w:u w:val="single"/>
        </w:rPr>
        <w:t xml:space="preserve">Colleague </w:t>
      </w:r>
      <w:bookmarkStart w:id="0" w:name="_GoBack"/>
      <w:bookmarkEnd w:id="0"/>
      <w:r w:rsidRPr="00F14BD2">
        <w:rPr>
          <w:b/>
          <w:sz w:val="32"/>
          <w:szCs w:val="32"/>
          <w:u w:val="single"/>
        </w:rPr>
        <w:t>Chyna Lee Post for week 3 discussion 1</w:t>
      </w:r>
    </w:p>
    <w:p w:rsidR="00F14BD2" w:rsidRPr="00F14BD2" w:rsidRDefault="00F14BD2" w:rsidP="00F14BD2">
      <w:pPr>
        <w:pStyle w:val="NormalWeb"/>
        <w:shd w:val="clear" w:color="auto" w:fill="FFFFFF"/>
        <w:spacing w:before="180" w:beforeAutospacing="0" w:after="0" w:afterAutospacing="0"/>
        <w:rPr>
          <w:b/>
          <w:sz w:val="32"/>
          <w:szCs w:val="32"/>
          <w:u w:val="single"/>
        </w:rPr>
      </w:pPr>
    </w:p>
    <w:p w:rsidR="00F14BD2" w:rsidRPr="00F14BD2" w:rsidRDefault="00F14BD2" w:rsidP="00F14BD2">
      <w:pPr>
        <w:pStyle w:val="NormalWeb"/>
        <w:shd w:val="clear" w:color="auto" w:fill="FFFFFF"/>
        <w:spacing w:before="180" w:beforeAutospacing="0" w:after="0" w:afterAutospacing="0"/>
      </w:pPr>
      <w:r w:rsidRPr="00F14BD2">
        <w:t xml:space="preserve">For this week's discussion I was assigned to read the article titled “Mnemonic Instruction in Science and Social Studies with Learning Problems: A Review” written by Jacqueline </w:t>
      </w:r>
      <w:proofErr w:type="spellStart"/>
      <w:r w:rsidRPr="00F14BD2">
        <w:t>Lubin</w:t>
      </w:r>
      <w:proofErr w:type="spellEnd"/>
      <w:r w:rsidRPr="00F14BD2">
        <w:t xml:space="preserve">, and Edward A. </w:t>
      </w:r>
      <w:proofErr w:type="spellStart"/>
      <w:r w:rsidRPr="00F14BD2">
        <w:t>Palloway</w:t>
      </w:r>
      <w:proofErr w:type="spellEnd"/>
      <w:r w:rsidRPr="00F14BD2">
        <w:t>. The article discussed how the use of mnemonic instructions has been promoted as an effective strategy to teach students with learning disabilities (LD) or mild intellectual disability (MID) (</w:t>
      </w:r>
      <w:proofErr w:type="spellStart"/>
      <w:r w:rsidRPr="00F14BD2">
        <w:t>Lubin</w:t>
      </w:r>
      <w:proofErr w:type="spellEnd"/>
      <w:r w:rsidRPr="00F14BD2">
        <w:t>, Palloway</w:t>
      </w:r>
      <w:proofErr w:type="gramStart"/>
      <w:r w:rsidRPr="00F14BD2">
        <w:t>,2016</w:t>
      </w:r>
      <w:proofErr w:type="gramEnd"/>
      <w:r w:rsidRPr="00F14BD2">
        <w:t>). Mnemonic instructions have been used in general and special education for decades (</w:t>
      </w:r>
      <w:proofErr w:type="spellStart"/>
      <w:r w:rsidRPr="00F14BD2">
        <w:t>Lubin</w:t>
      </w:r>
      <w:proofErr w:type="spellEnd"/>
      <w:r w:rsidRPr="00F14BD2">
        <w:t>, Palloway</w:t>
      </w:r>
      <w:proofErr w:type="gramStart"/>
      <w:r w:rsidRPr="00F14BD2">
        <w:t>,2016</w:t>
      </w:r>
      <w:proofErr w:type="gramEnd"/>
      <w:r w:rsidRPr="00F14BD2">
        <w:t>). It has been used as a way to convert difficult to remember concepts into more memorable concepts. Mnemonic instructions help students learn a significant</w:t>
      </w:r>
      <w:proofErr w:type="gramStart"/>
      <w:r w:rsidRPr="00F14BD2">
        <w:t>  amount</w:t>
      </w:r>
      <w:proofErr w:type="gramEnd"/>
      <w:r w:rsidRPr="00F14BD2">
        <w:t xml:space="preserve"> of information and increase their long-term retention by using memory devices. It has been promoted as a way to help teachers assist students that are not on their grade level with both storage and retrieval of information. Many of the students that qualify for the use of mnemonic instruction fail to develop the knowledge, will, skills, and self regulation that is necessary for them to succeed in the main subject areas (Lubin</w:t>
      </w:r>
      <w:proofErr w:type="gramStart"/>
      <w:r w:rsidRPr="00F14BD2">
        <w:t>,Palloway,2016</w:t>
      </w:r>
      <w:proofErr w:type="gramEnd"/>
      <w:r w:rsidRPr="00F14BD2">
        <w:t>). Mnemonic instructions are really useful for students that have difficulty remembering information, making it really difficult for them to understand important concepts in very important subjects. According to the article Mnemonic instruction has been empirically validated as a technique that can enhance students' learning since the year of 1973 (Lubin</w:t>
      </w:r>
      <w:proofErr w:type="gramStart"/>
      <w:r w:rsidRPr="00F14BD2">
        <w:t>,Palloway,2016</w:t>
      </w:r>
      <w:proofErr w:type="gramEnd"/>
      <w:r w:rsidRPr="00F14BD2">
        <w:t xml:space="preserve">). </w:t>
      </w:r>
      <w:proofErr w:type="gramStart"/>
      <w:r w:rsidRPr="00F14BD2">
        <w:t>it</w:t>
      </w:r>
      <w:proofErr w:type="gramEnd"/>
      <w:r w:rsidRPr="00F14BD2">
        <w:t xml:space="preserve"> is oftentimes used to help students with learning disorders and/or mild intellectual disability. Mnemonic instructions assists students with learning to use their cognitive strengths. There are five classes of mnemonic instructions in which are linguistic, </w:t>
      </w:r>
      <w:proofErr w:type="spellStart"/>
      <w:r w:rsidRPr="00F14BD2">
        <w:t>spatial</w:t>
      </w:r>
      <w:proofErr w:type="gramStart"/>
      <w:r w:rsidRPr="00F14BD2">
        <w:t>,visual</w:t>
      </w:r>
      <w:proofErr w:type="spellEnd"/>
      <w:proofErr w:type="gramEnd"/>
      <w:r w:rsidRPr="00F14BD2">
        <w:t xml:space="preserve">, physical response, and verbal methods. The linguistic class involves the association of new concepts with familiar words and/or phrases to help the students remember them. The spatial class involves spatial regrouping and finger methods, involving connecting the new concept to a familiar place, pattern or finger. The visual class involves the use of pictures or visualizations to create an association to the target concept. The verbal class involves the use of meanings and stories. The physical class involves the use of body parts. According to the research done by the authors </w:t>
      </w:r>
      <w:proofErr w:type="spellStart"/>
      <w:r w:rsidRPr="00F14BD2">
        <w:t>Lubin</w:t>
      </w:r>
      <w:proofErr w:type="spellEnd"/>
      <w:r w:rsidRPr="00F14BD2">
        <w:t xml:space="preserve">, and </w:t>
      </w:r>
      <w:proofErr w:type="spellStart"/>
      <w:r w:rsidRPr="00F14BD2">
        <w:t>Palloway</w:t>
      </w:r>
      <w:proofErr w:type="spellEnd"/>
      <w:r w:rsidRPr="00F14BD2">
        <w:t xml:space="preserve"> the use of mnemonic instruction has increased the retention of math by twenty eight percent. Retention is very important in learning, especially in math because every step relies on each other. </w:t>
      </w:r>
      <w:proofErr w:type="spellStart"/>
      <w:r w:rsidRPr="00F14BD2">
        <w:t>Mastropieri</w:t>
      </w:r>
      <w:proofErr w:type="spellEnd"/>
      <w:r w:rsidRPr="00F14BD2">
        <w:t xml:space="preserve"> conducted two experiments comparing three instructional strategies, questioning</w:t>
      </w:r>
      <w:proofErr w:type="gramStart"/>
      <w:r w:rsidRPr="00F14BD2">
        <w:t>  used</w:t>
      </w:r>
      <w:proofErr w:type="gramEnd"/>
      <w:r w:rsidRPr="00F14BD2">
        <w:t xml:space="preserve"> with students with and without learning disabilities. The purpose of the experiment was to find out which instructional method was most useful in helping students recall the greatest number of scientific facts to determine whether or not they would perform at comparable rates as students without learning disabilities using the same instructional strategies. According to the results students in the mnemonic study groups recalled the hardness level of metals at a higher level than those in the other instructional groups (Lubin</w:t>
      </w:r>
      <w:proofErr w:type="gramStart"/>
      <w:r w:rsidRPr="00F14BD2">
        <w:t>,Palloway,2016</w:t>
      </w:r>
      <w:proofErr w:type="gramEnd"/>
      <w:r w:rsidRPr="00F14BD2">
        <w:t>). Students in the mnemonic groups took longer to respond, but they</w:t>
      </w:r>
      <w:proofErr w:type="gramStart"/>
      <w:r w:rsidRPr="00F14BD2">
        <w:t>  generated</w:t>
      </w:r>
      <w:proofErr w:type="gramEnd"/>
      <w:r w:rsidRPr="00F14BD2">
        <w:t xml:space="preserve"> more correct responses.</w:t>
      </w:r>
    </w:p>
    <w:p w:rsidR="00F14BD2" w:rsidRPr="00F14BD2" w:rsidRDefault="00F14BD2" w:rsidP="00F14BD2">
      <w:pPr>
        <w:pStyle w:val="NormalWeb"/>
        <w:shd w:val="clear" w:color="auto" w:fill="FFFFFF"/>
        <w:spacing w:before="180" w:beforeAutospacing="0" w:after="0" w:afterAutospacing="0"/>
      </w:pPr>
      <w:r w:rsidRPr="00F14BD2">
        <w:t xml:space="preserve">        The research relates to my own experiences due to the fact that I am a tutor and a substitute teacher. It has not affected my past beliefs about memory development, but it did help reassure many of my beliefs. I have always been able to break down instructions and problems down for students according to their learning style and rate. I have been tutoring since I was in elementary school and have been telling parents that it is important for them to learn how they learn in order </w:t>
      </w:r>
      <w:r w:rsidRPr="00F14BD2">
        <w:lastRenderedPageBreak/>
        <w:t xml:space="preserve">to help them retain information. That is what I believe this study proves. I believe that the mnemonic instructions will be useful for every student and not just the students that have learning disabilities. It will be very helpful for parents that are not experienced in teaching and have decided to homeschool their children due to the dangers that come along with the pandemic. The potential problems that might arise with the use of mnemonic instructions is your learning process if used too intensely or incorrectly. According to the article the use of this method is </w:t>
      </w:r>
      <w:proofErr w:type="spellStart"/>
      <w:r w:rsidRPr="00F14BD2">
        <w:t>valid.According</w:t>
      </w:r>
      <w:proofErr w:type="spellEnd"/>
      <w:r w:rsidRPr="00F14BD2">
        <w:t xml:space="preserve"> to section 7.01 of the APA design of education and training programs 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(APA</w:t>
      </w:r>
      <w:proofErr w:type="gramStart"/>
      <w:r w:rsidRPr="00F14BD2">
        <w:t>,2016</w:t>
      </w:r>
      <w:proofErr w:type="gramEnd"/>
      <w:r w:rsidRPr="00F14BD2">
        <w:t>).</w:t>
      </w:r>
    </w:p>
    <w:p w:rsidR="00F14BD2" w:rsidRPr="00F14BD2" w:rsidRDefault="00F14BD2" w:rsidP="00F14BD2">
      <w:pPr>
        <w:pStyle w:val="NormalWeb"/>
        <w:shd w:val="clear" w:color="auto" w:fill="FFFFFF"/>
        <w:spacing w:before="180" w:beforeAutospacing="0" w:after="180" w:afterAutospacing="0"/>
      </w:pPr>
      <w:r w:rsidRPr="00F14BD2">
        <w:t> </w:t>
      </w:r>
    </w:p>
    <w:p w:rsidR="00F14BD2" w:rsidRPr="00F14BD2" w:rsidRDefault="00F14BD2" w:rsidP="00F14BD2">
      <w:pPr>
        <w:pStyle w:val="NormalWeb"/>
        <w:shd w:val="clear" w:color="auto" w:fill="FFFFFF"/>
        <w:spacing w:before="180" w:beforeAutospacing="0" w:after="0" w:afterAutospacing="0"/>
      </w:pPr>
      <w:r w:rsidRPr="00F14BD2">
        <w:t>Resources </w:t>
      </w:r>
    </w:p>
    <w:p w:rsidR="00F14BD2" w:rsidRPr="00F14BD2" w:rsidRDefault="00F14BD2" w:rsidP="00F14BD2">
      <w:pPr>
        <w:pStyle w:val="NormalWeb"/>
        <w:shd w:val="clear" w:color="auto" w:fill="FFFFFF"/>
        <w:spacing w:before="0" w:beforeAutospacing="0" w:after="0" w:afterAutospacing="0"/>
      </w:pPr>
      <w:proofErr w:type="spellStart"/>
      <w:r w:rsidRPr="00F14BD2">
        <w:t>Lubin</w:t>
      </w:r>
      <w:proofErr w:type="spellEnd"/>
      <w:r w:rsidRPr="00F14BD2">
        <w:t>, J., &amp;</w:t>
      </w:r>
      <w:proofErr w:type="spellStart"/>
      <w:r w:rsidRPr="00F14BD2">
        <w:t>Polloway</w:t>
      </w:r>
      <w:proofErr w:type="spellEnd"/>
      <w:r w:rsidRPr="00F14BD2">
        <w:t>, E. A. (2016). </w:t>
      </w:r>
      <w:hyperlink r:id="rId4" w:history="1">
        <w:r w:rsidRPr="00F14BD2">
          <w:rPr>
            <w:rStyle w:val="Hyperlink"/>
            <w:color w:val="auto"/>
          </w:rPr>
          <w:t>Mnemonic Instruction in Science and Social Studies for Students with Learning Problems: A Review</w:t>
        </w:r>
      </w:hyperlink>
      <w:r w:rsidRPr="00F14BD2">
        <w:t>. </w:t>
      </w:r>
      <w:r w:rsidRPr="00F14BD2">
        <w:rPr>
          <w:i/>
          <w:iCs/>
        </w:rPr>
        <w:t>Learning Disabilities: A Contemporary Journal</w:t>
      </w:r>
      <w:r w:rsidRPr="00F14BD2">
        <w:t>, </w:t>
      </w:r>
      <w:r w:rsidRPr="00F14BD2">
        <w:rPr>
          <w:i/>
          <w:iCs/>
        </w:rPr>
        <w:t>14</w:t>
      </w:r>
      <w:r w:rsidRPr="00F14BD2">
        <w:t>(2), 207-224. Retrieved from </w:t>
      </w:r>
      <w:hyperlink r:id="rId5" w:tgtFrame="_blank" w:history="1">
        <w:r w:rsidRPr="00F14BD2">
          <w:rPr>
            <w:rStyle w:val="Hyperlink"/>
            <w:color w:val="auto"/>
          </w:rPr>
          <w:t>http://www.ldw-ldcj.org/</w:t>
        </w:r>
        <w:r w:rsidRPr="00F14BD2">
          <w:rPr>
            <w:rStyle w:val="screenreader-only"/>
            <w:bdr w:val="none" w:sz="0" w:space="0" w:color="auto" w:frame="1"/>
          </w:rPr>
          <w:t> (Links to an external site.)</w:t>
        </w:r>
      </w:hyperlink>
    </w:p>
    <w:p w:rsidR="00F14BD2" w:rsidRPr="00F14BD2" w:rsidRDefault="00F14BD2" w:rsidP="00F14BD2">
      <w:pPr>
        <w:pStyle w:val="NormalWeb"/>
        <w:shd w:val="clear" w:color="auto" w:fill="FFFFFF"/>
        <w:spacing w:before="0" w:beforeAutospacing="0" w:after="0" w:afterAutospacing="0"/>
      </w:pPr>
      <w:r w:rsidRPr="00F14BD2">
        <w:t>American Psychological Association. (</w:t>
      </w:r>
      <w:proofErr w:type="spellStart"/>
      <w:r w:rsidRPr="00F14BD2">
        <w:t>n.d</w:t>
      </w:r>
      <w:proofErr w:type="spellEnd"/>
      <w:r w:rsidRPr="00F14BD2">
        <w:t>.). </w:t>
      </w:r>
      <w:hyperlink r:id="rId6" w:tgtFrame="_blank" w:history="1">
        <w:r w:rsidRPr="00F14BD2">
          <w:rPr>
            <w:rStyle w:val="Hyperlink"/>
            <w:color w:val="auto"/>
          </w:rPr>
          <w:t>Ethical principles of psychologists and code of conduct</w:t>
        </w:r>
        <w:r w:rsidRPr="00F14BD2">
          <w:rPr>
            <w:rStyle w:val="screenreader-only"/>
            <w:bdr w:val="none" w:sz="0" w:space="0" w:color="auto" w:frame="1"/>
          </w:rPr>
          <w:t> (Links to an external site.)</w:t>
        </w:r>
      </w:hyperlink>
      <w:r w:rsidRPr="00F14BD2">
        <w:t> Retrieved from http://www.apa.org/ethics/code/index.aspx</w:t>
      </w:r>
    </w:p>
    <w:p w:rsidR="00D84828" w:rsidRPr="00F14BD2" w:rsidRDefault="00D84828">
      <w:pPr>
        <w:rPr>
          <w:rFonts w:ascii="Times New Roman" w:hAnsi="Times New Roman" w:cs="Times New Roman"/>
        </w:rPr>
      </w:pPr>
    </w:p>
    <w:sectPr w:rsidR="00D84828" w:rsidRPr="00F14BD2" w:rsidSect="000B0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14BD2"/>
    <w:rsid w:val="000B0A71"/>
    <w:rsid w:val="00887EBC"/>
    <w:rsid w:val="00D84828"/>
    <w:rsid w:val="00F14B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BD2"/>
    <w:rPr>
      <w:color w:val="0000FF"/>
      <w:u w:val="single"/>
    </w:rPr>
  </w:style>
  <w:style w:type="character" w:customStyle="1" w:styleId="screenreader-only">
    <w:name w:val="screenreader-only"/>
    <w:basedOn w:val="DefaultParagraphFont"/>
    <w:rsid w:val="00F14BD2"/>
  </w:style>
</w:styles>
</file>

<file path=word/webSettings.xml><?xml version="1.0" encoding="utf-8"?>
<w:webSettings xmlns:r="http://schemas.openxmlformats.org/officeDocument/2006/relationships" xmlns:w="http://schemas.openxmlformats.org/wordprocessingml/2006/main">
  <w:divs>
    <w:div w:id="1231035349">
      <w:bodyDiv w:val="1"/>
      <w:marLeft w:val="0"/>
      <w:marRight w:val="0"/>
      <w:marTop w:val="0"/>
      <w:marBottom w:val="0"/>
      <w:divBdr>
        <w:top w:val="none" w:sz="0" w:space="0" w:color="auto"/>
        <w:left w:val="none" w:sz="0" w:space="0" w:color="auto"/>
        <w:bottom w:val="none" w:sz="0" w:space="0" w:color="auto"/>
        <w:right w:val="none" w:sz="0" w:space="0" w:color="auto"/>
      </w:divBdr>
      <w:divsChild>
        <w:div w:id="150813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ethics/code/index.aspx" TargetMode="External"/><Relationship Id="rId5" Type="http://schemas.openxmlformats.org/officeDocument/2006/relationships/hyperlink" Target="http://www.ldw-ldcj.org/" TargetMode="External"/><Relationship Id="rId4" Type="http://schemas.openxmlformats.org/officeDocument/2006/relationships/hyperlink" Target="https://ashford.instructure.com/courses/70729/external_tools/retrieve?display=borderless&amp;url=https%3A%2F%2Flibrary.ashford.edu%2FAccount%2FLtiLogin.aspx%3Fcustom_redirectresource%3Dhttps%3A%2F%2Flibrary.ashford.edu%2Fezproxy.aspx%3Furl%3Dhttp%3A%2F%2Fsearch.ebscohost.com%2Flogin.aspx%3Fdirect%3Dtrue%252526AuthType%3Dip%2Ccpid%252526custid%3Ds8856897%252526db%3Da9h%252526AN%3D119193691%252526site%3D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2020-08-29T05:05:00Z</dcterms:created>
  <dcterms:modified xsi:type="dcterms:W3CDTF">2020-08-29T05:05:00Z</dcterms:modified>
</cp:coreProperties>
</file>