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600" w:type="dxa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2427"/>
        <w:gridCol w:w="4477"/>
        <w:gridCol w:w="3824"/>
        <w:gridCol w:w="4103"/>
        <w:gridCol w:w="4035"/>
        <w:gridCol w:w="45"/>
      </w:tblGrid>
      <w:tr w:rsidR="00924DA7" w:rsidRPr="00924DA7" w14:paraId="31C429E9" w14:textId="77777777" w:rsidTr="00924DA7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E768996" w14:textId="77777777" w:rsidR="00924DA7" w:rsidRPr="00924DA7" w:rsidRDefault="00924DA7" w:rsidP="00924DA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924DA7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Analyze how specific standards emanating from CMS and/or TJC have impacted quality of care, patient safety, and clinical care outcomes for a selected core measure or Never Event.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4891D73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9 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(12%)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- 10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(13.33%)</w:t>
            </w:r>
          </w:p>
          <w:p w14:paraId="7B3BBC6F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Initial post contains well developed and insightful analysis that brings new insight into the </w:t>
            </w:r>
            <w:proofErr w:type="gramStart"/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discussion 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DB8F199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8 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(10.67%)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- 8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(10.67%)</w:t>
            </w:r>
          </w:p>
          <w:p w14:paraId="7B195D69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contains reasonable analysis that brings insight into the discussion.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7217564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7 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(9.33%)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- 7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(9.33%)</w:t>
            </w:r>
          </w:p>
          <w:p w14:paraId="79A134B2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contains minimal analysis that brings limited insight into the discussion.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86F99C9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- 6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(8%)</w:t>
            </w:r>
          </w:p>
          <w:p w14:paraId="2C6B7715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lacks analysis and brings little or no insight into the discussion.</w:t>
            </w:r>
          </w:p>
        </w:tc>
      </w:tr>
      <w:tr w:rsidR="00924DA7" w:rsidRPr="00924DA7" w14:paraId="318B57B3" w14:textId="77777777" w:rsidTr="00924DA7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4D889BD9" w14:textId="77777777" w:rsidR="00924DA7" w:rsidRPr="00924DA7" w:rsidRDefault="00924DA7" w:rsidP="00924DA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924DA7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"Determined the impact of the nurse's role in clinical outcomes for the organization.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CCFA342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14 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(18.67%)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- 15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(20%)</w:t>
            </w:r>
          </w:p>
          <w:p w14:paraId="14B6E323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Initial post contains well developed and insightful analysis that brings new insight into the </w:t>
            </w:r>
            <w:proofErr w:type="gramStart"/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discussion 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734661E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12 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(16%)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- 13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(17.33%)</w:t>
            </w:r>
          </w:p>
          <w:p w14:paraId="403E73C6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contains reasonable analysis that brings insight into the discussion.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6EC5BD5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11 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(14.67%)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- 11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(14.67%)</w:t>
            </w:r>
          </w:p>
          <w:p w14:paraId="248BB93F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contains minimal analysis that brings limited insight into the discussion.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F4E6893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- 10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(13.33%)</w:t>
            </w:r>
          </w:p>
          <w:p w14:paraId="1E0E9C35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lacks analysis and brings little or no insight into the discussion.</w:t>
            </w:r>
          </w:p>
        </w:tc>
      </w:tr>
      <w:tr w:rsidR="00924DA7" w:rsidRPr="00924DA7" w14:paraId="46183E1B" w14:textId="77777777" w:rsidTr="00924DA7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49B03B94" w14:textId="77777777" w:rsidR="00924DA7" w:rsidRPr="00924DA7" w:rsidRDefault="00924DA7" w:rsidP="00924DA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924DA7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"Differentiated selected nurse specific challenges in influencing change in quality improvement.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8EA7689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14 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(18.67%)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- 15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(20%)</w:t>
            </w:r>
          </w:p>
          <w:p w14:paraId="25D20A1D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Initial post contains well developed and insightful analysis that brings new insight into the </w:t>
            </w:r>
            <w:proofErr w:type="gramStart"/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discussion 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5DAB1B0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12 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(16%)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- 13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(17.33%)</w:t>
            </w:r>
          </w:p>
          <w:p w14:paraId="31DF546D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contains reasonable analysis that brings insight into the discussion.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FB6A8DF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11 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(14.67%)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- 11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(14.67%)</w:t>
            </w:r>
          </w:p>
          <w:p w14:paraId="7D795397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contains minimal analysis that brings limited insight into the discussion.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288CD3B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- 10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(13.33%)</w:t>
            </w:r>
          </w:p>
          <w:p w14:paraId="45361033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lacks analysis and brings little or no insight into the discussion.</w:t>
            </w:r>
          </w:p>
        </w:tc>
      </w:tr>
      <w:tr w:rsidR="00924DA7" w:rsidRPr="00924DA7" w14:paraId="2E483723" w14:textId="77777777" w:rsidTr="00924DA7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B1379E3" w14:textId="77777777" w:rsidR="00924DA7" w:rsidRPr="00924DA7" w:rsidRDefault="00924DA7" w:rsidP="00924DA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924DA7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Considered how these challenges influence the ability of the organization to achieve its strategic agenda.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537B868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9 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(12%)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- 10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(13.33%)</w:t>
            </w:r>
          </w:p>
          <w:p w14:paraId="65AA376F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Initial post contains well developed and insightful analysis that brings new insight into the </w:t>
            </w:r>
            <w:proofErr w:type="gramStart"/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discussion 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E1D8C5E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8 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(10.67%)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- 8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(10.67%)</w:t>
            </w:r>
          </w:p>
          <w:p w14:paraId="5E9ED354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contains reasonable analysis that brings insight into the discussion.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E1E2DE9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7 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(9.33%)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- 7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(9.33%)</w:t>
            </w:r>
          </w:p>
          <w:p w14:paraId="36D408CE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contains minimal analysis that brings limited insight into the discussion.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F629369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- 6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(8%)</w:t>
            </w:r>
          </w:p>
          <w:p w14:paraId="03BE156A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Initial post lacks analysis and brings little or no insight into the discussion.</w:t>
            </w:r>
          </w:p>
        </w:tc>
      </w:tr>
      <w:tr w:rsidR="00924DA7" w:rsidRPr="00924DA7" w14:paraId="70FDEC74" w14:textId="77777777" w:rsidTr="00924DA7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377F2F6" w14:textId="77777777" w:rsidR="00924DA7" w:rsidRPr="00924DA7" w:rsidRDefault="00924DA7" w:rsidP="00924DA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924DA7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"Entered the discussion thread on 3 separate days. Wrote at least two posts to two separate peers. Responses are appropriate to the topic, substantive, and promoted discussion by one or more of the following: • contributing insight to move the discussion forward. • offering substantial and/or different points of view and asks questions to add to discussion • including extra references or websites for peers to consider • relating discussion to different areas of practice and applying concepts to practice **Additional points may be deducted for late posting per the University late policy."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BB09884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14 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(18.67%)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- 15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(20%)</w:t>
            </w:r>
          </w:p>
          <w:p w14:paraId="50D7CEED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posts add substantive ideas and perspectives that invite further analysis and discussion. Participated 3 or more days in the classroom and responded to more than 2 classmates.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22A452D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12 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(16%)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- 13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(17.33%)</w:t>
            </w:r>
          </w:p>
          <w:p w14:paraId="2AAC721E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posts are proficient and provide adequate analysis and discussion. Participated 3 days in the classroom and responds to at least two classmates.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4A2A72B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11 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(14.67%)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- 11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(14.67%)</w:t>
            </w:r>
          </w:p>
          <w:p w14:paraId="5EF3E4ED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posts are limited and provide minimal analysis and discussion. Participated less than 3 days in the classroom and/or responds to less than two classmates.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DA23CCD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- 10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(13.33%)</w:t>
            </w:r>
          </w:p>
          <w:p w14:paraId="6403631B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posts are inadequate and provide no analysis of discussion and/ or there is no participation in the classroom.</w:t>
            </w:r>
          </w:p>
        </w:tc>
      </w:tr>
      <w:tr w:rsidR="00924DA7" w:rsidRPr="00924DA7" w14:paraId="41739F04" w14:textId="77777777" w:rsidTr="00924DA7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586522B0" w14:textId="77777777" w:rsidR="00924DA7" w:rsidRPr="00924DA7" w:rsidRDefault="00924DA7" w:rsidP="00924DA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924DA7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 xml:space="preserve">Uses evidence to support a claim and give credit to the source. Uses course learning resources and seeks additional scholarly resources to support ideas. Displays sentence, paragraph, and essay skills. Writes in a scholarly, well-organized manner using own words by synthesizing </w:t>
            </w:r>
            <w:r w:rsidRPr="00924DA7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lastRenderedPageBreak/>
              <w:t>evidence/resources. Paraphrases to avoid plagiarism of the source. APA: No more than one short, unique quote with correct APA format. Appropriate use and format of in-text citations and reference list.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AF0A037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9 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(12%)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- 10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(13.33%)</w:t>
            </w:r>
          </w:p>
          <w:p w14:paraId="3C3F357F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Writer </w:t>
            </w:r>
            <w:proofErr w:type="spellStart"/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demonstratesexcellence</w:t>
            </w:r>
            <w:proofErr w:type="spellEnd"/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in all sentence and paragraph level skills within discussion board posts to meet the 4000 Academic Writing Expectations for this level.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FF428F8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8 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(10.67%)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- 8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(10.67%)</w:t>
            </w:r>
          </w:p>
          <w:p w14:paraId="34D49826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Writer demonstrates proficiency of most sentence and paragraph level skills within discussion board posts to meet the 4000 Academic Writing Expectations for this level with 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only one format or writing issue needing to be addressed.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ADDAC6A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7 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(9.33%)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- 7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(9.33%)</w:t>
            </w:r>
          </w:p>
          <w:p w14:paraId="052C4AB5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Writer demonstrates minimal skill in meeting sentence level and/or paragraph level skills within discussion board posts to meet the 4000 Academic Writing Expectations for this level with 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less than or equal to three format or writing issues needing to be addressed.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F3AC053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0 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- 6 </w:t>
            </w:r>
            <w:r w:rsidRPr="00924DA7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(8%)</w:t>
            </w:r>
          </w:p>
          <w:p w14:paraId="5BF0D6F7" w14:textId="77777777" w:rsidR="00924DA7" w:rsidRPr="00924DA7" w:rsidRDefault="00924DA7" w:rsidP="00924D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Writer demonstrates inadequate skill within discussion board posts to meet the sentence and/or and paragraph level skills in meeting the 4000 Academic Writing Expectations for this level with </w:t>
            </w:r>
            <w:r w:rsidRPr="00924DA7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four or more format or writing issues needing to be addressed.</w:t>
            </w:r>
          </w:p>
        </w:tc>
      </w:tr>
      <w:tr w:rsidR="00924DA7" w:rsidRPr="00924DA7" w14:paraId="5009837A" w14:textId="77777777" w:rsidTr="00924DA7">
        <w:trPr>
          <w:gridBefore w:val="1"/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0BA83BC4" w14:textId="77777777" w:rsidR="00924DA7" w:rsidRPr="00924DA7" w:rsidRDefault="00924DA7" w:rsidP="00924DA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924DA7">
              <w:rPr>
                <w:rFonts w:ascii="inherit" w:eastAsia="Times New Roman" w:hAnsi="inherit" w:cs="Times New Roman"/>
                <w:color w:val="45586F"/>
                <w:sz w:val="24"/>
                <w:szCs w:val="24"/>
                <w:bdr w:val="none" w:sz="0" w:space="0" w:color="auto" w:frame="1"/>
              </w:rPr>
              <w:lastRenderedPageBreak/>
              <w:t>Total Points: 75</w:t>
            </w:r>
          </w:p>
        </w:tc>
      </w:tr>
    </w:tbl>
    <w:p w14:paraId="1805BEC8" w14:textId="77777777" w:rsidR="00924DA7" w:rsidRPr="00924DA7" w:rsidRDefault="00924DA7" w:rsidP="00924DA7">
      <w:pPr>
        <w:shd w:val="clear" w:color="auto" w:fill="FAFAFA"/>
        <w:spacing w:after="0" w:line="240" w:lineRule="auto"/>
        <w:ind w:left="60" w:right="-60"/>
        <w:outlineLvl w:val="2"/>
        <w:rPr>
          <w:rFonts w:ascii="inherit" w:eastAsia="Times New Roman" w:hAnsi="inherit" w:cs="Arial"/>
          <w:color w:val="666666"/>
          <w:sz w:val="26"/>
          <w:szCs w:val="26"/>
        </w:rPr>
      </w:pPr>
      <w:r w:rsidRPr="00924DA7">
        <w:rPr>
          <w:rFonts w:ascii="inherit" w:eastAsia="Times New Roman" w:hAnsi="inherit" w:cs="Arial"/>
          <w:color w:val="666666"/>
          <w:sz w:val="26"/>
          <w:szCs w:val="26"/>
        </w:rPr>
        <w:t>Name: </w:t>
      </w:r>
      <w:r w:rsidRPr="00924DA7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  <w:t>NURS_4005_Week6_Discussion_Rubric</w:t>
      </w:r>
    </w:p>
    <w:p w14:paraId="2F74C1DE" w14:textId="77777777" w:rsidR="00924DA7" w:rsidRPr="00924DA7" w:rsidRDefault="00924DA7" w:rsidP="00924DA7">
      <w:pPr>
        <w:shd w:val="clear" w:color="auto" w:fill="FAFAFA"/>
        <w:spacing w:after="60" w:line="240" w:lineRule="auto"/>
        <w:ind w:left="60" w:right="-60"/>
        <w:outlineLvl w:val="2"/>
        <w:rPr>
          <w:rFonts w:ascii="inherit" w:eastAsia="Times New Roman" w:hAnsi="inherit" w:cs="Arial"/>
          <w:color w:val="666666"/>
          <w:sz w:val="26"/>
          <w:szCs w:val="26"/>
        </w:rPr>
      </w:pPr>
      <w:r w:rsidRPr="00924DA7">
        <w:rPr>
          <w:rFonts w:ascii="inherit" w:eastAsia="Times New Roman" w:hAnsi="inherit" w:cs="Arial"/>
          <w:color w:val="666666"/>
          <w:sz w:val="26"/>
          <w:szCs w:val="26"/>
        </w:rPr>
        <w:t>Description: </w:t>
      </w:r>
      <w:r w:rsidRPr="00924DA7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  <w:t>NURS 4006 Discussion Week 6 Rubric</w:t>
      </w:r>
    </w:p>
    <w:p w14:paraId="46D33045" w14:textId="77777777" w:rsidR="00924DA7" w:rsidRDefault="00924DA7"/>
    <w:sectPr w:rsidR="00924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A7"/>
    <w:rsid w:val="0092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EDE1"/>
  <w15:chartTrackingRefBased/>
  <w15:docId w15:val="{E302995E-ECB8-4D73-8F5F-B9D3A372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4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4D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angepercent">
    <w:name w:val="rangepercent"/>
    <w:basedOn w:val="DefaultParagraphFont"/>
    <w:rsid w:val="0092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3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7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92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7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052">
                  <w:marLeft w:val="6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chioma Jeffries</dc:creator>
  <cp:keywords/>
  <dc:description/>
  <cp:lastModifiedBy>chioma Jeffries</cp:lastModifiedBy>
  <cp:revision>1</cp:revision>
  <dcterms:created xsi:type="dcterms:W3CDTF">2020-08-15T07:22:00Z</dcterms:created>
  <dcterms:modified xsi:type="dcterms:W3CDTF">2020-08-15T07:23:00Z</dcterms:modified>
</cp:coreProperties>
</file>