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469" w:rsidRDefault="00EF3469" w:rsidP="00EF3469"/>
    <w:p w:rsidR="00EF3469" w:rsidRDefault="00EF3469" w:rsidP="00EF3469"/>
    <w:p w:rsidR="00EF3469" w:rsidRDefault="00EF3469" w:rsidP="00EF3469"/>
    <w:p w:rsidR="00EF3469" w:rsidRDefault="00EF3469" w:rsidP="00EF3469"/>
    <w:p w:rsidR="00EF3469" w:rsidRDefault="00EF3469" w:rsidP="00EF3469"/>
    <w:p w:rsidR="00D40770" w:rsidRDefault="00D40770" w:rsidP="00EF3469"/>
    <w:p w:rsidR="00D40770" w:rsidRDefault="00D40770" w:rsidP="00EF3469"/>
    <w:p w:rsidR="00D40770" w:rsidRDefault="00D40770" w:rsidP="00EF3469"/>
    <w:p w:rsidR="00D40770" w:rsidRDefault="00D40770" w:rsidP="00EF3469"/>
    <w:p w:rsidR="00D40770" w:rsidRDefault="00D40770" w:rsidP="00EF3469"/>
    <w:p w:rsidR="00D40770" w:rsidRDefault="00D40770" w:rsidP="00EF3469"/>
    <w:p w:rsidR="00EF3469" w:rsidRDefault="00EF3469" w:rsidP="00EF3469"/>
    <w:p w:rsidR="00EF3469" w:rsidRDefault="00EF3469" w:rsidP="00EF3469"/>
    <w:p w:rsidR="00EF3469" w:rsidRDefault="00EF3469" w:rsidP="00EF3469"/>
    <w:p w:rsidR="00EF3469" w:rsidRDefault="00EF3469" w:rsidP="00EF3469"/>
    <w:p w:rsidR="00EF3469" w:rsidRPr="009236EF" w:rsidRDefault="00EF3469" w:rsidP="00EF3469">
      <w:pPr>
        <w:ind w:left="2160" w:firstLine="720"/>
        <w:outlineLvl w:val="0"/>
      </w:pPr>
      <w:r w:rsidRPr="009236EF">
        <w:t>Trident University International</w:t>
      </w:r>
    </w:p>
    <w:p w:rsidR="00EF3469" w:rsidRPr="009236EF" w:rsidRDefault="00EF3469" w:rsidP="00EF3469"/>
    <w:p w:rsidR="00EF3469" w:rsidRPr="009236EF" w:rsidRDefault="00EF3469" w:rsidP="00EF3469">
      <w:pPr>
        <w:outlineLvl w:val="0"/>
      </w:pPr>
      <w:r w:rsidRPr="009236EF">
        <w:tab/>
      </w:r>
      <w:r w:rsidRPr="009236EF">
        <w:tab/>
      </w:r>
      <w:r w:rsidRPr="009236EF">
        <w:tab/>
      </w:r>
      <w:r w:rsidRPr="009236EF">
        <w:tab/>
      </w:r>
      <w:r w:rsidRPr="009236EF">
        <w:tab/>
      </w:r>
      <w:r w:rsidR="00F80916">
        <w:t>NAME</w:t>
      </w:r>
    </w:p>
    <w:p w:rsidR="00EF3469" w:rsidRDefault="00EF3469" w:rsidP="00EF3469">
      <w:pPr>
        <w:outlineLvl w:val="0"/>
      </w:pPr>
    </w:p>
    <w:p w:rsidR="00EF3469" w:rsidRDefault="00EF3469" w:rsidP="00EF3469">
      <w:pPr>
        <w:outlineLvl w:val="0"/>
      </w:pPr>
      <w:r>
        <w:t xml:space="preserve">                     Module </w:t>
      </w:r>
      <w:r w:rsidR="00DD19CA">
        <w:t>3</w:t>
      </w:r>
      <w:r>
        <w:t>: SLP#</w:t>
      </w:r>
      <w:r w:rsidR="00DD19CA">
        <w:t>3</w:t>
      </w:r>
      <w:r>
        <w:t xml:space="preserve"> </w:t>
      </w:r>
      <w:r w:rsidR="006A7986">
        <w:t>JTTF, Fusion Centers Operations as Related to DHS</w:t>
      </w:r>
    </w:p>
    <w:p w:rsidR="00EF3469" w:rsidRPr="00AF175A" w:rsidRDefault="00EF3469" w:rsidP="00EF3469">
      <w:pPr>
        <w:outlineLvl w:val="0"/>
      </w:pPr>
    </w:p>
    <w:p w:rsidR="00EF3469" w:rsidRPr="00AF175A" w:rsidRDefault="00EF3469" w:rsidP="00EF3469">
      <w:pPr>
        <w:outlineLvl w:val="0"/>
      </w:pPr>
      <w:r>
        <w:tab/>
      </w:r>
      <w:r>
        <w:tab/>
        <w:t xml:space="preserve">                 HSL501</w:t>
      </w:r>
      <w:r w:rsidRPr="00AF175A">
        <w:t xml:space="preserve">: </w:t>
      </w:r>
      <w:r>
        <w:t>Introduction to Homeland Security</w:t>
      </w:r>
    </w:p>
    <w:p w:rsidR="00EF3469" w:rsidRPr="00AF175A" w:rsidRDefault="00EF3469" w:rsidP="00EF3469"/>
    <w:p w:rsidR="00EF3469" w:rsidRPr="00AF175A" w:rsidRDefault="00EF3469" w:rsidP="00EF3469">
      <w:pPr>
        <w:outlineLvl w:val="0"/>
      </w:pPr>
      <w:r>
        <w:tab/>
      </w:r>
      <w:r>
        <w:tab/>
      </w:r>
      <w:r>
        <w:tab/>
      </w:r>
      <w:r>
        <w:tab/>
        <w:t xml:space="preserve">         </w:t>
      </w:r>
      <w:r w:rsidR="00F80916">
        <w:t>TEACHER</w:t>
      </w:r>
    </w:p>
    <w:p w:rsidR="00EF3469" w:rsidRPr="00AF175A" w:rsidRDefault="00EF3469" w:rsidP="00EF3469"/>
    <w:p w:rsidR="009117A7" w:rsidRDefault="00EF3469" w:rsidP="00EF3469">
      <w:r>
        <w:tab/>
      </w:r>
      <w:r>
        <w:tab/>
      </w:r>
      <w:r>
        <w:tab/>
      </w:r>
      <w:r>
        <w:tab/>
        <w:t xml:space="preserve">          </w:t>
      </w:r>
      <w:r w:rsidR="008B2827">
        <w:t xml:space="preserve">October </w:t>
      </w:r>
      <w:r w:rsidR="00071853">
        <w:t>3</w:t>
      </w:r>
      <w:r>
        <w:t>, 2020</w:t>
      </w:r>
    </w:p>
    <w:p w:rsidR="00EF3469" w:rsidRDefault="00EF3469" w:rsidP="00EF3469"/>
    <w:p w:rsidR="00EF3469" w:rsidRDefault="00EF3469" w:rsidP="00EF3469"/>
    <w:p w:rsidR="00EF3469" w:rsidRDefault="00EF3469" w:rsidP="00EF3469"/>
    <w:p w:rsidR="00EF3469" w:rsidRDefault="00EF3469" w:rsidP="00EF3469">
      <w:bookmarkStart w:id="0" w:name="_GoBack"/>
      <w:bookmarkEnd w:id="0"/>
    </w:p>
    <w:p w:rsidR="00EF3469" w:rsidRDefault="00EF3469" w:rsidP="00EF3469"/>
    <w:p w:rsidR="00EF3469" w:rsidRDefault="00EF3469" w:rsidP="00EF3469"/>
    <w:p w:rsidR="00EF3469" w:rsidRDefault="00EF3469" w:rsidP="00EF3469"/>
    <w:p w:rsidR="00EF3469" w:rsidRDefault="00EF3469" w:rsidP="00EF3469"/>
    <w:p w:rsidR="00EF3469" w:rsidRDefault="00EF3469" w:rsidP="00EF3469"/>
    <w:p w:rsidR="00EF3469" w:rsidRDefault="006A7986" w:rsidP="00EF3469">
      <w:r>
        <w:t xml:space="preserve"> </w:t>
      </w:r>
    </w:p>
    <w:p w:rsidR="00EF3469" w:rsidRDefault="00EF3469" w:rsidP="00EF3469"/>
    <w:p w:rsidR="00EF3469" w:rsidRDefault="00EF3469" w:rsidP="00EF3469"/>
    <w:p w:rsidR="00EF3469" w:rsidRDefault="00EF3469" w:rsidP="00EF3469"/>
    <w:p w:rsidR="00EF3469" w:rsidRDefault="00EF3469" w:rsidP="00EF3469"/>
    <w:p w:rsidR="00EF3469" w:rsidRDefault="00EF3469" w:rsidP="00EF3469"/>
    <w:p w:rsidR="00EF3469" w:rsidRDefault="00EF3469" w:rsidP="00EF3469"/>
    <w:p w:rsidR="00D40770" w:rsidRDefault="00D40770" w:rsidP="00EF3469"/>
    <w:p w:rsidR="00EF3469" w:rsidRDefault="00EF3469" w:rsidP="00EF3469"/>
    <w:p w:rsidR="00EF3469" w:rsidRDefault="00EF3469" w:rsidP="00EF3469"/>
    <w:p w:rsidR="00EF3469" w:rsidRDefault="00EF3469" w:rsidP="00EF3469"/>
    <w:p w:rsidR="00EF3469" w:rsidRPr="0096284F" w:rsidRDefault="00EF3469" w:rsidP="00EF3469">
      <w:pPr>
        <w:spacing w:line="480" w:lineRule="auto"/>
        <w:jc w:val="center"/>
        <w:rPr>
          <w:rFonts w:eastAsia="Times New Roman"/>
          <w:b/>
          <w:u w:val="single"/>
        </w:rPr>
      </w:pPr>
      <w:r w:rsidRPr="0096284F">
        <w:rPr>
          <w:rFonts w:eastAsia="Times New Roman"/>
          <w:b/>
          <w:bCs/>
          <w:u w:val="single"/>
        </w:rPr>
        <w:lastRenderedPageBreak/>
        <w:t>Joint Terrorism Task Force (JTTF), Fusion Centers Operations</w:t>
      </w:r>
      <w:r>
        <w:rPr>
          <w:rFonts w:eastAsia="Times New Roman"/>
          <w:b/>
          <w:bCs/>
          <w:u w:val="single"/>
        </w:rPr>
        <w:t>, and DHS</w:t>
      </w:r>
    </w:p>
    <w:p w:rsidR="00EF3469" w:rsidRDefault="00EF3469" w:rsidP="00EF3469">
      <w:pPr>
        <w:spacing w:line="480" w:lineRule="auto"/>
        <w:ind w:firstLine="720"/>
        <w:jc w:val="both"/>
      </w:pPr>
      <w:r w:rsidRPr="008F3EB0">
        <w:t>After</w:t>
      </w:r>
      <w:r w:rsidR="00B84E80">
        <w:t xml:space="preserve"> </w:t>
      </w:r>
      <w:r w:rsidRPr="008F3EB0">
        <w:t>establish</w:t>
      </w:r>
      <w:r w:rsidR="00B84E80">
        <w:t>ing</w:t>
      </w:r>
      <w:r w:rsidRPr="008F3EB0">
        <w:t xml:space="preserve"> that Rose Bowl Stadium is a target of a terror attack, the DHS (Department of Homeland Security) and the FBI (Federal Bureau Investigation) plans to identify areas of improvement. A terror event is a threat to national security</w:t>
      </w:r>
      <w:r w:rsidR="00874F7B">
        <w:t>.</w:t>
      </w:r>
      <w:r w:rsidRPr="008F3EB0">
        <w:t xml:space="preserve"> </w:t>
      </w:r>
      <w:r w:rsidR="00874F7B">
        <w:t>F</w:t>
      </w:r>
      <w:r w:rsidR="003011C2">
        <w:t>or that reason</w:t>
      </w:r>
      <w:r w:rsidR="00874F7B">
        <w:t>,</w:t>
      </w:r>
      <w:r w:rsidR="003011C2">
        <w:t xml:space="preserve"> it</w:t>
      </w:r>
      <w:r w:rsidRPr="008F3EB0">
        <w:t xml:space="preserve"> requires</w:t>
      </w:r>
      <w:r w:rsidR="003011C2">
        <w:t xml:space="preserve"> the</w:t>
      </w:r>
      <w:r w:rsidRPr="008F3EB0">
        <w:t xml:space="preserve"> security departments to establish ways of countering </w:t>
      </w:r>
      <w:r w:rsidR="003011C2">
        <w:t>the se</w:t>
      </w:r>
      <w:r w:rsidR="00874F7B">
        <w:t>vere</w:t>
      </w:r>
      <w:r w:rsidR="003011C2">
        <w:t xml:space="preserve"> problem</w:t>
      </w:r>
      <w:r w:rsidRPr="008F3EB0">
        <w:t xml:space="preserve">. In the past, the two governmental agencies have worked collaboratively managing to neutralize terror events executed within the United States. With plans to hold an event in September, security agencies within Rose Bowl Stadium should analyze potential loopholes to address them before the activity </w:t>
      </w:r>
      <w:r w:rsidRPr="009871CC">
        <w:t>commences</w:t>
      </w:r>
      <w:r w:rsidRPr="008F3EB0">
        <w:t>. They should also highlight the already established gaps seeking to provide additional guidelines for the event’s success (</w:t>
      </w:r>
      <w:r w:rsidRPr="008F3EB0">
        <w:rPr>
          <w:shd w:val="clear" w:color="auto" w:fill="FFFFFF"/>
        </w:rPr>
        <w:t>McElhaney, 2019)</w:t>
      </w:r>
      <w:r w:rsidRPr="008F3EB0">
        <w:t xml:space="preserve">. </w:t>
      </w:r>
    </w:p>
    <w:p w:rsidR="00EF3469" w:rsidRPr="008F3EB0" w:rsidRDefault="00EF3469" w:rsidP="00EF3469">
      <w:pPr>
        <w:spacing w:line="480" w:lineRule="auto"/>
        <w:ind w:firstLine="720"/>
        <w:jc w:val="both"/>
      </w:pPr>
    </w:p>
    <w:p w:rsidR="00EF3469" w:rsidRPr="0096284F" w:rsidRDefault="00EF3469" w:rsidP="00EF3469">
      <w:pPr>
        <w:spacing w:line="480" w:lineRule="auto"/>
        <w:ind w:firstLine="720"/>
        <w:jc w:val="center"/>
        <w:rPr>
          <w:b/>
          <w:u w:val="single"/>
        </w:rPr>
      </w:pPr>
      <w:r w:rsidRPr="0096284F">
        <w:rPr>
          <w:b/>
          <w:u w:val="single"/>
        </w:rPr>
        <w:t>Previous Priority List and Essential Updates</w:t>
      </w:r>
    </w:p>
    <w:p w:rsidR="00EF3469" w:rsidRPr="008F3EB0" w:rsidRDefault="00EF3469" w:rsidP="00EF3469">
      <w:pPr>
        <w:spacing w:line="480" w:lineRule="auto"/>
        <w:ind w:firstLine="720"/>
        <w:jc w:val="both"/>
      </w:pPr>
      <w:r w:rsidRPr="008F3EB0">
        <w:t>Currently, the emergency management team has identified areas to be addressed. These are entailed in the law enforcement agency, where the Los Angeles Police Department is primarily responsible for providing security within the locality. Therefore, these professionals will conduct a security check to anyone accessing the stadium, ensuring that individuals at the stadium are safe. However, since intelligence agencies have already provided reports of a planned terror attack, the E</w:t>
      </w:r>
      <w:r w:rsidR="00874F7B">
        <w:t xml:space="preserve">mergency </w:t>
      </w:r>
      <w:r w:rsidRPr="008F3EB0">
        <w:t>M</w:t>
      </w:r>
      <w:r w:rsidR="00874F7B">
        <w:t>anagement</w:t>
      </w:r>
      <w:r w:rsidRPr="008F3EB0">
        <w:t xml:space="preserve"> team intends to increase the security details implementing the Special Weapons and Tactics (S</w:t>
      </w:r>
      <w:r w:rsidR="003011C2">
        <w:t>.</w:t>
      </w:r>
      <w:r w:rsidRPr="008F3EB0">
        <w:t>W</w:t>
      </w:r>
      <w:r w:rsidR="003011C2">
        <w:t>.</w:t>
      </w:r>
      <w:r w:rsidRPr="008F3EB0">
        <w:t>A</w:t>
      </w:r>
      <w:r w:rsidR="003011C2">
        <w:t>.</w:t>
      </w:r>
      <w:r w:rsidRPr="008F3EB0">
        <w:t>T</w:t>
      </w:r>
      <w:r w:rsidR="003011C2">
        <w:t>.</w:t>
      </w:r>
      <w:r w:rsidRPr="008F3EB0">
        <w:t>) department. This is a crucial agency in the face of such an attack since the officers manage to mitigate various strategies, ensuring that any explosives are timely detected.</w:t>
      </w:r>
    </w:p>
    <w:p w:rsidR="00EF3469" w:rsidRPr="008F3EB0" w:rsidRDefault="00EF3469" w:rsidP="00EF3469">
      <w:pPr>
        <w:spacing w:line="480" w:lineRule="auto"/>
        <w:ind w:firstLine="720"/>
        <w:jc w:val="both"/>
      </w:pPr>
      <w:r w:rsidRPr="008F3EB0">
        <w:t xml:space="preserve">Also, the Los Angeles Fire Department should be located at the venue during the event. It would be essential for the team to be physically positioned at the platform to attend to an </w:t>
      </w:r>
      <w:r w:rsidRPr="008F3EB0">
        <w:lastRenderedPageBreak/>
        <w:t>emergency immediately. This is likely to save more lives since they would be alert hence responding to the event directly. The FBI will also be required to continue engaging in its investigation before the event, which may help establish the terror event's exact time. Such</w:t>
      </w:r>
      <w:r w:rsidR="003011C2">
        <w:t xml:space="preserve"> </w:t>
      </w:r>
      <w:r w:rsidR="00B84E80">
        <w:t>vital</w:t>
      </w:r>
      <w:r w:rsidRPr="008F3EB0">
        <w:t xml:space="preserve"> information is useful since it would allow all the security details to stabilize the threat (</w:t>
      </w:r>
      <w:r w:rsidRPr="008F3EB0">
        <w:rPr>
          <w:iCs/>
        </w:rPr>
        <w:t>National Prevention Framework</w:t>
      </w:r>
      <w:r w:rsidRPr="008F3EB0">
        <w:t>, 2016).</w:t>
      </w:r>
    </w:p>
    <w:p w:rsidR="00EF3469" w:rsidRDefault="00EF3469" w:rsidP="00EF3469">
      <w:pPr>
        <w:spacing w:line="480" w:lineRule="auto"/>
        <w:ind w:firstLine="720"/>
        <w:jc w:val="both"/>
      </w:pPr>
      <w:r w:rsidRPr="008F3EB0">
        <w:t xml:space="preserve">It will be essential to work with private emergency teams. These would provide backup to the emergency team at Huntington Hospital and Stadium to avoid overwhelming healthcare practitioners already available. Both the hospital and stadium are hotspots for terrorists; hence they should entail an established team to deal with any incidents. As earlier stated, they were no plans to increase the number of emergency caregivers, but there is a need to incorporate a private healthcare team.  </w:t>
      </w:r>
    </w:p>
    <w:p w:rsidR="00EF3469" w:rsidRPr="008F3EB0" w:rsidRDefault="00EF3469" w:rsidP="00EF3469">
      <w:pPr>
        <w:spacing w:line="480" w:lineRule="auto"/>
        <w:ind w:firstLine="720"/>
        <w:jc w:val="both"/>
      </w:pPr>
    </w:p>
    <w:p w:rsidR="00EF3469" w:rsidRPr="0096284F" w:rsidRDefault="00EF3469" w:rsidP="00EF3469">
      <w:pPr>
        <w:spacing w:line="480" w:lineRule="auto"/>
        <w:ind w:firstLine="720"/>
        <w:jc w:val="center"/>
        <w:rPr>
          <w:b/>
          <w:u w:val="single"/>
        </w:rPr>
      </w:pPr>
      <w:r w:rsidRPr="0096284F">
        <w:rPr>
          <w:b/>
          <w:u w:val="single"/>
        </w:rPr>
        <w:t>Fusion Centers and JTTF (Joint Terrorism Task Force)</w:t>
      </w:r>
    </w:p>
    <w:p w:rsidR="00EF3469" w:rsidRPr="008F3EB0" w:rsidRDefault="00EF3469" w:rsidP="00EF3469">
      <w:pPr>
        <w:spacing w:line="480" w:lineRule="auto"/>
        <w:ind w:firstLine="720"/>
        <w:jc w:val="both"/>
      </w:pPr>
      <w:r w:rsidRPr="008F3EB0">
        <w:t>The FBI and DHS are primarily tasked to protect the United States borders from possible attacks by insiders and outside forces. Sharing security information within these agencies is crucial since it helps them to work collaboratively. The fusion centers are lawfully mandated to collect, analyze, and share information concerning comprehensive terrorism and other crime details. This helps conduct a national threat analysis so that preventive measures can be taken. The JTTF is focused on issuing investigative information so that the FBI and DHS can enhance counterterrorism investigations (</w:t>
      </w:r>
      <w:r w:rsidRPr="008F3EB0">
        <w:rPr>
          <w:iCs/>
        </w:rPr>
        <w:t>The Federal Bureau of Investigations, 2017)</w:t>
      </w:r>
      <w:r w:rsidRPr="008F3EB0">
        <w:t>. The fusion center established at the city will also focus on public safety in a terror attack</w:t>
      </w:r>
      <w:r w:rsidR="00B84E80">
        <w:t>,</w:t>
      </w:r>
      <w:r w:rsidRPr="008F3EB0">
        <w:t xml:space="preserve"> </w:t>
      </w:r>
      <w:r w:rsidR="00B84E80">
        <w:t>ensuring</w:t>
      </w:r>
      <w:r w:rsidRPr="008F3EB0">
        <w:t xml:space="preserve"> the surrounding communities at the stadium and nearby hospitals are secure. Merging essential data from various sources helps streamline security operations, improving the ability to counter any terror event. </w:t>
      </w:r>
    </w:p>
    <w:p w:rsidR="00EF3469" w:rsidRDefault="00EF3469" w:rsidP="00EF3469">
      <w:pPr>
        <w:spacing w:line="480" w:lineRule="auto"/>
        <w:ind w:firstLine="720"/>
        <w:jc w:val="both"/>
      </w:pPr>
      <w:r w:rsidRPr="008F3EB0">
        <w:lastRenderedPageBreak/>
        <w:t>The fusion centers</w:t>
      </w:r>
      <w:r w:rsidR="009871CC">
        <w:t xml:space="preserve"> need</w:t>
      </w:r>
      <w:r w:rsidRPr="008F3EB0">
        <w:t xml:space="preserve"> to work with community members while gathering terrorism-related information. This is because criminals are likely to be found near the target area or inside the premises; hence suspicious individuals should be reported to the police department. This unit is tasked to provide vital information to the fusion center located at the city to enhance a single command throughout the data analysis process.  </w:t>
      </w:r>
    </w:p>
    <w:p w:rsidR="00EF3469" w:rsidRPr="008F3EB0" w:rsidRDefault="00EF3469" w:rsidP="00EF3469">
      <w:pPr>
        <w:spacing w:line="480" w:lineRule="auto"/>
        <w:ind w:firstLine="720"/>
        <w:jc w:val="both"/>
      </w:pPr>
    </w:p>
    <w:p w:rsidR="00EF3469" w:rsidRPr="0096284F" w:rsidRDefault="00EF3469" w:rsidP="00EF3469">
      <w:pPr>
        <w:spacing w:line="480" w:lineRule="auto"/>
        <w:ind w:firstLine="720"/>
        <w:jc w:val="center"/>
        <w:rPr>
          <w:b/>
          <w:u w:val="single"/>
        </w:rPr>
      </w:pPr>
      <w:r w:rsidRPr="0096284F">
        <w:rPr>
          <w:b/>
          <w:u w:val="single"/>
        </w:rPr>
        <w:t>An Increase to Security Measures at the Venue</w:t>
      </w:r>
    </w:p>
    <w:p w:rsidR="00EF3469" w:rsidRDefault="00EF3469" w:rsidP="00EF3469">
      <w:pPr>
        <w:spacing w:line="480" w:lineRule="auto"/>
        <w:ind w:firstLine="720"/>
        <w:jc w:val="both"/>
      </w:pPr>
      <w:r w:rsidRPr="008F3EB0">
        <w:t xml:space="preserve">Security measures will be increased one week to the event.  The tentative date will be 6th September to allow the security team to analyze the venue identifying potential loopholes. It is always crucial for this team to familiarize themselves with the area under a threat since criminals are always equipped with necessary data concerning their target. They should increase the security on both the ground and aerial sections positioning the security team strategically. It would be essential to entail armed non-uniformed officers who should also be in the crowd during the events. </w:t>
      </w:r>
    </w:p>
    <w:p w:rsidR="00EF3469" w:rsidRPr="008F3EB0" w:rsidRDefault="00EF3469" w:rsidP="00EF3469">
      <w:pPr>
        <w:spacing w:line="480" w:lineRule="auto"/>
        <w:ind w:firstLine="720"/>
        <w:jc w:val="both"/>
      </w:pPr>
    </w:p>
    <w:p w:rsidR="00EF3469" w:rsidRPr="0096284F" w:rsidRDefault="00EF3469" w:rsidP="00EF3469">
      <w:pPr>
        <w:spacing w:line="480" w:lineRule="auto"/>
        <w:ind w:firstLine="720"/>
        <w:jc w:val="center"/>
        <w:rPr>
          <w:b/>
          <w:u w:val="single"/>
        </w:rPr>
      </w:pPr>
      <w:r w:rsidRPr="0096284F">
        <w:rPr>
          <w:b/>
          <w:u w:val="single"/>
        </w:rPr>
        <w:t>Areas to Disclose To the Public</w:t>
      </w:r>
    </w:p>
    <w:p w:rsidR="00EF3469" w:rsidRPr="008F3EB0" w:rsidRDefault="00EF3469" w:rsidP="00EF3469">
      <w:pPr>
        <w:spacing w:line="480" w:lineRule="auto"/>
        <w:ind w:firstLine="720"/>
        <w:jc w:val="both"/>
      </w:pPr>
      <w:r w:rsidRPr="008F3EB0">
        <w:t xml:space="preserve">Before the event commences, the public ought to be provided with information on a possible terror attack. Therefore, they are to report any suspicious objects at or near the stadium. This information should be transmitted through the </w:t>
      </w:r>
      <w:r w:rsidR="00874F7B">
        <w:t>t</w:t>
      </w:r>
      <w:r w:rsidRPr="008F3EB0">
        <w:t>elevision, F</w:t>
      </w:r>
      <w:r w:rsidR="00690662">
        <w:t>BI</w:t>
      </w:r>
      <w:r w:rsidRPr="008F3EB0">
        <w:t xml:space="preserve">, police department units, DHS websites, and official social media platforms. Such would reach a vast population, ensuring that community members are also aware of these threats. In many cases, civilians end up suffering the most in an attack since they are likely to crowd in the area, having experienced explosives. Terrorists target such crowds detonating more implosives, which end up causing further casualties. </w:t>
      </w:r>
    </w:p>
    <w:p w:rsidR="00EF3469" w:rsidRPr="008F3EB0" w:rsidRDefault="00EF3469" w:rsidP="00EF3469">
      <w:pPr>
        <w:spacing w:line="480" w:lineRule="auto"/>
        <w:ind w:firstLine="720"/>
        <w:jc w:val="both"/>
      </w:pPr>
      <w:r w:rsidRPr="008F3EB0">
        <w:lastRenderedPageBreak/>
        <w:t>The addition of more staff at the State Fusion Center is a great idea. Also, the FBI and JTTF increasing the number of agents and analysts allow speedy procedures where the team could manage to identify and address a security threat immediately. I would request the team to improve the technology used while assessing the venue and individuals participating in the events. This would be through additional x-rays scanners which can detect the presence of metallic objects (</w:t>
      </w:r>
      <w:r w:rsidRPr="008F3EB0">
        <w:rPr>
          <w:shd w:val="clear" w:color="auto" w:fill="FFFFFF"/>
        </w:rPr>
        <w:t>Gardner, 2020)</w:t>
      </w:r>
      <w:r w:rsidRPr="008F3EB0">
        <w:t xml:space="preserve">. I would also recommend the centers to be combined. Having different command centers may cause disintegration when countering the terror attack, thus leading to more casualties. </w:t>
      </w:r>
    </w:p>
    <w:p w:rsidR="00EF3469" w:rsidRPr="008F3EB0" w:rsidRDefault="00EF3469" w:rsidP="00EF3469">
      <w:pPr>
        <w:ind w:firstLine="720"/>
      </w:pPr>
    </w:p>
    <w:p w:rsidR="00EF3469" w:rsidRPr="008F3EB0" w:rsidRDefault="00EF3469" w:rsidP="00EF3469">
      <w:pPr>
        <w:ind w:firstLine="720"/>
      </w:pPr>
    </w:p>
    <w:p w:rsidR="00EF3469" w:rsidRPr="008F3EB0" w:rsidRDefault="00EF3469" w:rsidP="00EF3469">
      <w:pPr>
        <w:ind w:firstLine="720"/>
      </w:pPr>
    </w:p>
    <w:p w:rsidR="00EF3469" w:rsidRDefault="00EF3469" w:rsidP="00EF3469">
      <w:pPr>
        <w:ind w:firstLine="720"/>
      </w:pPr>
    </w:p>
    <w:p w:rsidR="003542DF" w:rsidRPr="008F3EB0" w:rsidRDefault="003542DF" w:rsidP="00EF3469">
      <w:pPr>
        <w:ind w:firstLine="720"/>
      </w:pPr>
    </w:p>
    <w:p w:rsidR="00EF3469" w:rsidRPr="008F3EB0" w:rsidRDefault="00EF3469" w:rsidP="00EF3469">
      <w:pPr>
        <w:ind w:firstLine="720"/>
      </w:pPr>
    </w:p>
    <w:p w:rsidR="00EF3469" w:rsidRPr="008F3EB0" w:rsidRDefault="00EF3469" w:rsidP="00EF3469">
      <w:pPr>
        <w:ind w:firstLine="720"/>
      </w:pPr>
    </w:p>
    <w:p w:rsidR="00EF3469" w:rsidRPr="008F3EB0" w:rsidRDefault="00EF3469" w:rsidP="00EF3469">
      <w:pPr>
        <w:ind w:firstLine="720"/>
      </w:pPr>
    </w:p>
    <w:p w:rsidR="00EF3469" w:rsidRPr="008F3EB0" w:rsidRDefault="00EF3469" w:rsidP="00EF3469">
      <w:pPr>
        <w:ind w:firstLine="720"/>
      </w:pPr>
    </w:p>
    <w:p w:rsidR="00EF3469" w:rsidRDefault="00EF3469"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Default="003542DF" w:rsidP="00EF3469"/>
    <w:p w:rsidR="003542DF" w:rsidRPr="008F3EB0" w:rsidRDefault="003542DF" w:rsidP="00EF3469"/>
    <w:p w:rsidR="00EF3469" w:rsidRPr="00F50846" w:rsidRDefault="00EF3469" w:rsidP="003542DF">
      <w:pPr>
        <w:spacing w:line="480" w:lineRule="auto"/>
        <w:jc w:val="center"/>
        <w:rPr>
          <w:b/>
          <w:u w:val="single"/>
        </w:rPr>
      </w:pPr>
      <w:r w:rsidRPr="00F50846">
        <w:rPr>
          <w:b/>
          <w:u w:val="single"/>
        </w:rPr>
        <w:lastRenderedPageBreak/>
        <w:t>References</w:t>
      </w:r>
    </w:p>
    <w:p w:rsidR="00EF3469" w:rsidRPr="003542DF" w:rsidRDefault="00EF3469" w:rsidP="003542DF">
      <w:pPr>
        <w:pStyle w:val="NormalWeb"/>
        <w:shd w:val="clear" w:color="auto" w:fill="FFFFFF"/>
        <w:spacing w:before="0" w:beforeAutospacing="0" w:after="0" w:afterAutospacing="0" w:line="480" w:lineRule="auto"/>
        <w:ind w:left="720" w:hanging="720"/>
        <w:rPr>
          <w:color w:val="000000" w:themeColor="text1"/>
        </w:rPr>
      </w:pPr>
      <w:r w:rsidRPr="003542DF">
        <w:rPr>
          <w:iCs/>
          <w:color w:val="000000" w:themeColor="text1"/>
        </w:rPr>
        <w:t>National Prevention Framework</w:t>
      </w:r>
      <w:r w:rsidRPr="003542DF">
        <w:rPr>
          <w:color w:val="000000" w:themeColor="text1"/>
        </w:rPr>
        <w:t> (2016), second edition. FEMA. Retrieved</w:t>
      </w:r>
      <w:r w:rsidR="003542DF" w:rsidRPr="003542DF">
        <w:rPr>
          <w:color w:val="000000" w:themeColor="text1"/>
        </w:rPr>
        <w:t xml:space="preserve"> </w:t>
      </w:r>
      <w:r w:rsidRPr="003542DF">
        <w:rPr>
          <w:color w:val="000000" w:themeColor="text1"/>
        </w:rPr>
        <w:t>from </w:t>
      </w:r>
      <w:hyperlink r:id="rId6" w:tgtFrame="_blank" w:history="1">
        <w:r w:rsidRPr="003542DF">
          <w:rPr>
            <w:rStyle w:val="Hyperlink"/>
            <w:iCs/>
            <w:color w:val="000000" w:themeColor="text1"/>
            <w:u w:val="none"/>
          </w:rPr>
          <w:t>https://www.fema.gov/media-library-data/1466017209...</w:t>
        </w:r>
      </w:hyperlink>
      <w:r w:rsidRPr="003542DF">
        <w:rPr>
          <w:color w:val="000000" w:themeColor="text1"/>
        </w:rPr>
        <w:t>Read “Intelligence and Information Sharing,” pp. 10 to 12.</w:t>
      </w:r>
    </w:p>
    <w:p w:rsidR="00EF3469" w:rsidRPr="003542DF" w:rsidRDefault="00EF3469" w:rsidP="003542DF">
      <w:pPr>
        <w:pStyle w:val="NormalWeb"/>
        <w:shd w:val="clear" w:color="auto" w:fill="FFFFFF"/>
        <w:spacing w:before="0" w:beforeAutospacing="0" w:after="0" w:afterAutospacing="0" w:line="480" w:lineRule="auto"/>
        <w:ind w:left="720" w:hanging="720"/>
        <w:rPr>
          <w:color w:val="000000" w:themeColor="text1"/>
          <w:shd w:val="clear" w:color="auto" w:fill="FFFFFF"/>
        </w:rPr>
      </w:pPr>
      <w:r w:rsidRPr="003542DF">
        <w:rPr>
          <w:color w:val="000000" w:themeColor="text1"/>
          <w:shd w:val="clear" w:color="auto" w:fill="FFFFFF"/>
        </w:rPr>
        <w:t>Gardner, J. V. (2020). Intelligence Fusion Centers.</w:t>
      </w:r>
    </w:p>
    <w:p w:rsidR="00EF3469" w:rsidRPr="003542DF" w:rsidRDefault="00EF3469" w:rsidP="003542DF">
      <w:pPr>
        <w:pStyle w:val="NormalWeb"/>
        <w:shd w:val="clear" w:color="auto" w:fill="FFFFFF"/>
        <w:spacing w:before="0" w:beforeAutospacing="0" w:after="0" w:afterAutospacing="0" w:line="480" w:lineRule="auto"/>
        <w:ind w:left="720" w:hanging="720"/>
        <w:rPr>
          <w:color w:val="000000" w:themeColor="text1"/>
        </w:rPr>
      </w:pPr>
      <w:r w:rsidRPr="003542DF">
        <w:rPr>
          <w:color w:val="000000" w:themeColor="text1"/>
          <w:shd w:val="clear" w:color="auto" w:fill="FFFFFF"/>
        </w:rPr>
        <w:t>McElhaney, B. (2019). </w:t>
      </w:r>
      <w:r w:rsidRPr="003542DF">
        <w:rPr>
          <w:iCs/>
          <w:color w:val="000000" w:themeColor="text1"/>
          <w:shd w:val="clear" w:color="auto" w:fill="FFFFFF"/>
        </w:rPr>
        <w:t>Advancing Collaboration Between Joint Terrorism Task Forces and Fusion Centers</w:t>
      </w:r>
      <w:r w:rsidRPr="003542DF">
        <w:rPr>
          <w:color w:val="000000" w:themeColor="text1"/>
          <w:shd w:val="clear" w:color="auto" w:fill="FFFFFF"/>
        </w:rPr>
        <w:t> (Doctoral dissertation, University of Southern California).</w:t>
      </w:r>
    </w:p>
    <w:p w:rsidR="00EF3469" w:rsidRPr="003542DF" w:rsidRDefault="00EF3469" w:rsidP="003542DF">
      <w:pPr>
        <w:pStyle w:val="NormalWeb"/>
        <w:shd w:val="clear" w:color="auto" w:fill="FFFFFF"/>
        <w:spacing w:before="0" w:beforeAutospacing="0" w:after="0" w:afterAutospacing="0" w:line="480" w:lineRule="auto"/>
        <w:ind w:left="720" w:hanging="720"/>
        <w:rPr>
          <w:iCs/>
          <w:color w:val="000000" w:themeColor="text1"/>
        </w:rPr>
      </w:pPr>
      <w:r w:rsidRPr="003542DF">
        <w:rPr>
          <w:iCs/>
          <w:color w:val="000000" w:themeColor="text1"/>
        </w:rPr>
        <w:t>The Federal Bureau of Investigations: Just the facts</w:t>
      </w:r>
      <w:r w:rsidRPr="003542DF">
        <w:rPr>
          <w:color w:val="000000" w:themeColor="text1"/>
        </w:rPr>
        <w:t> (2017, May12). CRS. Retrieved from </w:t>
      </w:r>
      <w:hyperlink r:id="rId7" w:tgtFrame="_blank" w:history="1">
        <w:r w:rsidRPr="003542DF">
          <w:rPr>
            <w:rStyle w:val="Hyperlink"/>
            <w:iCs/>
            <w:color w:val="000000" w:themeColor="text1"/>
            <w:u w:val="none"/>
          </w:rPr>
          <w:t>https://crsreports.congress.gov/product/pdf/IF/IF1...</w:t>
        </w:r>
      </w:hyperlink>
    </w:p>
    <w:p w:rsidR="00EF3469" w:rsidRPr="008F3EB0" w:rsidRDefault="00EF3469" w:rsidP="00EF3469">
      <w:pPr>
        <w:ind w:firstLine="720"/>
      </w:pPr>
    </w:p>
    <w:p w:rsidR="00EF3469" w:rsidRDefault="00EF3469" w:rsidP="00EF3469"/>
    <w:sectPr w:rsidR="00EF3469" w:rsidSect="00E1674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EEB" w:rsidRDefault="007F2EEB" w:rsidP="00A22741">
      <w:r>
        <w:separator/>
      </w:r>
    </w:p>
  </w:endnote>
  <w:endnote w:type="continuationSeparator" w:id="0">
    <w:p w:rsidR="007F2EEB" w:rsidRDefault="007F2EEB" w:rsidP="00A2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EEB" w:rsidRDefault="007F2EEB" w:rsidP="00A22741">
      <w:r>
        <w:separator/>
      </w:r>
    </w:p>
  </w:footnote>
  <w:footnote w:type="continuationSeparator" w:id="0">
    <w:p w:rsidR="007F2EEB" w:rsidRDefault="007F2EEB" w:rsidP="00A2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5250952"/>
      <w:docPartObj>
        <w:docPartGallery w:val="Page Numbers (Top of Page)"/>
        <w:docPartUnique/>
      </w:docPartObj>
    </w:sdtPr>
    <w:sdtEndPr>
      <w:rPr>
        <w:rStyle w:val="PageNumber"/>
      </w:rPr>
    </w:sdtEndPr>
    <w:sdtContent>
      <w:p w:rsidR="00D40770" w:rsidRDefault="00D40770" w:rsidP="007A7E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22741" w:rsidRDefault="00A22741" w:rsidP="00D407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7888153"/>
      <w:docPartObj>
        <w:docPartGallery w:val="Page Numbers (Top of Page)"/>
        <w:docPartUnique/>
      </w:docPartObj>
    </w:sdtPr>
    <w:sdtEndPr>
      <w:rPr>
        <w:rStyle w:val="PageNumber"/>
      </w:rPr>
    </w:sdtEndPr>
    <w:sdtContent>
      <w:p w:rsidR="00D40770" w:rsidRDefault="00D40770" w:rsidP="007A7E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22741" w:rsidRDefault="00A22741" w:rsidP="00D40770">
    <w:pPr>
      <w:pStyle w:val="Header"/>
      <w:ind w:right="360"/>
    </w:pPr>
    <w:r>
      <w:t>M</w:t>
    </w:r>
    <w:r w:rsidR="00B674B4">
      <w:t>ODULE</w:t>
    </w:r>
    <w:r>
      <w:t xml:space="preserve"> 3 SLP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4D"/>
    <w:rsid w:val="00071853"/>
    <w:rsid w:val="003011C2"/>
    <w:rsid w:val="003542DF"/>
    <w:rsid w:val="00491660"/>
    <w:rsid w:val="004B3698"/>
    <w:rsid w:val="005F0B4D"/>
    <w:rsid w:val="00690662"/>
    <w:rsid w:val="006A7986"/>
    <w:rsid w:val="007F2EEB"/>
    <w:rsid w:val="00874F7B"/>
    <w:rsid w:val="008B2827"/>
    <w:rsid w:val="009871CC"/>
    <w:rsid w:val="00A22741"/>
    <w:rsid w:val="00B674B4"/>
    <w:rsid w:val="00B84E80"/>
    <w:rsid w:val="00C45448"/>
    <w:rsid w:val="00D40770"/>
    <w:rsid w:val="00DA17AA"/>
    <w:rsid w:val="00DD19CA"/>
    <w:rsid w:val="00E16746"/>
    <w:rsid w:val="00E35761"/>
    <w:rsid w:val="00EA55DD"/>
    <w:rsid w:val="00EB1FB6"/>
    <w:rsid w:val="00EF3469"/>
    <w:rsid w:val="00F80916"/>
    <w:rsid w:val="00F9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64E21"/>
  <w15:chartTrackingRefBased/>
  <w15:docId w15:val="{BA2EE716-66BF-E44E-9CAC-323CD0DF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469"/>
    <w:rPr>
      <w:rFonts w:ascii="Times New Roman" w:hAnsi="Times New Roman" w:cs="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NormalWeb">
    <w:name w:val="Normal (Web)"/>
    <w:basedOn w:val="Normal"/>
    <w:uiPriority w:val="99"/>
    <w:semiHidden/>
    <w:unhideWhenUsed/>
    <w:rsid w:val="00EF3469"/>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EF3469"/>
    <w:rPr>
      <w:color w:val="0000FF"/>
      <w:u w:val="single"/>
    </w:rPr>
  </w:style>
  <w:style w:type="paragraph" w:styleId="Header">
    <w:name w:val="header"/>
    <w:basedOn w:val="Normal"/>
    <w:link w:val="HeaderChar"/>
    <w:uiPriority w:val="99"/>
    <w:unhideWhenUsed/>
    <w:rsid w:val="00A22741"/>
    <w:pPr>
      <w:tabs>
        <w:tab w:val="center" w:pos="4680"/>
        <w:tab w:val="right" w:pos="9360"/>
      </w:tabs>
    </w:pPr>
  </w:style>
  <w:style w:type="character" w:customStyle="1" w:styleId="HeaderChar">
    <w:name w:val="Header Char"/>
    <w:basedOn w:val="DefaultParagraphFont"/>
    <w:link w:val="Header"/>
    <w:uiPriority w:val="99"/>
    <w:rsid w:val="00A22741"/>
    <w:rPr>
      <w:rFonts w:ascii="Times New Roman" w:hAnsi="Times New Roman" w:cs="Times New Roman"/>
    </w:rPr>
  </w:style>
  <w:style w:type="paragraph" w:styleId="Footer">
    <w:name w:val="footer"/>
    <w:basedOn w:val="Normal"/>
    <w:link w:val="FooterChar"/>
    <w:uiPriority w:val="99"/>
    <w:unhideWhenUsed/>
    <w:rsid w:val="00A22741"/>
    <w:pPr>
      <w:tabs>
        <w:tab w:val="center" w:pos="4680"/>
        <w:tab w:val="right" w:pos="9360"/>
      </w:tabs>
    </w:pPr>
  </w:style>
  <w:style w:type="character" w:customStyle="1" w:styleId="FooterChar">
    <w:name w:val="Footer Char"/>
    <w:basedOn w:val="DefaultParagraphFont"/>
    <w:link w:val="Footer"/>
    <w:uiPriority w:val="99"/>
    <w:rsid w:val="00A22741"/>
    <w:rPr>
      <w:rFonts w:ascii="Times New Roman" w:hAnsi="Times New Roman" w:cs="Times New Roman"/>
    </w:rPr>
  </w:style>
  <w:style w:type="character" w:styleId="PageNumber">
    <w:name w:val="page number"/>
    <w:basedOn w:val="DefaultParagraphFont"/>
    <w:uiPriority w:val="99"/>
    <w:semiHidden/>
    <w:unhideWhenUsed/>
    <w:rsid w:val="00D4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iltrack.io/trace/link/2dcdfabbf480fbe448b9d7f65551d0ebaee6de78?url=https%3A%2F%2Fcrsreports.congress.gov%2Fproduct%2Fpdf%2FIF%2FIF10651&amp;userId=3131312&amp;signature=a0b5c96a3ed53d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rack.io/trace/link/d76becdf1459a5e12ed9fbf7bcdddb4782c48162?url=https%3A%2F%2Fwww.fema.gov%2Fmedia-library-data%2F1466017209279-83b72d5959787995794c0874095500b1%2FNational_Prevention_Framework2nd.pdf&amp;userId=3131312&amp;signature=fbdbc1a3429aca5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15</cp:revision>
  <dcterms:created xsi:type="dcterms:W3CDTF">2020-09-22T22:50:00Z</dcterms:created>
  <dcterms:modified xsi:type="dcterms:W3CDTF">2020-10-03T20:08:00Z</dcterms:modified>
</cp:coreProperties>
</file>