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9917A" w14:textId="77777777" w:rsidR="001E4A16" w:rsidRPr="00A75172" w:rsidRDefault="000177DF" w:rsidP="00A75172">
      <w:pPr>
        <w:pStyle w:val="Heading1"/>
        <w:rPr>
          <w:rFonts w:cstheme="minorHAnsi"/>
          <w:sz w:val="22"/>
        </w:rPr>
      </w:pPr>
      <w:bookmarkStart w:id="0" w:name="_top"/>
      <w:bookmarkEnd w:id="0"/>
      <w:r w:rsidRPr="00A75172">
        <w:rPr>
          <w:rFonts w:cstheme="minorHAnsi"/>
          <w:sz w:val="22"/>
        </w:rPr>
        <w:t xml:space="preserve">HIS 100 </w:t>
      </w:r>
      <w:r w:rsidR="00B65F5D" w:rsidRPr="00A75172">
        <w:rPr>
          <w:rFonts w:cstheme="minorHAnsi"/>
          <w:sz w:val="22"/>
        </w:rPr>
        <w:t>Research Plan Preparation</w:t>
      </w:r>
      <w:r w:rsidRPr="00A75172">
        <w:rPr>
          <w:rFonts w:cstheme="minorHAnsi"/>
          <w:sz w:val="22"/>
        </w:rPr>
        <w:t xml:space="preserve"> Worksheet</w:t>
      </w:r>
    </w:p>
    <w:p w14:paraId="5C3ED933" w14:textId="77777777" w:rsidR="00EE1EE4" w:rsidRPr="00A75172" w:rsidRDefault="00EE1EE4" w:rsidP="00A75172">
      <w:pPr>
        <w:spacing w:after="0" w:line="240" w:lineRule="auto"/>
        <w:rPr>
          <w:rFonts w:cstheme="minorHAnsi"/>
        </w:rPr>
      </w:pPr>
    </w:p>
    <w:p w14:paraId="721F583C" w14:textId="590282E8" w:rsidR="002751C1" w:rsidRPr="00A75172" w:rsidRDefault="00EE1EE4" w:rsidP="00A75172">
      <w:pPr>
        <w:spacing w:after="0" w:line="240" w:lineRule="auto"/>
        <w:rPr>
          <w:rFonts w:cstheme="minorHAnsi"/>
        </w:rPr>
      </w:pPr>
      <w:r w:rsidRPr="00A75172">
        <w:rPr>
          <w:rFonts w:cstheme="minorHAnsi"/>
          <w:b/>
        </w:rPr>
        <w:t>Prompt</w:t>
      </w:r>
      <w:r w:rsidRPr="00A75172">
        <w:rPr>
          <w:rFonts w:cstheme="minorHAnsi"/>
        </w:rPr>
        <w:t xml:space="preserve">: </w:t>
      </w:r>
      <w:r w:rsidR="00AA3557" w:rsidRPr="00A75172">
        <w:rPr>
          <w:rFonts w:cstheme="minorHAnsi"/>
        </w:rPr>
        <w:t>A</w:t>
      </w:r>
      <w:r w:rsidR="00C34043" w:rsidRPr="00A75172">
        <w:rPr>
          <w:rFonts w:cstheme="minorHAnsi"/>
        </w:rPr>
        <w:t>pplying what you</w:t>
      </w:r>
      <w:r w:rsidR="00814F74" w:rsidRPr="00A75172">
        <w:rPr>
          <w:rFonts w:cstheme="minorHAnsi"/>
        </w:rPr>
        <w:t>’ve</w:t>
      </w:r>
      <w:r w:rsidR="00C34043" w:rsidRPr="00A75172">
        <w:rPr>
          <w:rFonts w:cstheme="minorHAnsi"/>
        </w:rPr>
        <w:t xml:space="preserve"> learned about narrowing research questions, revise your research questions from your Topic Exploration Worksheet. </w:t>
      </w:r>
      <w:r w:rsidR="00AA3557" w:rsidRPr="00A75172">
        <w:rPr>
          <w:rFonts w:cstheme="minorHAnsi"/>
        </w:rPr>
        <w:t xml:space="preserve">In the tables below, </w:t>
      </w:r>
      <w:r w:rsidR="00E51C43" w:rsidRPr="00A75172">
        <w:rPr>
          <w:rFonts w:cstheme="minorHAnsi"/>
        </w:rPr>
        <w:t xml:space="preserve">replace the bracketed text with </w:t>
      </w:r>
      <w:r w:rsidR="00C34043" w:rsidRPr="00A75172">
        <w:rPr>
          <w:rFonts w:cstheme="minorHAnsi"/>
        </w:rPr>
        <w:t xml:space="preserve">the original </w:t>
      </w:r>
      <w:r w:rsidR="009306AA" w:rsidRPr="00A75172">
        <w:rPr>
          <w:rFonts w:cstheme="minorHAnsi"/>
        </w:rPr>
        <w:t>question, the</w:t>
      </w:r>
      <w:r w:rsidR="00C34043" w:rsidRPr="00A75172">
        <w:rPr>
          <w:rFonts w:cstheme="minorHAnsi"/>
        </w:rPr>
        <w:t xml:space="preserve"> revised version</w:t>
      </w:r>
      <w:r w:rsidR="00AA3557" w:rsidRPr="00A75172">
        <w:rPr>
          <w:rFonts w:cstheme="minorHAnsi"/>
        </w:rPr>
        <w:t xml:space="preserve"> of that question</w:t>
      </w:r>
      <w:r w:rsidR="00C34043" w:rsidRPr="00A75172">
        <w:rPr>
          <w:rFonts w:cstheme="minorHAnsi"/>
        </w:rPr>
        <w:t>,</w:t>
      </w:r>
      <w:r w:rsidR="00823229" w:rsidRPr="00A75172">
        <w:rPr>
          <w:rFonts w:cstheme="minorHAnsi"/>
        </w:rPr>
        <w:t xml:space="preserve"> and one to two sentences explaining how you approached your revisions for that question</w:t>
      </w:r>
      <w:r w:rsidR="00A718C1" w:rsidRPr="00A75172">
        <w:rPr>
          <w:rFonts w:cstheme="minorHAnsi"/>
        </w:rPr>
        <w:t xml:space="preserve"> to give your instructor insight on your revision process</w:t>
      </w:r>
      <w:r w:rsidR="00C34043" w:rsidRPr="00A75172">
        <w:rPr>
          <w:rFonts w:cstheme="minorHAnsi"/>
        </w:rPr>
        <w:t xml:space="preserve">. </w:t>
      </w:r>
      <w:r w:rsidR="00187230" w:rsidRPr="00A75172">
        <w:rPr>
          <w:rFonts w:cstheme="minorHAnsi"/>
        </w:rPr>
        <w:t xml:space="preserve">Then, answer the </w:t>
      </w:r>
      <w:r w:rsidR="00AA3557" w:rsidRPr="00A75172">
        <w:rPr>
          <w:rFonts w:cstheme="minorHAnsi"/>
        </w:rPr>
        <w:t>question</w:t>
      </w:r>
      <w:r w:rsidR="004D6430" w:rsidRPr="00A75172">
        <w:rPr>
          <w:rFonts w:cstheme="minorHAnsi"/>
        </w:rPr>
        <w:t>s</w:t>
      </w:r>
      <w:r w:rsidR="00AA3557" w:rsidRPr="00A75172">
        <w:rPr>
          <w:rFonts w:cstheme="minorHAnsi"/>
        </w:rPr>
        <w:t xml:space="preserve"> about your primary sources below the tables</w:t>
      </w:r>
      <w:r w:rsidR="00E51C43" w:rsidRPr="00A75172">
        <w:rPr>
          <w:rFonts w:cstheme="minorHAnsi"/>
        </w:rPr>
        <w:t xml:space="preserve"> by replacing the bracketed text with the relevant information</w:t>
      </w:r>
      <w:r w:rsidR="00AA3557" w:rsidRPr="00A75172">
        <w:rPr>
          <w:rFonts w:cstheme="minorHAnsi"/>
        </w:rPr>
        <w:t>.</w:t>
      </w:r>
    </w:p>
    <w:p w14:paraId="3788E66A" w14:textId="77777777" w:rsidR="00B65F5D" w:rsidRPr="00A75172" w:rsidRDefault="00B65F5D" w:rsidP="00A75172">
      <w:pPr>
        <w:spacing w:after="0" w:line="240" w:lineRule="auto"/>
        <w:rPr>
          <w:rFonts w:cstheme="minorHAnsi"/>
        </w:rPr>
      </w:pPr>
    </w:p>
    <w:p w14:paraId="19FC4AA6" w14:textId="77777777" w:rsidR="00EE1EE4" w:rsidRPr="00A75172" w:rsidRDefault="00B65F5D" w:rsidP="00A75172">
      <w:pPr>
        <w:spacing w:after="0" w:line="240" w:lineRule="auto"/>
        <w:rPr>
          <w:rFonts w:cstheme="minorHAnsi"/>
          <w:b/>
        </w:rPr>
      </w:pPr>
      <w:r w:rsidRPr="00A75172">
        <w:rPr>
          <w:rFonts w:cstheme="minorHAnsi"/>
          <w:b/>
        </w:rPr>
        <w:t>Research Question 1</w:t>
      </w:r>
    </w:p>
    <w:tbl>
      <w:tblPr>
        <w:tblStyle w:val="TableGrid"/>
        <w:tblW w:w="0" w:type="auto"/>
        <w:tblLook w:val="04A0" w:firstRow="1" w:lastRow="0" w:firstColumn="1" w:lastColumn="0" w:noHBand="0" w:noVBand="1"/>
      </w:tblPr>
      <w:tblGrid>
        <w:gridCol w:w="7315"/>
        <w:gridCol w:w="6180"/>
      </w:tblGrid>
      <w:tr w:rsidR="00B65F5D" w:rsidRPr="00A75172" w14:paraId="72BC7839" w14:textId="77777777" w:rsidTr="00814F74">
        <w:trPr>
          <w:tblHeader/>
        </w:trPr>
        <w:tc>
          <w:tcPr>
            <w:tcW w:w="7315" w:type="dxa"/>
          </w:tcPr>
          <w:p w14:paraId="7EC8897C" w14:textId="15C5CFF3" w:rsidR="00B65F5D" w:rsidRPr="00A75172" w:rsidRDefault="009306AA" w:rsidP="00A75172">
            <w:pPr>
              <w:spacing w:after="0" w:line="240" w:lineRule="auto"/>
              <w:jc w:val="center"/>
              <w:rPr>
                <w:rFonts w:cstheme="minorHAnsi"/>
                <w:b/>
              </w:rPr>
            </w:pPr>
            <w:r w:rsidRPr="00A75172">
              <w:rPr>
                <w:rFonts w:eastAsia="Times New Roman" w:cstheme="minorHAnsi"/>
                <w:b/>
                <w:color w:val="000000"/>
              </w:rPr>
              <w:t>Original Question</w:t>
            </w:r>
          </w:p>
        </w:tc>
        <w:tc>
          <w:tcPr>
            <w:tcW w:w="6180" w:type="dxa"/>
          </w:tcPr>
          <w:p w14:paraId="6E4F4950" w14:textId="1D8B414C" w:rsidR="00B65F5D" w:rsidRPr="00A75172" w:rsidRDefault="009306AA" w:rsidP="00A75172">
            <w:pPr>
              <w:spacing w:after="0" w:line="240" w:lineRule="auto"/>
              <w:jc w:val="center"/>
              <w:rPr>
                <w:rFonts w:cstheme="minorHAnsi"/>
                <w:b/>
              </w:rPr>
            </w:pPr>
            <w:r w:rsidRPr="00A75172">
              <w:rPr>
                <w:rFonts w:cstheme="minorHAnsi"/>
                <w:b/>
              </w:rPr>
              <w:t>Revised Question</w:t>
            </w:r>
          </w:p>
        </w:tc>
      </w:tr>
      <w:tr w:rsidR="00B65F5D" w:rsidRPr="00A75172" w14:paraId="1C043585" w14:textId="77777777" w:rsidTr="00022604">
        <w:trPr>
          <w:trHeight w:val="593"/>
        </w:trPr>
        <w:tc>
          <w:tcPr>
            <w:tcW w:w="7315" w:type="dxa"/>
          </w:tcPr>
          <w:p w14:paraId="435D0DC8" w14:textId="77777777" w:rsidR="00B65F5D" w:rsidRPr="00A75172" w:rsidRDefault="007F0B09" w:rsidP="00A75172">
            <w:pPr>
              <w:spacing w:after="0" w:line="240" w:lineRule="auto"/>
              <w:rPr>
                <w:rFonts w:cstheme="minorHAnsi"/>
              </w:rPr>
            </w:pPr>
            <w:r w:rsidRPr="00A75172">
              <w:rPr>
                <w:rFonts w:cstheme="minorHAnsi"/>
              </w:rPr>
              <w:t>What was the social, political, and economic impact of the Apartheid on the native individuals of South Africa?</w:t>
            </w:r>
          </w:p>
        </w:tc>
        <w:tc>
          <w:tcPr>
            <w:tcW w:w="6180" w:type="dxa"/>
          </w:tcPr>
          <w:p w14:paraId="63E67ADC" w14:textId="77777777" w:rsidR="00B65F5D" w:rsidRPr="00A75172" w:rsidRDefault="007F0B09" w:rsidP="00A75172">
            <w:pPr>
              <w:spacing w:after="0" w:line="240" w:lineRule="auto"/>
              <w:rPr>
                <w:rFonts w:cstheme="minorHAnsi"/>
              </w:rPr>
            </w:pPr>
            <w:r w:rsidRPr="00A75172">
              <w:rPr>
                <w:rFonts w:cstheme="minorHAnsi"/>
              </w:rPr>
              <w:t xml:space="preserve">What were the significant effects of Apartheid in South Africa’s economic, political and social </w:t>
            </w:r>
            <w:r w:rsidR="00F9595E" w:rsidRPr="00A75172">
              <w:rPr>
                <w:rFonts w:cstheme="minorHAnsi"/>
              </w:rPr>
              <w:t>aspects</w:t>
            </w:r>
            <w:r w:rsidRPr="00A75172">
              <w:rPr>
                <w:rFonts w:cstheme="minorHAnsi"/>
              </w:rPr>
              <w:t>?</w:t>
            </w:r>
          </w:p>
        </w:tc>
      </w:tr>
      <w:tr w:rsidR="00A718C1" w:rsidRPr="00A75172" w14:paraId="49918677" w14:textId="77777777" w:rsidTr="00E51C43">
        <w:trPr>
          <w:trHeight w:val="593"/>
        </w:trPr>
        <w:tc>
          <w:tcPr>
            <w:tcW w:w="13495" w:type="dxa"/>
            <w:gridSpan w:val="2"/>
          </w:tcPr>
          <w:p w14:paraId="688602DC" w14:textId="54470D88" w:rsidR="00A718C1" w:rsidRPr="00A80BF2" w:rsidRDefault="001B6AEA" w:rsidP="00A75172">
            <w:pPr>
              <w:spacing w:after="0" w:line="240" w:lineRule="auto"/>
              <w:rPr>
                <w:rFonts w:cstheme="minorHAnsi"/>
                <w:bCs/>
              </w:rPr>
            </w:pPr>
            <w:r w:rsidRPr="00A80BF2">
              <w:rPr>
                <w:rFonts w:cstheme="minorHAnsi"/>
                <w:bCs/>
              </w:rPr>
              <w:t xml:space="preserve">While revising </w:t>
            </w:r>
            <w:r w:rsidR="005E3587" w:rsidRPr="00A80BF2">
              <w:rPr>
                <w:rFonts w:cstheme="minorHAnsi"/>
                <w:bCs/>
              </w:rPr>
              <w:t xml:space="preserve">the questions, I Analyzed </w:t>
            </w:r>
            <w:r w:rsidR="00BA3E79" w:rsidRPr="00A80BF2">
              <w:rPr>
                <w:rFonts w:cstheme="minorHAnsi"/>
                <w:bCs/>
              </w:rPr>
              <w:t xml:space="preserve">the </w:t>
            </w:r>
            <w:r w:rsidR="00523DC5" w:rsidRPr="00A80BF2">
              <w:rPr>
                <w:rFonts w:cstheme="minorHAnsi"/>
                <w:bCs/>
              </w:rPr>
              <w:t>effect</w:t>
            </w:r>
            <w:r w:rsidR="00516529" w:rsidRPr="00A80BF2">
              <w:rPr>
                <w:rFonts w:cstheme="minorHAnsi"/>
                <w:bCs/>
              </w:rPr>
              <w:t>s</w:t>
            </w:r>
            <w:r w:rsidR="00BA3E79" w:rsidRPr="00A80BF2">
              <w:rPr>
                <w:rFonts w:cstheme="minorHAnsi"/>
                <w:bCs/>
              </w:rPr>
              <w:t xml:space="preserve"> </w:t>
            </w:r>
            <w:r w:rsidR="00024A09" w:rsidRPr="00A80BF2">
              <w:rPr>
                <w:rFonts w:cstheme="minorHAnsi"/>
                <w:bCs/>
              </w:rPr>
              <w:t xml:space="preserve">associated with </w:t>
            </w:r>
            <w:r w:rsidR="00E40B48" w:rsidRPr="00A80BF2">
              <w:rPr>
                <w:rFonts w:cstheme="minorHAnsi"/>
                <w:bCs/>
              </w:rPr>
              <w:t>living in</w:t>
            </w:r>
            <w:r w:rsidR="0018340E" w:rsidRPr="00A80BF2">
              <w:rPr>
                <w:rFonts w:cstheme="minorHAnsi"/>
                <w:bCs/>
              </w:rPr>
              <w:t xml:space="preserve"> a divided society</w:t>
            </w:r>
            <w:r w:rsidR="00BB1049" w:rsidRPr="00A80BF2">
              <w:rPr>
                <w:rFonts w:cstheme="minorHAnsi"/>
                <w:bCs/>
              </w:rPr>
              <w:t>,</w:t>
            </w:r>
            <w:r w:rsidR="008E1F0A" w:rsidRPr="00A80BF2">
              <w:rPr>
                <w:rFonts w:cstheme="minorHAnsi"/>
                <w:bCs/>
              </w:rPr>
              <w:t xml:space="preserve"> the cons</w:t>
            </w:r>
            <w:r w:rsidR="00B97D5F" w:rsidRPr="00A80BF2">
              <w:rPr>
                <w:rFonts w:cstheme="minorHAnsi"/>
                <w:bCs/>
              </w:rPr>
              <w:t xml:space="preserve">equences of racism and violence </w:t>
            </w:r>
            <w:r w:rsidR="00762244" w:rsidRPr="00A80BF2">
              <w:rPr>
                <w:rFonts w:cstheme="minorHAnsi"/>
                <w:bCs/>
              </w:rPr>
              <w:t xml:space="preserve">created a gap between the </w:t>
            </w:r>
            <w:r w:rsidR="000B4416" w:rsidRPr="00A80BF2">
              <w:rPr>
                <w:rFonts w:cstheme="minorHAnsi"/>
                <w:bCs/>
              </w:rPr>
              <w:t>white’s</w:t>
            </w:r>
            <w:r w:rsidR="00DA47AA" w:rsidRPr="00A80BF2">
              <w:rPr>
                <w:rFonts w:cstheme="minorHAnsi"/>
                <w:bCs/>
              </w:rPr>
              <w:t xml:space="preserve"> people and </w:t>
            </w:r>
            <w:r w:rsidR="0075181B" w:rsidRPr="00A80BF2">
              <w:rPr>
                <w:rFonts w:cstheme="minorHAnsi"/>
                <w:bCs/>
              </w:rPr>
              <w:t>nonwhites</w:t>
            </w:r>
            <w:r w:rsidR="00DA47AA" w:rsidRPr="00A80BF2">
              <w:rPr>
                <w:rFonts w:cstheme="minorHAnsi"/>
                <w:bCs/>
              </w:rPr>
              <w:t xml:space="preserve"> people.</w:t>
            </w:r>
            <w:r w:rsidR="00A9550D">
              <w:rPr>
                <w:rFonts w:cstheme="minorHAnsi"/>
                <w:bCs/>
              </w:rPr>
              <w:t xml:space="preserve"> </w:t>
            </w:r>
          </w:p>
          <w:p w14:paraId="7828A010" w14:textId="77777777" w:rsidR="00A718C1" w:rsidRPr="00A75172" w:rsidRDefault="00A718C1" w:rsidP="00A75172">
            <w:pPr>
              <w:spacing w:after="0" w:line="240" w:lineRule="auto"/>
              <w:rPr>
                <w:rFonts w:cstheme="minorHAnsi"/>
                <w:b/>
              </w:rPr>
            </w:pPr>
          </w:p>
        </w:tc>
      </w:tr>
    </w:tbl>
    <w:p w14:paraId="6EE0586C" w14:textId="77777777" w:rsidR="00B65F5D" w:rsidRPr="00A75172" w:rsidRDefault="00B65F5D" w:rsidP="00A75172">
      <w:pPr>
        <w:spacing w:after="0" w:line="240" w:lineRule="auto"/>
        <w:rPr>
          <w:rFonts w:cstheme="minorHAnsi"/>
        </w:rPr>
      </w:pPr>
    </w:p>
    <w:p w14:paraId="2FAD153B" w14:textId="77777777" w:rsidR="00A718C1" w:rsidRPr="00A75172" w:rsidRDefault="00B65F5D" w:rsidP="00A75172">
      <w:pPr>
        <w:spacing w:after="0" w:line="240" w:lineRule="auto"/>
        <w:rPr>
          <w:rFonts w:cstheme="minorHAnsi"/>
          <w:b/>
        </w:rPr>
      </w:pPr>
      <w:r w:rsidRPr="00A75172">
        <w:rPr>
          <w:rFonts w:cstheme="minorHAnsi"/>
          <w:b/>
        </w:rPr>
        <w:t>Research Question 2</w:t>
      </w:r>
    </w:p>
    <w:tbl>
      <w:tblPr>
        <w:tblStyle w:val="TableGrid"/>
        <w:tblW w:w="0" w:type="auto"/>
        <w:tblLook w:val="04A0" w:firstRow="1" w:lastRow="0" w:firstColumn="1" w:lastColumn="0" w:noHBand="0" w:noVBand="1"/>
      </w:tblPr>
      <w:tblGrid>
        <w:gridCol w:w="7315"/>
        <w:gridCol w:w="6180"/>
      </w:tblGrid>
      <w:tr w:rsidR="00A718C1" w:rsidRPr="00A75172" w14:paraId="2B3E5F84" w14:textId="77777777" w:rsidTr="00814F74">
        <w:trPr>
          <w:tblHeader/>
        </w:trPr>
        <w:tc>
          <w:tcPr>
            <w:tcW w:w="7315" w:type="dxa"/>
          </w:tcPr>
          <w:p w14:paraId="1E1444CA" w14:textId="4A455350" w:rsidR="00A718C1" w:rsidRPr="00A75172" w:rsidRDefault="009306AA" w:rsidP="00A75172">
            <w:pPr>
              <w:spacing w:after="0" w:line="240" w:lineRule="auto"/>
              <w:jc w:val="center"/>
              <w:rPr>
                <w:rFonts w:cstheme="minorHAnsi"/>
                <w:b/>
              </w:rPr>
            </w:pPr>
            <w:r w:rsidRPr="00A75172">
              <w:rPr>
                <w:rFonts w:eastAsia="Times New Roman" w:cstheme="minorHAnsi"/>
                <w:b/>
                <w:color w:val="000000"/>
              </w:rPr>
              <w:t>Original Question</w:t>
            </w:r>
          </w:p>
        </w:tc>
        <w:tc>
          <w:tcPr>
            <w:tcW w:w="6180" w:type="dxa"/>
          </w:tcPr>
          <w:p w14:paraId="0A9FB062" w14:textId="387BD9C7" w:rsidR="00A718C1" w:rsidRPr="00A75172" w:rsidRDefault="009306AA" w:rsidP="00A75172">
            <w:pPr>
              <w:spacing w:after="0" w:line="240" w:lineRule="auto"/>
              <w:jc w:val="center"/>
              <w:rPr>
                <w:rFonts w:cstheme="minorHAnsi"/>
                <w:b/>
              </w:rPr>
            </w:pPr>
            <w:r w:rsidRPr="00A75172">
              <w:rPr>
                <w:rFonts w:cstheme="minorHAnsi"/>
                <w:b/>
              </w:rPr>
              <w:t>Revised Question</w:t>
            </w:r>
          </w:p>
        </w:tc>
      </w:tr>
      <w:tr w:rsidR="00A718C1" w:rsidRPr="00A75172" w14:paraId="6C447CA6" w14:textId="77777777" w:rsidTr="00814F74">
        <w:trPr>
          <w:trHeight w:val="593"/>
        </w:trPr>
        <w:tc>
          <w:tcPr>
            <w:tcW w:w="7315" w:type="dxa"/>
            <w:tcBorders>
              <w:bottom w:val="single" w:sz="4" w:space="0" w:color="auto"/>
            </w:tcBorders>
          </w:tcPr>
          <w:p w14:paraId="12E32279" w14:textId="77777777" w:rsidR="00A718C1" w:rsidRPr="00A75172" w:rsidRDefault="007F0B09" w:rsidP="00A75172">
            <w:pPr>
              <w:spacing w:after="0" w:line="240" w:lineRule="auto"/>
              <w:rPr>
                <w:rFonts w:cstheme="minorHAnsi"/>
              </w:rPr>
            </w:pPr>
            <w:r w:rsidRPr="00A75172">
              <w:rPr>
                <w:rFonts w:cstheme="minorHAnsi"/>
              </w:rPr>
              <w:t>What was it like to be a victim of Apartheid?</w:t>
            </w:r>
          </w:p>
        </w:tc>
        <w:tc>
          <w:tcPr>
            <w:tcW w:w="6180" w:type="dxa"/>
            <w:tcBorders>
              <w:bottom w:val="single" w:sz="4" w:space="0" w:color="auto"/>
            </w:tcBorders>
          </w:tcPr>
          <w:p w14:paraId="2EAE356E" w14:textId="77777777" w:rsidR="00A718C1" w:rsidRPr="00A75172" w:rsidRDefault="00831474" w:rsidP="00A75172">
            <w:pPr>
              <w:spacing w:after="0" w:line="240" w:lineRule="auto"/>
              <w:rPr>
                <w:rFonts w:cstheme="minorHAnsi"/>
              </w:rPr>
            </w:pPr>
            <w:r w:rsidRPr="00A75172">
              <w:rPr>
                <w:rFonts w:cstheme="minorHAnsi"/>
              </w:rPr>
              <w:t xml:space="preserve">What were the effects of political, social and economic instability to Apartheid victims? </w:t>
            </w:r>
          </w:p>
        </w:tc>
      </w:tr>
      <w:tr w:rsidR="00A718C1" w:rsidRPr="00A75172" w14:paraId="7144DEB5" w14:textId="77777777" w:rsidTr="00814F74">
        <w:trPr>
          <w:trHeight w:val="593"/>
        </w:trPr>
        <w:tc>
          <w:tcPr>
            <w:tcW w:w="13495" w:type="dxa"/>
            <w:gridSpan w:val="2"/>
            <w:tcBorders>
              <w:bottom w:val="single" w:sz="4" w:space="0" w:color="auto"/>
            </w:tcBorders>
          </w:tcPr>
          <w:p w14:paraId="1A6ED548" w14:textId="77777777" w:rsidR="00823229" w:rsidRPr="00A80BF2" w:rsidRDefault="00831474" w:rsidP="00A75172">
            <w:pPr>
              <w:spacing w:after="0" w:line="240" w:lineRule="auto"/>
              <w:rPr>
                <w:rFonts w:cstheme="minorHAnsi"/>
                <w:bCs/>
              </w:rPr>
            </w:pPr>
            <w:r w:rsidRPr="00A80BF2">
              <w:rPr>
                <w:rFonts w:cstheme="minorHAnsi"/>
                <w:bCs/>
              </w:rPr>
              <w:t xml:space="preserve">While revising the questions, I analyzed them to determine whether they were clear, </w:t>
            </w:r>
            <w:proofErr w:type="gramStart"/>
            <w:r w:rsidRPr="00A80BF2">
              <w:rPr>
                <w:rFonts w:cstheme="minorHAnsi"/>
                <w:bCs/>
              </w:rPr>
              <w:t>focused</w:t>
            </w:r>
            <w:proofErr w:type="gramEnd"/>
            <w:r w:rsidRPr="00A80BF2">
              <w:rPr>
                <w:rFonts w:cstheme="minorHAnsi"/>
                <w:bCs/>
              </w:rPr>
              <w:t xml:space="preserve"> and complex. This was to ensure that they were directed to the primary topic concerning South Africa Apartheid while covering important aspects of the historical event. </w:t>
            </w:r>
          </w:p>
          <w:p w14:paraId="28F8F111" w14:textId="77777777" w:rsidR="00A718C1" w:rsidRPr="00A80BF2" w:rsidRDefault="00A718C1" w:rsidP="00A75172">
            <w:pPr>
              <w:spacing w:after="0" w:line="240" w:lineRule="auto"/>
              <w:rPr>
                <w:rFonts w:cstheme="minorHAnsi"/>
                <w:bCs/>
              </w:rPr>
            </w:pPr>
          </w:p>
        </w:tc>
      </w:tr>
    </w:tbl>
    <w:p w14:paraId="7A20B52B" w14:textId="77777777" w:rsidR="00C34043" w:rsidRPr="00A75172" w:rsidRDefault="00C34043" w:rsidP="00A75172">
      <w:pPr>
        <w:spacing w:after="0" w:line="240" w:lineRule="auto"/>
        <w:rPr>
          <w:rFonts w:cstheme="minorHAnsi"/>
        </w:rPr>
      </w:pPr>
    </w:p>
    <w:p w14:paraId="53D336B8" w14:textId="1D1E7EE8" w:rsidR="00823229" w:rsidRPr="00A75172" w:rsidRDefault="00B65F5D" w:rsidP="00A75172">
      <w:pPr>
        <w:pStyle w:val="ListParagraph"/>
        <w:numPr>
          <w:ilvl w:val="0"/>
          <w:numId w:val="3"/>
        </w:numPr>
        <w:spacing w:after="0" w:line="240" w:lineRule="auto"/>
        <w:rPr>
          <w:rFonts w:cstheme="minorHAnsi"/>
        </w:rPr>
      </w:pPr>
      <w:r w:rsidRPr="00A75172">
        <w:rPr>
          <w:rFonts w:cstheme="minorHAnsi"/>
        </w:rPr>
        <w:t xml:space="preserve">Applying what you have </w:t>
      </w:r>
      <w:r w:rsidR="009306AA" w:rsidRPr="00A75172">
        <w:rPr>
          <w:rFonts w:cstheme="minorHAnsi"/>
        </w:rPr>
        <w:t>learned about</w:t>
      </w:r>
      <w:r w:rsidR="00A718C1" w:rsidRPr="00A75172">
        <w:rPr>
          <w:rFonts w:cstheme="minorHAnsi"/>
        </w:rPr>
        <w:t xml:space="preserve"> comparing primary sources and analyzing secondary sources, revisit the </w:t>
      </w:r>
      <w:r w:rsidR="00444AFF" w:rsidRPr="00A75172">
        <w:rPr>
          <w:rFonts w:cstheme="minorHAnsi"/>
        </w:rPr>
        <w:t>primary sources</w:t>
      </w:r>
      <w:r w:rsidR="00A718C1" w:rsidRPr="00A75172">
        <w:rPr>
          <w:rFonts w:cstheme="minorHAnsi"/>
        </w:rPr>
        <w:t xml:space="preserve"> you listed in Part 3 of your Topic Exploration Worksheet</w:t>
      </w:r>
      <w:r w:rsidR="00823229" w:rsidRPr="00A75172">
        <w:rPr>
          <w:rFonts w:cstheme="minorHAnsi"/>
        </w:rPr>
        <w:t>, list them below</w:t>
      </w:r>
      <w:r w:rsidR="00814F74" w:rsidRPr="00A75172">
        <w:rPr>
          <w:rFonts w:cstheme="minorHAnsi"/>
        </w:rPr>
        <w:t>,</w:t>
      </w:r>
      <w:r w:rsidR="00823229" w:rsidRPr="00A75172">
        <w:rPr>
          <w:rFonts w:cstheme="minorHAnsi"/>
        </w:rPr>
        <w:t xml:space="preserve"> and describ</w:t>
      </w:r>
      <w:r w:rsidR="00814F74" w:rsidRPr="00A75172">
        <w:rPr>
          <w:rFonts w:cstheme="minorHAnsi"/>
        </w:rPr>
        <w:t>e</w:t>
      </w:r>
      <w:r w:rsidR="00823229" w:rsidRPr="00A75172">
        <w:rPr>
          <w:rFonts w:cstheme="minorHAnsi"/>
        </w:rPr>
        <w:t xml:space="preserve"> what each of these sources adds to your understanding of your selected topic</w:t>
      </w:r>
      <w:r w:rsidR="00814F74" w:rsidRPr="00A75172">
        <w:rPr>
          <w:rFonts w:cstheme="minorHAnsi"/>
        </w:rPr>
        <w:t>.</w:t>
      </w:r>
    </w:p>
    <w:p w14:paraId="68E713AC" w14:textId="77777777" w:rsidR="00823229" w:rsidRPr="00A75172" w:rsidRDefault="00823229" w:rsidP="00A75172">
      <w:pPr>
        <w:spacing w:after="0" w:line="240" w:lineRule="auto"/>
        <w:rPr>
          <w:rFonts w:cstheme="minorHAnsi"/>
        </w:rPr>
      </w:pPr>
    </w:p>
    <w:p w14:paraId="03EA9DBB" w14:textId="77777777" w:rsidR="00823229" w:rsidRPr="00A75172" w:rsidRDefault="00823229" w:rsidP="00A75172">
      <w:pPr>
        <w:pStyle w:val="ListParagraph"/>
        <w:numPr>
          <w:ilvl w:val="0"/>
          <w:numId w:val="4"/>
        </w:numPr>
        <w:spacing w:after="0" w:line="240" w:lineRule="auto"/>
        <w:rPr>
          <w:rFonts w:cstheme="minorHAnsi"/>
        </w:rPr>
      </w:pPr>
      <w:r w:rsidRPr="00A75172">
        <w:rPr>
          <w:rFonts w:cstheme="minorHAnsi"/>
        </w:rPr>
        <w:t xml:space="preserve">Name of primary source: </w:t>
      </w:r>
      <w:r w:rsidR="00831474" w:rsidRPr="00A75172">
        <w:rPr>
          <w:rFonts w:cstheme="minorHAnsi"/>
        </w:rPr>
        <w:t>The effect after the end of Apartheid</w:t>
      </w:r>
    </w:p>
    <w:p w14:paraId="5AB1C628" w14:textId="77777777" w:rsidR="00831474" w:rsidRPr="00A75172" w:rsidRDefault="00823229" w:rsidP="00A75172">
      <w:pPr>
        <w:suppressAutoHyphens/>
        <w:spacing w:line="240" w:lineRule="auto"/>
        <w:ind w:left="360" w:firstLine="720"/>
        <w:rPr>
          <w:rFonts w:cstheme="minorHAnsi"/>
          <w:color w:val="4D4D4D"/>
          <w:shd w:val="clear" w:color="auto" w:fill="FFFFFF"/>
        </w:rPr>
      </w:pPr>
      <w:r w:rsidRPr="00A75172">
        <w:rPr>
          <w:rFonts w:cstheme="minorHAnsi"/>
        </w:rPr>
        <w:t xml:space="preserve">Author: </w:t>
      </w:r>
      <w:r w:rsidR="00831474" w:rsidRPr="00A75172">
        <w:rPr>
          <w:rFonts w:cstheme="minorHAnsi"/>
          <w:color w:val="4D4D4D"/>
          <w:shd w:val="clear" w:color="auto" w:fill="FFFFFF"/>
        </w:rPr>
        <w:t>Daniel Pinzow</w:t>
      </w:r>
    </w:p>
    <w:p w14:paraId="710BC159" w14:textId="77777777" w:rsidR="00823229" w:rsidRDefault="00823229" w:rsidP="00A75172">
      <w:pPr>
        <w:suppressAutoHyphens/>
        <w:spacing w:line="240" w:lineRule="auto"/>
        <w:ind w:left="360" w:firstLine="720"/>
        <w:rPr>
          <w:rFonts w:cstheme="minorHAnsi"/>
        </w:rPr>
      </w:pPr>
      <w:r w:rsidRPr="00A75172">
        <w:rPr>
          <w:rFonts w:cstheme="minorHAnsi"/>
        </w:rPr>
        <w:t xml:space="preserve">Hyperlink: </w:t>
      </w:r>
      <w:hyperlink w:anchor="_top" w:history="1">
        <w:r w:rsidR="00831474" w:rsidRPr="00A75172">
          <w:rPr>
            <w:rStyle w:val="Hyperlink"/>
            <w:rFonts w:cstheme="minorHAnsi"/>
          </w:rPr>
          <w:t>Daniel Pinzow</w:t>
        </w:r>
      </w:hyperlink>
    </w:p>
    <w:p w14:paraId="6B0564D9" w14:textId="77777777" w:rsidR="00F9595E" w:rsidRPr="00A75172" w:rsidRDefault="00F9595E" w:rsidP="00F9595E">
      <w:pPr>
        <w:suppressAutoHyphens/>
        <w:spacing w:line="240" w:lineRule="auto"/>
        <w:ind w:left="720" w:firstLine="360"/>
        <w:rPr>
          <w:rFonts w:cstheme="minorHAnsi"/>
          <w:color w:val="4D4D4D"/>
          <w:shd w:val="clear" w:color="auto" w:fill="FFFFFF"/>
        </w:rPr>
      </w:pPr>
      <w:r w:rsidRPr="00F9595E">
        <w:rPr>
          <w:rFonts w:cstheme="minorHAnsi"/>
          <w:color w:val="4D4D4D"/>
          <w:shd w:val="clear" w:color="auto" w:fill="FFFFFF"/>
        </w:rPr>
        <w:t>The source enables me to gain an understanding of South Africa’s political, economic, and social environment after Apartheid. It also offers details concerning primary players to the end of Apartheid and their general view concerning the effects it caused to the country.</w:t>
      </w:r>
    </w:p>
    <w:p w14:paraId="48FAB9DD" w14:textId="77777777" w:rsidR="00823229" w:rsidRPr="00A75172" w:rsidRDefault="00823229" w:rsidP="00A75172">
      <w:pPr>
        <w:pStyle w:val="ListParagraph"/>
        <w:numPr>
          <w:ilvl w:val="0"/>
          <w:numId w:val="4"/>
        </w:numPr>
        <w:spacing w:after="0" w:line="240" w:lineRule="auto"/>
        <w:rPr>
          <w:rFonts w:cstheme="minorHAnsi"/>
        </w:rPr>
      </w:pPr>
      <w:r w:rsidRPr="00A75172">
        <w:rPr>
          <w:rFonts w:cstheme="minorHAnsi"/>
        </w:rPr>
        <w:t xml:space="preserve">Name of primary source: </w:t>
      </w:r>
      <w:r w:rsidR="002E7980" w:rsidRPr="00A75172">
        <w:rPr>
          <w:rFonts w:cstheme="minorHAnsi"/>
        </w:rPr>
        <w:t>The Harsh Reality of Life under Apartheid in South Africa</w:t>
      </w:r>
    </w:p>
    <w:p w14:paraId="55B935D1" w14:textId="77777777" w:rsidR="00823229" w:rsidRPr="00A75172" w:rsidRDefault="002E7980" w:rsidP="00A75172">
      <w:pPr>
        <w:pStyle w:val="ListParagraph"/>
        <w:spacing w:after="0" w:line="240" w:lineRule="auto"/>
        <w:ind w:left="1080"/>
        <w:rPr>
          <w:rFonts w:cstheme="minorHAnsi"/>
        </w:rPr>
      </w:pPr>
      <w:r w:rsidRPr="00A75172">
        <w:rPr>
          <w:rFonts w:cstheme="minorHAnsi"/>
        </w:rPr>
        <w:lastRenderedPageBreak/>
        <w:t>Author: Erin Blakemore</w:t>
      </w:r>
    </w:p>
    <w:p w14:paraId="3D52674C" w14:textId="77777777" w:rsidR="002E7980" w:rsidRDefault="00823229" w:rsidP="00A75172">
      <w:pPr>
        <w:pStyle w:val="ListParagraph"/>
        <w:spacing w:after="0" w:line="240" w:lineRule="auto"/>
        <w:ind w:left="1080"/>
        <w:rPr>
          <w:rFonts w:cstheme="minorHAnsi"/>
        </w:rPr>
      </w:pPr>
      <w:r w:rsidRPr="00A75172">
        <w:rPr>
          <w:rFonts w:cstheme="minorHAnsi"/>
        </w:rPr>
        <w:t xml:space="preserve">Hyperlink: </w:t>
      </w:r>
      <w:hyperlink w:anchor="_top" w:history="1">
        <w:r w:rsidR="002E7980" w:rsidRPr="00A75172">
          <w:rPr>
            <w:rStyle w:val="Hyperlink"/>
            <w:rFonts w:cstheme="minorHAnsi"/>
          </w:rPr>
          <w:t>Erin Blakemore</w:t>
        </w:r>
      </w:hyperlink>
    </w:p>
    <w:p w14:paraId="1D519651" w14:textId="77777777" w:rsidR="00F9595E" w:rsidRPr="00A75172" w:rsidRDefault="00F9595E" w:rsidP="00A75172">
      <w:pPr>
        <w:pStyle w:val="ListParagraph"/>
        <w:spacing w:after="0" w:line="240" w:lineRule="auto"/>
        <w:ind w:left="1080"/>
        <w:rPr>
          <w:rFonts w:cstheme="minorHAnsi"/>
        </w:rPr>
      </w:pPr>
      <w:r w:rsidRPr="00F9595E">
        <w:rPr>
          <w:rFonts w:cstheme="minorHAnsi"/>
        </w:rPr>
        <w:t>The source presents life after Apartheid and the challenges the country experienced while handling racial disparities previously introduced. Some political leaders ended up being disappointed realizing the harm Apartheid had caused to the population.</w:t>
      </w:r>
    </w:p>
    <w:p w14:paraId="5E0074BF" w14:textId="77777777" w:rsidR="002E7980" w:rsidRPr="00A75172" w:rsidRDefault="002E7980" w:rsidP="00A75172">
      <w:pPr>
        <w:pStyle w:val="ListParagraph"/>
        <w:numPr>
          <w:ilvl w:val="0"/>
          <w:numId w:val="4"/>
        </w:numPr>
        <w:spacing w:after="0" w:line="240" w:lineRule="auto"/>
        <w:rPr>
          <w:rFonts w:cstheme="minorHAnsi"/>
        </w:rPr>
      </w:pPr>
      <w:r w:rsidRPr="00A75172">
        <w:rPr>
          <w:rFonts w:cstheme="minorHAnsi"/>
        </w:rPr>
        <w:t>Name of secondary source:  Nelson Mandela and the Process of Reconciliation in South Africa</w:t>
      </w:r>
    </w:p>
    <w:p w14:paraId="528B9CA0" w14:textId="77777777" w:rsidR="00A75172" w:rsidRPr="00A75172" w:rsidRDefault="002E7980" w:rsidP="00A75172">
      <w:pPr>
        <w:spacing w:line="240" w:lineRule="auto"/>
        <w:ind w:left="360" w:firstLine="720"/>
        <w:rPr>
          <w:rFonts w:cstheme="minorHAnsi"/>
        </w:rPr>
      </w:pPr>
      <w:r w:rsidRPr="00A75172">
        <w:rPr>
          <w:rFonts w:cstheme="minorHAnsi"/>
        </w:rPr>
        <w:t>Author: Arvind Kumar Yadav</w:t>
      </w:r>
    </w:p>
    <w:p w14:paraId="51048CC7" w14:textId="77777777" w:rsidR="00A75172" w:rsidRDefault="00A75172" w:rsidP="00A75172">
      <w:pPr>
        <w:spacing w:line="240" w:lineRule="auto"/>
        <w:ind w:left="360" w:firstLine="720"/>
        <w:rPr>
          <w:rFonts w:cstheme="minorHAnsi"/>
        </w:rPr>
      </w:pPr>
      <w:r w:rsidRPr="00A75172">
        <w:rPr>
          <w:rFonts w:cstheme="minorHAnsi"/>
        </w:rPr>
        <w:t>Hyperlink</w:t>
      </w:r>
      <w:hyperlink w:anchor="_top" w:history="1">
        <w:r w:rsidRPr="00A75172">
          <w:rPr>
            <w:rStyle w:val="Hyperlink"/>
            <w:rFonts w:cstheme="minorHAnsi"/>
          </w:rPr>
          <w:t>: Arvind Kumar Yadav</w:t>
        </w:r>
      </w:hyperlink>
    </w:p>
    <w:p w14:paraId="3699824A" w14:textId="77777777" w:rsidR="00F9595E" w:rsidRPr="00A75172" w:rsidRDefault="00F9595E" w:rsidP="00F9595E">
      <w:pPr>
        <w:spacing w:line="240" w:lineRule="auto"/>
        <w:ind w:left="720" w:firstLine="360"/>
        <w:rPr>
          <w:rFonts w:cstheme="minorHAnsi"/>
        </w:rPr>
      </w:pPr>
      <w:r w:rsidRPr="00F9595E">
        <w:rPr>
          <w:rFonts w:cstheme="minorHAnsi"/>
        </w:rPr>
        <w:t>This source is essential since it allows me to gain an understanding concerning Nelson Mandela’s contribution to reconciling South Africans. There were adverse racial divisions where he managed to bridge the gap.</w:t>
      </w:r>
    </w:p>
    <w:p w14:paraId="3A281C1D" w14:textId="77777777" w:rsidR="00A75172" w:rsidRPr="00A75172" w:rsidRDefault="00A75172" w:rsidP="00A75172">
      <w:pPr>
        <w:pStyle w:val="ListParagraph"/>
        <w:numPr>
          <w:ilvl w:val="0"/>
          <w:numId w:val="4"/>
        </w:numPr>
        <w:spacing w:line="240" w:lineRule="auto"/>
        <w:rPr>
          <w:rFonts w:cstheme="minorHAnsi"/>
        </w:rPr>
      </w:pPr>
      <w:r w:rsidRPr="00A75172">
        <w:rPr>
          <w:rFonts w:cstheme="minorHAnsi"/>
        </w:rPr>
        <w:t>Name of secondary source: Nelson Mandela, Robben Island, and the Imagination of a new South Africa.</w:t>
      </w:r>
    </w:p>
    <w:p w14:paraId="2FCB4619" w14:textId="77777777" w:rsidR="00A75172" w:rsidRPr="00A75172" w:rsidRDefault="00A75172" w:rsidP="00F9595E">
      <w:pPr>
        <w:spacing w:line="240" w:lineRule="auto"/>
        <w:ind w:left="720" w:firstLine="360"/>
        <w:rPr>
          <w:rFonts w:cstheme="minorHAnsi"/>
        </w:rPr>
      </w:pPr>
      <w:r w:rsidRPr="00A75172">
        <w:rPr>
          <w:rFonts w:cstheme="minorHAnsi"/>
        </w:rPr>
        <w:t>Author: Crain Soudien</w:t>
      </w:r>
    </w:p>
    <w:p w14:paraId="244D0473" w14:textId="77777777" w:rsidR="00A75172" w:rsidRPr="00A75172" w:rsidRDefault="00A75172" w:rsidP="00F9595E">
      <w:pPr>
        <w:spacing w:line="240" w:lineRule="auto"/>
        <w:ind w:left="720" w:firstLine="360"/>
        <w:rPr>
          <w:rFonts w:cstheme="minorHAnsi"/>
        </w:rPr>
      </w:pPr>
      <w:r w:rsidRPr="00A75172">
        <w:rPr>
          <w:rFonts w:cstheme="minorHAnsi"/>
        </w:rPr>
        <w:t xml:space="preserve">Hyperlink: </w:t>
      </w:r>
      <w:hyperlink w:anchor="_top" w:history="1">
        <w:r w:rsidRPr="00A75172">
          <w:rPr>
            <w:rStyle w:val="Hyperlink"/>
            <w:rFonts w:cstheme="minorHAnsi"/>
          </w:rPr>
          <w:t>Crain Soudien</w:t>
        </w:r>
      </w:hyperlink>
    </w:p>
    <w:p w14:paraId="39B081AD" w14:textId="77777777" w:rsidR="00A75172" w:rsidRPr="00F9595E" w:rsidRDefault="00F9595E" w:rsidP="00F9595E">
      <w:pPr>
        <w:spacing w:line="240" w:lineRule="auto"/>
        <w:ind w:left="720" w:firstLine="360"/>
        <w:rPr>
          <w:rFonts w:cstheme="minorHAnsi"/>
        </w:rPr>
      </w:pPr>
      <w:r w:rsidRPr="00F9595E">
        <w:rPr>
          <w:rFonts w:cstheme="minorHAnsi"/>
        </w:rPr>
        <w:t>Nelson Mandela was a visionary leader, and this source has enabled me to establish the various aspects he introduced, which enhanced a united South Africa. With his dedication, all the citizens managed to live harmoniously working towards economic development of the country.</w:t>
      </w:r>
    </w:p>
    <w:p w14:paraId="436B91C7" w14:textId="77777777" w:rsidR="00A75172" w:rsidRPr="00A75172" w:rsidRDefault="00A75172" w:rsidP="00A75172">
      <w:pPr>
        <w:spacing w:line="240" w:lineRule="auto"/>
        <w:rPr>
          <w:rFonts w:cstheme="minorHAnsi"/>
        </w:rPr>
      </w:pPr>
    </w:p>
    <w:p w14:paraId="10C46785" w14:textId="77777777" w:rsidR="00A75172" w:rsidRPr="00A75172" w:rsidRDefault="00A75172" w:rsidP="00A75172">
      <w:pPr>
        <w:spacing w:line="240" w:lineRule="auto"/>
        <w:ind w:left="360" w:firstLine="720"/>
        <w:rPr>
          <w:rFonts w:cstheme="minorHAnsi"/>
        </w:rPr>
      </w:pPr>
    </w:p>
    <w:sectPr w:rsidR="00A75172" w:rsidRPr="00A75172" w:rsidSect="006F105B">
      <w:headerReference w:type="default" r:id="rId10"/>
      <w:footerReference w:type="default" r:id="rId11"/>
      <w:pgSz w:w="15840" w:h="12240" w:orient="landscape"/>
      <w:pgMar w:top="1440" w:right="600" w:bottom="1140" w:left="6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470A4" w14:textId="77777777" w:rsidR="00855274" w:rsidRDefault="00855274">
      <w:pPr>
        <w:spacing w:after="0" w:line="240" w:lineRule="auto"/>
      </w:pPr>
      <w:r>
        <w:separator/>
      </w:r>
    </w:p>
  </w:endnote>
  <w:endnote w:type="continuationSeparator" w:id="0">
    <w:p w14:paraId="2401D170" w14:textId="77777777" w:rsidR="00855274" w:rsidRDefault="0085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446852"/>
      <w:docPartObj>
        <w:docPartGallery w:val="Page Numbers (Bottom of Page)"/>
        <w:docPartUnique/>
      </w:docPartObj>
    </w:sdtPr>
    <w:sdtEndPr>
      <w:rPr>
        <w:noProof/>
      </w:rPr>
    </w:sdtEndPr>
    <w:sdtContent>
      <w:p w14:paraId="64B8182E" w14:textId="77777777" w:rsidR="009306AA" w:rsidRPr="009C732F" w:rsidRDefault="009306AA" w:rsidP="009C73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A57D9" w14:textId="77777777" w:rsidR="00855274" w:rsidRDefault="00855274">
      <w:pPr>
        <w:spacing w:after="0" w:line="240" w:lineRule="auto"/>
      </w:pPr>
      <w:r>
        <w:separator/>
      </w:r>
    </w:p>
  </w:footnote>
  <w:footnote w:type="continuationSeparator" w:id="0">
    <w:p w14:paraId="12D43FF8" w14:textId="77777777" w:rsidR="00855274" w:rsidRDefault="00855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658F" w14:textId="77777777" w:rsidR="009306AA" w:rsidRPr="00D22609" w:rsidRDefault="009306AA" w:rsidP="00814F74">
    <w:pPr>
      <w:pStyle w:val="Header"/>
      <w:spacing w:after="200"/>
      <w:jc w:val="center"/>
    </w:pPr>
    <w:r>
      <w:rPr>
        <w:noProof/>
      </w:rPr>
      <w:drawing>
        <wp:inline distT="0" distB="0" distL="0" distR="0" wp14:anchorId="67762A45" wp14:editId="3B4083C4">
          <wp:extent cx="2781300" cy="419100"/>
          <wp:effectExtent l="0" t="0" r="0" b="0"/>
          <wp:docPr id="1" name="Picture 1" descr="SN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5D"/>
    <w:multiLevelType w:val="hybridMultilevel"/>
    <w:tmpl w:val="BF6886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92EDB"/>
    <w:multiLevelType w:val="hybridMultilevel"/>
    <w:tmpl w:val="7D82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7279E"/>
    <w:multiLevelType w:val="hybridMultilevel"/>
    <w:tmpl w:val="91C0D4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2775B"/>
    <w:multiLevelType w:val="multilevel"/>
    <w:tmpl w:val="9808F6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D38763B"/>
    <w:multiLevelType w:val="hybridMultilevel"/>
    <w:tmpl w:val="AD2E59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6D5FF8"/>
    <w:multiLevelType w:val="hybridMultilevel"/>
    <w:tmpl w:val="45A6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13C6E"/>
    <w:multiLevelType w:val="hybridMultilevel"/>
    <w:tmpl w:val="2994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A2"/>
    <w:rsid w:val="000177DF"/>
    <w:rsid w:val="00022604"/>
    <w:rsid w:val="00024A09"/>
    <w:rsid w:val="00044333"/>
    <w:rsid w:val="00085493"/>
    <w:rsid w:val="000B4416"/>
    <w:rsid w:val="000E3C74"/>
    <w:rsid w:val="0018282C"/>
    <w:rsid w:val="0018340E"/>
    <w:rsid w:val="00187230"/>
    <w:rsid w:val="001B6AEA"/>
    <w:rsid w:val="001E4A16"/>
    <w:rsid w:val="001F0E7F"/>
    <w:rsid w:val="00202B52"/>
    <w:rsid w:val="00205C77"/>
    <w:rsid w:val="002164F7"/>
    <w:rsid w:val="002751C1"/>
    <w:rsid w:val="0028393E"/>
    <w:rsid w:val="002E2C31"/>
    <w:rsid w:val="002E7980"/>
    <w:rsid w:val="00444AFF"/>
    <w:rsid w:val="00496500"/>
    <w:rsid w:val="004D6430"/>
    <w:rsid w:val="004E0999"/>
    <w:rsid w:val="00516529"/>
    <w:rsid w:val="00523DC5"/>
    <w:rsid w:val="0059535C"/>
    <w:rsid w:val="005E3587"/>
    <w:rsid w:val="00624AA6"/>
    <w:rsid w:val="006355F0"/>
    <w:rsid w:val="006423AB"/>
    <w:rsid w:val="0069680C"/>
    <w:rsid w:val="006B352D"/>
    <w:rsid w:val="006F105B"/>
    <w:rsid w:val="0075181B"/>
    <w:rsid w:val="00754B94"/>
    <w:rsid w:val="00762244"/>
    <w:rsid w:val="007F0B09"/>
    <w:rsid w:val="00814F74"/>
    <w:rsid w:val="0082016B"/>
    <w:rsid w:val="00823229"/>
    <w:rsid w:val="00831474"/>
    <w:rsid w:val="00855274"/>
    <w:rsid w:val="00866DA6"/>
    <w:rsid w:val="008E1F0A"/>
    <w:rsid w:val="008E30A2"/>
    <w:rsid w:val="009008DF"/>
    <w:rsid w:val="009306AA"/>
    <w:rsid w:val="009A43BC"/>
    <w:rsid w:val="009C732F"/>
    <w:rsid w:val="009D5AEE"/>
    <w:rsid w:val="009E3397"/>
    <w:rsid w:val="00A718C1"/>
    <w:rsid w:val="00A75172"/>
    <w:rsid w:val="00A80BF2"/>
    <w:rsid w:val="00A93146"/>
    <w:rsid w:val="00A9550D"/>
    <w:rsid w:val="00AA3557"/>
    <w:rsid w:val="00AE6732"/>
    <w:rsid w:val="00B65F5D"/>
    <w:rsid w:val="00B9325A"/>
    <w:rsid w:val="00B96E30"/>
    <w:rsid w:val="00B97D5F"/>
    <w:rsid w:val="00BA3E79"/>
    <w:rsid w:val="00BB1049"/>
    <w:rsid w:val="00BC3291"/>
    <w:rsid w:val="00C34043"/>
    <w:rsid w:val="00C74934"/>
    <w:rsid w:val="00CF04E4"/>
    <w:rsid w:val="00DA47AA"/>
    <w:rsid w:val="00DC1DCD"/>
    <w:rsid w:val="00DF3793"/>
    <w:rsid w:val="00DF4C63"/>
    <w:rsid w:val="00E06E4E"/>
    <w:rsid w:val="00E40B48"/>
    <w:rsid w:val="00E51C43"/>
    <w:rsid w:val="00EE1EE4"/>
    <w:rsid w:val="00F370A3"/>
    <w:rsid w:val="00F65FB7"/>
    <w:rsid w:val="00F9595E"/>
    <w:rsid w:val="00FA143D"/>
    <w:rsid w:val="00FB43EA"/>
    <w:rsid w:val="00FE6E14"/>
    <w:rsid w:val="00FF7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F1E6E"/>
  <w15:docId w15:val="{68C6199F-8949-4FEF-96F8-618B576D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0A2"/>
    <w:pPr>
      <w:widowControl w:val="0"/>
      <w:spacing w:after="200" w:line="276" w:lineRule="auto"/>
    </w:pPr>
  </w:style>
  <w:style w:type="paragraph" w:styleId="Heading1">
    <w:name w:val="heading 1"/>
    <w:basedOn w:val="Normal"/>
    <w:next w:val="Normal"/>
    <w:link w:val="Heading1Char"/>
    <w:uiPriority w:val="9"/>
    <w:qFormat/>
    <w:rsid w:val="008E30A2"/>
    <w:pPr>
      <w:spacing w:after="0" w:line="240" w:lineRule="auto"/>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0A2"/>
    <w:rPr>
      <w:b/>
      <w:sz w:val="24"/>
    </w:rPr>
  </w:style>
  <w:style w:type="paragraph" w:styleId="Header">
    <w:name w:val="header"/>
    <w:basedOn w:val="Normal"/>
    <w:link w:val="HeaderChar"/>
    <w:uiPriority w:val="99"/>
    <w:unhideWhenUsed/>
    <w:rsid w:val="008E3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0A2"/>
  </w:style>
  <w:style w:type="table" w:styleId="TableGrid">
    <w:name w:val="Table Grid"/>
    <w:basedOn w:val="TableNormal"/>
    <w:uiPriority w:val="59"/>
    <w:rsid w:val="008E30A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0A2"/>
    <w:pPr>
      <w:ind w:left="720"/>
      <w:contextualSpacing/>
    </w:pPr>
  </w:style>
  <w:style w:type="character" w:styleId="Hyperlink">
    <w:name w:val="Hyperlink"/>
    <w:basedOn w:val="DefaultParagraphFont"/>
    <w:uiPriority w:val="99"/>
    <w:unhideWhenUsed/>
    <w:rsid w:val="008E30A2"/>
    <w:rPr>
      <w:color w:val="0563C1" w:themeColor="hyperlink"/>
      <w:u w:val="single"/>
    </w:rPr>
  </w:style>
  <w:style w:type="paragraph" w:styleId="BalloonText">
    <w:name w:val="Balloon Text"/>
    <w:basedOn w:val="Normal"/>
    <w:link w:val="BalloonTextChar"/>
    <w:uiPriority w:val="99"/>
    <w:semiHidden/>
    <w:unhideWhenUsed/>
    <w:rsid w:val="00017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7DF"/>
    <w:rPr>
      <w:rFonts w:ascii="Segoe UI" w:hAnsi="Segoe UI" w:cs="Segoe UI"/>
      <w:sz w:val="18"/>
      <w:szCs w:val="18"/>
    </w:rPr>
  </w:style>
  <w:style w:type="paragraph" w:styleId="Footer">
    <w:name w:val="footer"/>
    <w:basedOn w:val="Normal"/>
    <w:link w:val="FooterChar"/>
    <w:uiPriority w:val="99"/>
    <w:unhideWhenUsed/>
    <w:rsid w:val="00EE1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EE4"/>
  </w:style>
  <w:style w:type="character" w:styleId="CommentReference">
    <w:name w:val="annotation reference"/>
    <w:basedOn w:val="DefaultParagraphFont"/>
    <w:uiPriority w:val="99"/>
    <w:semiHidden/>
    <w:unhideWhenUsed/>
    <w:rsid w:val="00814F74"/>
    <w:rPr>
      <w:sz w:val="16"/>
      <w:szCs w:val="16"/>
    </w:rPr>
  </w:style>
  <w:style w:type="paragraph" w:styleId="CommentText">
    <w:name w:val="annotation text"/>
    <w:basedOn w:val="Normal"/>
    <w:link w:val="CommentTextChar"/>
    <w:uiPriority w:val="99"/>
    <w:semiHidden/>
    <w:unhideWhenUsed/>
    <w:rsid w:val="00814F74"/>
    <w:pPr>
      <w:spacing w:line="240" w:lineRule="auto"/>
    </w:pPr>
    <w:rPr>
      <w:sz w:val="20"/>
      <w:szCs w:val="20"/>
    </w:rPr>
  </w:style>
  <w:style w:type="character" w:customStyle="1" w:styleId="CommentTextChar">
    <w:name w:val="Comment Text Char"/>
    <w:basedOn w:val="DefaultParagraphFont"/>
    <w:link w:val="CommentText"/>
    <w:uiPriority w:val="99"/>
    <w:semiHidden/>
    <w:rsid w:val="00814F74"/>
    <w:rPr>
      <w:sz w:val="20"/>
      <w:szCs w:val="20"/>
    </w:rPr>
  </w:style>
  <w:style w:type="paragraph" w:styleId="CommentSubject">
    <w:name w:val="annotation subject"/>
    <w:basedOn w:val="CommentText"/>
    <w:next w:val="CommentText"/>
    <w:link w:val="CommentSubjectChar"/>
    <w:uiPriority w:val="99"/>
    <w:semiHidden/>
    <w:unhideWhenUsed/>
    <w:rsid w:val="00814F74"/>
    <w:rPr>
      <w:b/>
      <w:bCs/>
    </w:rPr>
  </w:style>
  <w:style w:type="character" w:customStyle="1" w:styleId="CommentSubjectChar">
    <w:name w:val="Comment Subject Char"/>
    <w:basedOn w:val="CommentTextChar"/>
    <w:link w:val="CommentSubject"/>
    <w:uiPriority w:val="99"/>
    <w:semiHidden/>
    <w:rsid w:val="00814F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ECD1A-E7E9-4721-BDD1-1C96816DC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C8D2F-4558-4593-B30D-639D5A5E6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D071FE-C897-428C-B7DD-54C933DE5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Kathleen</dc:creator>
  <cp:lastModifiedBy>Marie Gustave</cp:lastModifiedBy>
  <cp:revision>2</cp:revision>
  <dcterms:created xsi:type="dcterms:W3CDTF">2020-09-28T01:56:00Z</dcterms:created>
  <dcterms:modified xsi:type="dcterms:W3CDTF">2020-09-28T01:56:00Z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