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F1664" w14:textId="77777777" w:rsidR="00CE5CEA" w:rsidRPr="008B3EF8" w:rsidRDefault="00CE5CEA" w:rsidP="00F8703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8E3940" w14:textId="77777777" w:rsidR="002A1FED" w:rsidRPr="008B3EF8" w:rsidRDefault="002A1FED" w:rsidP="00F87032">
      <w:pPr>
        <w:shd w:val="clear" w:color="auto" w:fill="FFFFFF"/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82C7EF1" w14:textId="77777777" w:rsidR="002A1FED" w:rsidRPr="008B3EF8" w:rsidRDefault="002A1FED" w:rsidP="00F87032">
      <w:pPr>
        <w:shd w:val="clear" w:color="auto" w:fill="FFFFFF"/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9BA9203" w14:textId="77777777" w:rsidR="002A1FED" w:rsidRPr="008B3EF8" w:rsidRDefault="002A1FED" w:rsidP="00F87032">
      <w:pPr>
        <w:shd w:val="clear" w:color="auto" w:fill="FFFFFF"/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91AA88C" w14:textId="77777777" w:rsidR="002A1FED" w:rsidRPr="008B3EF8" w:rsidRDefault="002A1FED" w:rsidP="00F87032">
      <w:pPr>
        <w:shd w:val="clear" w:color="auto" w:fill="FFFFFF"/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44D79D4" w14:textId="77777777" w:rsidR="002A1FED" w:rsidRPr="008B3EF8" w:rsidRDefault="002A1FED" w:rsidP="00F87032">
      <w:pPr>
        <w:shd w:val="clear" w:color="auto" w:fill="FFFFFF"/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F1AC29F" w14:textId="77777777" w:rsidR="002A1FED" w:rsidRPr="008B3EF8" w:rsidRDefault="002A1FED" w:rsidP="00F87032">
      <w:pPr>
        <w:shd w:val="clear" w:color="auto" w:fill="FFFFFF"/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D9E9E79" w14:textId="77777777" w:rsidR="002A1FED" w:rsidRPr="008B3EF8" w:rsidRDefault="002A1FED" w:rsidP="00F87032">
      <w:pPr>
        <w:shd w:val="clear" w:color="auto" w:fill="FFFFFF"/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AE4B78A" w14:textId="77777777" w:rsidR="002A1FED" w:rsidRPr="008B3EF8" w:rsidRDefault="002A1FED" w:rsidP="00F87032">
      <w:pPr>
        <w:shd w:val="clear" w:color="auto" w:fill="FFFFFF"/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73D60F9" w14:textId="1F805126" w:rsidR="002A1FED" w:rsidRPr="008B3EF8" w:rsidRDefault="00CE23BB" w:rsidP="00F87032">
      <w:pPr>
        <w:shd w:val="clear" w:color="auto" w:fill="FFFFFF"/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B3E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0FFB9713" w14:textId="72743988" w:rsidR="00CE5CEA" w:rsidRPr="008B3EF8" w:rsidRDefault="00CE23BB" w:rsidP="00F87032">
      <w:pPr>
        <w:shd w:val="clear" w:color="auto" w:fill="FFFFFF"/>
        <w:spacing w:after="0" w:line="48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B3E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Finding the Main Idea and Creating a Response</w:t>
      </w:r>
    </w:p>
    <w:p w14:paraId="741803C1" w14:textId="6FD004A0" w:rsidR="00F24ACB" w:rsidRPr="008B3EF8" w:rsidRDefault="00CE23BB" w:rsidP="00F87032">
      <w:pPr>
        <w:shd w:val="clear" w:color="auto" w:fill="FFFFFF"/>
        <w:spacing w:after="0" w:line="48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B3E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Name</w:t>
      </w:r>
    </w:p>
    <w:p w14:paraId="253C0152" w14:textId="1A4E4F76" w:rsidR="00F24ACB" w:rsidRPr="008B3EF8" w:rsidRDefault="00CE23BB" w:rsidP="00F87032">
      <w:pPr>
        <w:shd w:val="clear" w:color="auto" w:fill="FFFFFF"/>
        <w:spacing w:after="0" w:line="48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B3E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Institution Affiliation</w:t>
      </w:r>
    </w:p>
    <w:p w14:paraId="3317BFB4" w14:textId="77777777" w:rsidR="00CE5CEA" w:rsidRPr="008B3EF8" w:rsidRDefault="00CE5CEA" w:rsidP="00F87032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90123B" w14:textId="77777777" w:rsidR="00CE5CEA" w:rsidRPr="008B3EF8" w:rsidRDefault="00CE5CEA" w:rsidP="00F8703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347150" w14:textId="77777777" w:rsidR="00CE5CEA" w:rsidRPr="008B3EF8" w:rsidRDefault="00CE5CEA" w:rsidP="00F8703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9B03AB" w14:textId="77777777" w:rsidR="00CE5CEA" w:rsidRPr="008B3EF8" w:rsidRDefault="00CE5CEA" w:rsidP="00F8703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B6BDEF" w14:textId="77777777" w:rsidR="00CE5CEA" w:rsidRPr="008B3EF8" w:rsidRDefault="00CE5CEA" w:rsidP="00F8703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3E907E" w14:textId="77777777" w:rsidR="00CE5CEA" w:rsidRPr="008B3EF8" w:rsidRDefault="00CE5CEA" w:rsidP="00F8703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4777F7" w14:textId="77777777" w:rsidR="00CE5CEA" w:rsidRPr="008B3EF8" w:rsidRDefault="00CE5CEA" w:rsidP="00F8703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3D38D3" w14:textId="77777777" w:rsidR="00CE5CEA" w:rsidRPr="008B3EF8" w:rsidRDefault="00CE5CEA" w:rsidP="00F8703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B14F29" w14:textId="77777777" w:rsidR="00CE5CEA" w:rsidRPr="008B3EF8" w:rsidRDefault="00CE5CEA" w:rsidP="00F8703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EE43BA" w14:textId="77777777" w:rsidR="00CE5CEA" w:rsidRPr="008B3EF8" w:rsidRDefault="00CE5CEA" w:rsidP="00F8703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9A80E6" w14:textId="4336DF8C" w:rsidR="00CE5CEA" w:rsidRPr="008B3EF8" w:rsidRDefault="00CE23BB" w:rsidP="00F87032">
      <w:pPr>
        <w:shd w:val="clear" w:color="auto" w:fill="FFFFFF"/>
        <w:spacing w:after="0" w:line="48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B3E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Finding the Main Idea and Creating a Response</w:t>
      </w:r>
    </w:p>
    <w:p w14:paraId="13F00785" w14:textId="43FA225A" w:rsidR="002860A3" w:rsidRPr="008B3EF8" w:rsidRDefault="00CE23BB" w:rsidP="00F87032">
      <w:pPr>
        <w:shd w:val="clear" w:color="auto" w:fill="FFFFFF"/>
        <w:spacing w:after="0"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EF8">
        <w:rPr>
          <w:rFonts w:ascii="Times New Roman" w:eastAsia="Times New Roman" w:hAnsi="Times New Roman" w:cs="Times New Roman"/>
          <w:color w:val="000000"/>
          <w:sz w:val="24"/>
          <w:szCs w:val="24"/>
        </w:rPr>
        <w:t>The criminals or suspects suffering from mental illnesses must be subjected to forced trea</w:t>
      </w:r>
      <w:r w:rsidR="00CE43A8" w:rsidRPr="008B3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tment rather than keeping them in jail. The primary focus of the prisons should be reforming the inmates rather than punishing them for achieving the reforming goal; the inmates must receive the treatment first to enable them to live with other inmates peacefully. </w:t>
      </w:r>
      <w:r w:rsidR="004E31B2" w:rsidRPr="008B3EF8">
        <w:rPr>
          <w:rFonts w:ascii="Times New Roman" w:eastAsia="Times New Roman" w:hAnsi="Times New Roman" w:cs="Times New Roman"/>
          <w:color w:val="000000"/>
          <w:sz w:val="24"/>
          <w:szCs w:val="24"/>
        </w:rPr>
        <w:t>Besides, it is increasingly challenging for inmates with mental disorders to make sound decisions, and for this reason, the</w:t>
      </w:r>
      <w:r w:rsidR="009A2293" w:rsidRPr="008B3EF8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4E31B2" w:rsidRPr="008B3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 end up </w:t>
      </w:r>
      <w:r w:rsidR="00051C76" w:rsidRPr="008B3EF8">
        <w:rPr>
          <w:rFonts w:ascii="Times New Roman" w:eastAsia="Times New Roman" w:hAnsi="Times New Roman" w:cs="Times New Roman"/>
          <w:color w:val="000000"/>
          <w:sz w:val="24"/>
          <w:szCs w:val="24"/>
        </w:rPr>
        <w:t>in other unethical or illegal acts like suicide</w:t>
      </w:r>
      <w:r w:rsidR="00C2050D" w:rsidRPr="008B3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C2050D" w:rsidRPr="008B3E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Olfson</w:t>
      </w:r>
      <w:proofErr w:type="spellEnd"/>
      <w:r w:rsidR="00C2050D" w:rsidRPr="008B3E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2016). </w:t>
      </w:r>
      <w:r w:rsidR="00051C76" w:rsidRPr="008B3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Consequently, these individuals cannot make sound decisions regarding their health issues because some are ever </w:t>
      </w:r>
      <w:r w:rsidR="00B976D5" w:rsidRPr="008B3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detesting virtually everything. </w:t>
      </w:r>
      <w:r w:rsidR="00C32195" w:rsidRPr="008B3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no point will the patients living with mental illness be in a position to make the best decision regarding their welfare, and this presents the need for </w:t>
      </w:r>
      <w:r w:rsidR="00E91666" w:rsidRPr="008B3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subjecting them to mental treatment without their approval. </w:t>
      </w:r>
      <w:r w:rsidR="009A2293" w:rsidRPr="008B3EF8">
        <w:rPr>
          <w:rFonts w:ascii="Times New Roman" w:eastAsia="Times New Roman" w:hAnsi="Times New Roman" w:cs="Times New Roman"/>
          <w:color w:val="000000"/>
          <w:sz w:val="24"/>
          <w:szCs w:val="24"/>
        </w:rPr>
        <w:t>Mental illness is not something to bargain about in this case because it may aggravate something worst</w:t>
      </w:r>
      <w:r w:rsidR="002845C5" w:rsidRPr="008B3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478A8" w:rsidRPr="008B3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After a critical evaluation of the issue presented in this case, Edwards (2015) </w:t>
      </w:r>
      <w:r w:rsidR="00394D3B" w:rsidRPr="008B3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reported that although forcing treatment on mental illness inmates infringes the civil rights, </w:t>
      </w:r>
      <w:r w:rsidR="00682DFF" w:rsidRPr="008B3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is increasingly costly to incarcerate </w:t>
      </w:r>
      <w:r w:rsidR="007916D4" w:rsidRPr="008B3EF8"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individuals with mental illness. Furthermore, the population living with mental illness is on the rise in the criminal justice system. Moreove</w:t>
      </w:r>
      <w:r w:rsidR="00154947" w:rsidRPr="008B3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r, these persons are likely to commit crimes or be a victim of crimes. This article supports the topic or the argument, and it </w:t>
      </w:r>
      <w:r w:rsidR="00CE5CEA" w:rsidRPr="008B3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argues on the basis of the cost of detaining these individuals. </w:t>
      </w:r>
    </w:p>
    <w:p w14:paraId="667D6E89" w14:textId="77777777" w:rsidR="002860A3" w:rsidRPr="008B3EF8" w:rsidRDefault="002860A3" w:rsidP="00F87032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DCA4FF" w14:textId="77777777" w:rsidR="002860A3" w:rsidRPr="008B3EF8" w:rsidRDefault="002860A3" w:rsidP="00F87032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5A50A7" w14:textId="77777777" w:rsidR="002860A3" w:rsidRPr="008B3EF8" w:rsidRDefault="002860A3" w:rsidP="00F87032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D3CBA4" w14:textId="77777777" w:rsidR="002860A3" w:rsidRPr="008B3EF8" w:rsidRDefault="002860A3" w:rsidP="00F87032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D0BC00" w14:textId="77777777" w:rsidR="00CE5CEA" w:rsidRPr="008B3EF8" w:rsidRDefault="00CE5CEA" w:rsidP="00F8703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8E0CEF" w14:textId="29C950B3" w:rsidR="002860A3" w:rsidRPr="008B3EF8" w:rsidRDefault="00CE23BB" w:rsidP="00F87032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E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Reference</w:t>
      </w:r>
    </w:p>
    <w:p w14:paraId="44931CEB" w14:textId="2B701B4B" w:rsidR="002860A3" w:rsidRPr="008B3EF8" w:rsidRDefault="00CE23BB" w:rsidP="00F87032">
      <w:pPr>
        <w:shd w:val="clear" w:color="auto" w:fill="FFFFFF"/>
        <w:spacing w:after="0" w:line="480" w:lineRule="auto"/>
        <w:ind w:left="720" w:right="75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53644084"/>
      <w:r w:rsidRPr="008B3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Edwards, H. S. (2015, February 20). Should mentally ill people be forced into treatment? Retrieved October 15, 2020, from </w:t>
      </w:r>
      <w:hyperlink r:id="rId6" w:history="1">
        <w:r w:rsidRPr="008B3EF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https://time.com/3716426/mental-illness-treatment-cost/</w:t>
        </w:r>
      </w:hyperlink>
      <w:r w:rsidRPr="008B3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6D3C725" w14:textId="540BF413" w:rsidR="00C2050D" w:rsidRPr="008B3EF8" w:rsidRDefault="00C2050D" w:rsidP="00F87032">
      <w:pPr>
        <w:shd w:val="clear" w:color="auto" w:fill="FFFFFF"/>
        <w:spacing w:after="0" w:line="480" w:lineRule="auto"/>
        <w:ind w:left="720" w:right="75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B3E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Olfson</w:t>
      </w:r>
      <w:proofErr w:type="spellEnd"/>
      <w:r w:rsidRPr="008B3E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M. (2016). Building the mental health workforce capacity needed to treat adults with serious mental illnesses. </w:t>
      </w:r>
      <w:r w:rsidRPr="008B3EF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Health Affairs</w:t>
      </w:r>
      <w:r w:rsidRPr="008B3E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8B3EF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35</w:t>
      </w:r>
      <w:r w:rsidRPr="008B3E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(6), 983-990.</w:t>
      </w:r>
    </w:p>
    <w:bookmarkEnd w:id="0"/>
    <w:p w14:paraId="2BB234AE" w14:textId="2FF35A19" w:rsidR="00961268" w:rsidRPr="008B3EF8" w:rsidRDefault="00961268" w:rsidP="00F8703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961268" w:rsidRPr="008B3EF8" w:rsidSect="000472C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61E6F" w14:textId="77777777" w:rsidR="00CE23BB" w:rsidRDefault="00CE23BB">
      <w:pPr>
        <w:spacing w:after="0" w:line="240" w:lineRule="auto"/>
      </w:pPr>
      <w:r>
        <w:separator/>
      </w:r>
    </w:p>
  </w:endnote>
  <w:endnote w:type="continuationSeparator" w:id="0">
    <w:p w14:paraId="72CFEBB1" w14:textId="77777777" w:rsidR="00CE23BB" w:rsidRDefault="00CE2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6C176" w14:textId="77777777" w:rsidR="00CE23BB" w:rsidRDefault="00CE23BB">
      <w:pPr>
        <w:spacing w:after="0" w:line="240" w:lineRule="auto"/>
      </w:pPr>
      <w:r>
        <w:separator/>
      </w:r>
    </w:p>
  </w:footnote>
  <w:footnote w:type="continuationSeparator" w:id="0">
    <w:p w14:paraId="4E00D2BD" w14:textId="77777777" w:rsidR="00CE23BB" w:rsidRDefault="00CE2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931B6" w14:textId="2C8B1DB7" w:rsidR="004B461D" w:rsidRPr="004B461D" w:rsidRDefault="00CE23BB">
    <w:pPr>
      <w:pStyle w:val="Header"/>
      <w:rPr>
        <w:rFonts w:ascii="Times New Roman" w:hAnsi="Times New Roman" w:cs="Times New Roman"/>
        <w:sz w:val="24"/>
        <w:szCs w:val="24"/>
      </w:rPr>
    </w:pPr>
    <w:r w:rsidRPr="004B461D">
      <w:rPr>
        <w:rFonts w:ascii="Times New Roman" w:hAnsi="Times New Roman" w:cs="Times New Roman"/>
        <w:sz w:val="24"/>
        <w:szCs w:val="24"/>
      </w:rPr>
      <w:t xml:space="preserve">FINDING THE MAIN IDEA AND CREATING A RESPONSE </w:t>
    </w:r>
    <w:r w:rsidRPr="004B461D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-120794773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4B46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461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B46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B461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B461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236408F7" w14:textId="77777777" w:rsidR="000472CB" w:rsidRPr="004B461D" w:rsidRDefault="000472CB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45661" w14:textId="033A8B7E" w:rsidR="000472CB" w:rsidRPr="004B461D" w:rsidRDefault="00CE23BB" w:rsidP="004B461D">
    <w:pPr>
      <w:pStyle w:val="Header"/>
      <w:rPr>
        <w:rFonts w:ascii="Times New Roman" w:hAnsi="Times New Roman" w:cs="Times New Roman"/>
        <w:sz w:val="24"/>
        <w:szCs w:val="24"/>
      </w:rPr>
    </w:pPr>
    <w:r w:rsidRPr="004B461D">
      <w:rPr>
        <w:rFonts w:ascii="Times New Roman" w:hAnsi="Times New Roman" w:cs="Times New Roman"/>
        <w:sz w:val="24"/>
        <w:szCs w:val="24"/>
      </w:rPr>
      <w:t xml:space="preserve">Running head: </w:t>
    </w:r>
    <w:r w:rsidR="004B461D" w:rsidRPr="004B461D">
      <w:rPr>
        <w:rFonts w:ascii="Times New Roman" w:hAnsi="Times New Roman" w:cs="Times New Roman"/>
        <w:sz w:val="24"/>
        <w:szCs w:val="24"/>
      </w:rPr>
      <w:t>FINDING THE MAIN IDEA AND CREATING A RESPONSE</w:t>
    </w:r>
    <w:r w:rsidR="004B461D" w:rsidRPr="004B461D">
      <w:rPr>
        <w:rFonts w:ascii="Times New Roman" w:hAnsi="Times New Roman" w:cs="Times New Roman"/>
        <w:sz w:val="24"/>
        <w:szCs w:val="24"/>
      </w:rPr>
      <w:tab/>
      <w:t xml:space="preserve"> </w:t>
    </w:r>
    <w:sdt>
      <w:sdtPr>
        <w:rPr>
          <w:rFonts w:ascii="Times New Roman" w:hAnsi="Times New Roman" w:cs="Times New Roman"/>
          <w:sz w:val="24"/>
          <w:szCs w:val="24"/>
        </w:rPr>
        <w:id w:val="-114102744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4B46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461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B46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B461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B461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0C30D280" w14:textId="77777777" w:rsidR="000472CB" w:rsidRPr="004B461D" w:rsidRDefault="000472CB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0A3"/>
    <w:rsid w:val="000472CB"/>
    <w:rsid w:val="00051C76"/>
    <w:rsid w:val="00154947"/>
    <w:rsid w:val="002845C5"/>
    <w:rsid w:val="002860A3"/>
    <w:rsid w:val="00292D7B"/>
    <w:rsid w:val="002A1FED"/>
    <w:rsid w:val="00394D3B"/>
    <w:rsid w:val="004B461D"/>
    <w:rsid w:val="004E31B2"/>
    <w:rsid w:val="00614FCF"/>
    <w:rsid w:val="00682DFF"/>
    <w:rsid w:val="007916D4"/>
    <w:rsid w:val="007D1BD8"/>
    <w:rsid w:val="0086014A"/>
    <w:rsid w:val="008B3EF8"/>
    <w:rsid w:val="00961268"/>
    <w:rsid w:val="009A2293"/>
    <w:rsid w:val="00A478A8"/>
    <w:rsid w:val="00B21C5D"/>
    <w:rsid w:val="00B83924"/>
    <w:rsid w:val="00B976D5"/>
    <w:rsid w:val="00C2050D"/>
    <w:rsid w:val="00C32195"/>
    <w:rsid w:val="00CE12E7"/>
    <w:rsid w:val="00CE23BB"/>
    <w:rsid w:val="00CE43A8"/>
    <w:rsid w:val="00CE5CEA"/>
    <w:rsid w:val="00E91666"/>
    <w:rsid w:val="00F24ACB"/>
    <w:rsid w:val="00F8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6BDC1"/>
  <w15:chartTrackingRefBased/>
  <w15:docId w15:val="{AED40057-B53A-45DF-BC65-A72068DD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4FC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4FC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47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2CB"/>
  </w:style>
  <w:style w:type="paragraph" w:styleId="Footer">
    <w:name w:val="footer"/>
    <w:basedOn w:val="Normal"/>
    <w:link w:val="FooterChar"/>
    <w:uiPriority w:val="99"/>
    <w:unhideWhenUsed/>
    <w:rsid w:val="00047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me.com/3716426/mental-illness-treatment-cos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2020-10-16T05:43:00Z</dcterms:created>
  <dcterms:modified xsi:type="dcterms:W3CDTF">2020-10-16T05:59:00Z</dcterms:modified>
</cp:coreProperties>
</file>