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3" w:rsidRPr="005B3763" w:rsidRDefault="005B3763" w:rsidP="005B3763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5B3763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3 - Background</w:t>
      </w:r>
      <w:bookmarkStart w:id="0" w:name="_GoBack"/>
      <w:bookmarkEnd w:id="0"/>
    </w:p>
    <w:p w:rsidR="005B3763" w:rsidRPr="005B3763" w:rsidRDefault="005B3763" w:rsidP="005B3763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5B3763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SECURITY AND DOMESTIC ANTI-TERRORISM</w:t>
      </w:r>
    </w:p>
    <w:p w:rsidR="005B3763" w:rsidRPr="005B3763" w:rsidRDefault="005B3763" w:rsidP="005B3763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</w:rPr>
      </w:pPr>
      <w:r w:rsidRPr="005B3763">
        <w:rPr>
          <w:rFonts w:ascii="Arial" w:eastAsia="Times New Roman" w:hAnsi="Arial" w:cs="Arial"/>
          <w:b/>
          <w:bCs/>
          <w:color w:val="000000" w:themeColor="text1"/>
          <w:sz w:val="29"/>
          <w:szCs w:val="29"/>
        </w:rPr>
        <w:t>Required Reading</w:t>
      </w:r>
    </w:p>
    <w:p w:rsidR="005B3763" w:rsidRPr="005B3763" w:rsidRDefault="005B3763" w:rsidP="005B376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5B3763">
        <w:rPr>
          <w:rFonts w:ascii="Arial" w:eastAsia="Times New Roman" w:hAnsi="Arial" w:cs="Arial"/>
          <w:color w:val="363636"/>
        </w:rPr>
        <w:t>Bjelopera</w:t>
      </w:r>
      <w:proofErr w:type="spellEnd"/>
      <w:r w:rsidRPr="005B3763">
        <w:rPr>
          <w:rFonts w:ascii="Arial" w:eastAsia="Times New Roman" w:hAnsi="Arial" w:cs="Arial"/>
          <w:color w:val="363636"/>
        </w:rPr>
        <w:t>, J. P. (2013, April 24). The Federal Bureau of Investigation and terrorism investigations. Congressional Research Service. Retrieved from </w:t>
      </w:r>
      <w:hyperlink r:id="rId4" w:tgtFrame="_blank" w:history="1">
        <w:r w:rsidRPr="005B3763">
          <w:rPr>
            <w:rFonts w:ascii="Arial" w:eastAsia="Times New Roman" w:hAnsi="Arial" w:cs="Arial"/>
            <w:i/>
            <w:iCs/>
            <w:color w:val="CC3300"/>
            <w:u w:val="single"/>
          </w:rPr>
          <w:t>http://fas.org/sgp/crs/terror/R41780.pdf</w:t>
        </w:r>
      </w:hyperlink>
    </w:p>
    <w:p w:rsidR="005B3763" w:rsidRPr="005B3763" w:rsidRDefault="005B3763" w:rsidP="005B376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B3763">
        <w:rPr>
          <w:rFonts w:ascii="Arial" w:eastAsia="Times New Roman" w:hAnsi="Arial" w:cs="Arial"/>
          <w:color w:val="363636"/>
        </w:rPr>
        <w:t>Department of Justice (n.d.). The USA PATRIOT Act: Preserving life and liberty. Retrieved from </w:t>
      </w:r>
      <w:hyperlink r:id="rId5" w:tgtFrame="_blank" w:history="1">
        <w:r w:rsidRPr="005B3763">
          <w:rPr>
            <w:rFonts w:ascii="Arial" w:eastAsia="Times New Roman" w:hAnsi="Arial" w:cs="Arial"/>
            <w:i/>
            <w:iCs/>
            <w:color w:val="CC3300"/>
            <w:u w:val="single"/>
          </w:rPr>
          <w:t>http://www.justice.gov/archive/ll/what_is_the_patriot_act.pdf</w:t>
        </w:r>
      </w:hyperlink>
    </w:p>
    <w:p w:rsidR="005B3763" w:rsidRPr="005B3763" w:rsidRDefault="005B3763" w:rsidP="005B376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B3763">
        <w:rPr>
          <w:rFonts w:ascii="Arial" w:eastAsia="Times New Roman" w:hAnsi="Arial" w:cs="Arial"/>
          <w:color w:val="363636"/>
        </w:rPr>
        <w:t>National Response Framework (2019, October 28). FEMA. Retrieved from </w:t>
      </w:r>
      <w:hyperlink r:id="rId6" w:tgtFrame="_blank" w:history="1">
        <w:r w:rsidRPr="005B3763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https://www.fema.gov/media-library-data/1572366339630-0e9278a0ede9ee129025182b4d0f818e/National_Response_Framework_4th_20191028.pdf</w:t>
        </w:r>
      </w:hyperlink>
    </w:p>
    <w:p w:rsidR="005B3763" w:rsidRPr="005B3763" w:rsidRDefault="005B3763" w:rsidP="005B376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B3763">
        <w:rPr>
          <w:rFonts w:ascii="Arial" w:eastAsia="Times New Roman" w:hAnsi="Arial" w:cs="Arial"/>
          <w:color w:val="363636"/>
        </w:rPr>
        <w:t>Los Angeles Police Department’s Counter-Terrorism and Criminal Intelligence Bureau (n. d.). “Counter-Terrorism and Crime Fighting in Los Angeles.” LAPDBLOG. Retrieved from </w:t>
      </w:r>
      <w:hyperlink r:id="rId7" w:tgtFrame="_blank" w:history="1">
        <w:r w:rsidRPr="005B3763">
          <w:rPr>
            <w:rFonts w:ascii="Arial" w:eastAsia="Times New Roman" w:hAnsi="Arial" w:cs="Arial"/>
            <w:i/>
            <w:iCs/>
            <w:color w:val="CC3300"/>
            <w:u w:val="single"/>
          </w:rPr>
          <w:t>http://lapdblog.typepad.com/files/ctcib-approach-and-summary.pdf</w:t>
        </w:r>
      </w:hyperlink>
    </w:p>
    <w:p w:rsidR="005B3763" w:rsidRPr="005B3763" w:rsidRDefault="005B3763" w:rsidP="005B376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B3763">
        <w:rPr>
          <w:rFonts w:ascii="Arial" w:eastAsia="Times New Roman" w:hAnsi="Arial" w:cs="Arial"/>
          <w:color w:val="363636"/>
        </w:rPr>
        <w:t>Congressional Research Service (2016, April 13).</w:t>
      </w:r>
      <w:r w:rsidRPr="005B3763">
        <w:rPr>
          <w:rFonts w:ascii="Arial" w:eastAsia="Times New Roman" w:hAnsi="Arial" w:cs="Arial"/>
          <w:i/>
          <w:iCs/>
          <w:color w:val="363636"/>
        </w:rPr>
        <w:t> Surveillance of foreigners outside the United States under Section 702 of the Foreign Intelligence Surveillance Act (FISA)</w:t>
      </w:r>
      <w:r w:rsidRPr="005B3763">
        <w:rPr>
          <w:rFonts w:ascii="Arial" w:eastAsia="Times New Roman" w:hAnsi="Arial" w:cs="Arial"/>
          <w:color w:val="363636"/>
        </w:rPr>
        <w:t>. Retrieved from </w:t>
      </w:r>
      <w:hyperlink r:id="rId8" w:tgtFrame="_blank" w:history="1">
        <w:r w:rsidRPr="005B3763">
          <w:rPr>
            <w:rFonts w:ascii="Arial" w:eastAsia="Times New Roman" w:hAnsi="Arial" w:cs="Arial"/>
            <w:i/>
            <w:iCs/>
            <w:color w:val="CC3300"/>
            <w:u w:val="single"/>
          </w:rPr>
          <w:t>https://crsreports.congress.gov/product/pdf/R/R44457</w:t>
        </w:r>
      </w:hyperlink>
    </w:p>
    <w:p w:rsidR="005B3763" w:rsidRPr="005B3763" w:rsidRDefault="005B3763" w:rsidP="005B376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B3763">
        <w:rPr>
          <w:rFonts w:ascii="Arial" w:eastAsia="Times New Roman" w:hAnsi="Arial" w:cs="Arial"/>
          <w:color w:val="363636"/>
        </w:rPr>
        <w:t>McAdams, J. G. (2007), </w:t>
      </w:r>
      <w:r w:rsidRPr="005B3763">
        <w:rPr>
          <w:rFonts w:ascii="Arial" w:eastAsia="Times New Roman" w:hAnsi="Arial" w:cs="Arial"/>
          <w:i/>
          <w:iCs/>
          <w:color w:val="363636"/>
        </w:rPr>
        <w:t>Foreign Intelligence Surveillance Act (FISA): An overview, Federal Law Enforcement Training Center</w:t>
      </w:r>
      <w:r w:rsidRPr="005B3763">
        <w:rPr>
          <w:rFonts w:ascii="Arial" w:eastAsia="Times New Roman" w:hAnsi="Arial" w:cs="Arial"/>
          <w:color w:val="363636"/>
        </w:rPr>
        <w:t> [Online ]. Retrieved from </w:t>
      </w:r>
      <w:hyperlink r:id="rId9" w:tgtFrame="_blank" w:history="1">
        <w:r w:rsidRPr="005B3763">
          <w:rPr>
            <w:rFonts w:ascii="Arial" w:eastAsia="Times New Roman" w:hAnsi="Arial" w:cs="Arial"/>
            <w:i/>
            <w:iCs/>
            <w:color w:val="CC3300"/>
            <w:u w:val="single"/>
          </w:rPr>
          <w:t>https://www.fletc.gov/sites/default/files/imported_files/training/programs/legal-division/downloads-articles-and-faqs/research-by-subject/miscellaneous/ForeignIntelligenceSurveillanceAct.pdf</w:t>
        </w:r>
      </w:hyperlink>
    </w:p>
    <w:p w:rsidR="005B3763" w:rsidRPr="005B3763" w:rsidRDefault="005B3763" w:rsidP="005B3763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5B3763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5B3763" w:rsidRPr="005B3763" w:rsidRDefault="005B3763" w:rsidP="005B376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B3763">
        <w:rPr>
          <w:rFonts w:ascii="Arial" w:eastAsia="Times New Roman" w:hAnsi="Arial" w:cs="Arial"/>
          <w:color w:val="363636"/>
        </w:rPr>
        <w:lastRenderedPageBreak/>
        <w:t>Joint Regional Intelligence Center (JRIC): </w:t>
      </w:r>
      <w:hyperlink r:id="rId10" w:tgtFrame="_blank" w:history="1">
        <w:r w:rsidRPr="005B3763">
          <w:rPr>
            <w:rFonts w:ascii="Arial" w:eastAsia="Times New Roman" w:hAnsi="Arial" w:cs="Arial"/>
            <w:i/>
            <w:iCs/>
            <w:color w:val="CC3300"/>
            <w:u w:val="single"/>
          </w:rPr>
          <w:t>https://www.jric.org/?AspxAutoDetectCookieSupport=1</w:t>
        </w:r>
      </w:hyperlink>
    </w:p>
    <w:p w:rsidR="005B3763" w:rsidRPr="005B3763" w:rsidRDefault="005B3763" w:rsidP="005B376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B3763">
        <w:rPr>
          <w:rFonts w:ascii="Arial" w:eastAsia="Times New Roman" w:hAnsi="Arial" w:cs="Arial"/>
          <w:color w:val="363636"/>
        </w:rPr>
        <w:t>State and Major Urban Area Fusion Centers, DHS: </w:t>
      </w:r>
      <w:hyperlink r:id="rId11" w:tgtFrame="_blank" w:history="1">
        <w:r w:rsidRPr="005B3763">
          <w:rPr>
            <w:rFonts w:ascii="Arial" w:eastAsia="Times New Roman" w:hAnsi="Arial" w:cs="Arial"/>
            <w:i/>
            <w:iCs/>
            <w:color w:val="CC3300"/>
            <w:u w:val="single"/>
          </w:rPr>
          <w:t>https://www.dhs.gov/state-and-major-urban-area-fusion-centers</w:t>
        </w:r>
      </w:hyperlink>
    </w:p>
    <w:p w:rsidR="005B3763" w:rsidRPr="005B3763" w:rsidRDefault="005B3763" w:rsidP="005B3763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5B3763">
        <w:rPr>
          <w:rFonts w:ascii="Arial" w:eastAsia="Times New Roman" w:hAnsi="Arial" w:cs="Arial"/>
          <w:b/>
          <w:bCs/>
          <w:color w:val="005697"/>
          <w:sz w:val="29"/>
          <w:szCs w:val="29"/>
        </w:rPr>
        <w:t>Optional Reading</w:t>
      </w:r>
    </w:p>
    <w:p w:rsidR="005B3763" w:rsidRPr="005B3763" w:rsidRDefault="005B3763" w:rsidP="005B376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B3763">
        <w:rPr>
          <w:rFonts w:ascii="Arial" w:eastAsia="Times New Roman" w:hAnsi="Arial" w:cs="Arial"/>
          <w:color w:val="363636"/>
        </w:rPr>
        <w:t>Liu, E. C., &amp; Doyle, C. (2015). Government collection of private information: Background and issues related to the USA PATRIOT Act Reauthorization in brief. CRS. Retrieved from </w:t>
      </w:r>
      <w:hyperlink r:id="rId12" w:tgtFrame="_blank" w:history="1">
        <w:r w:rsidRPr="005B3763">
          <w:rPr>
            <w:rFonts w:ascii="Arial" w:eastAsia="Times New Roman" w:hAnsi="Arial" w:cs="Arial"/>
            <w:i/>
            <w:iCs/>
            <w:color w:val="CC3300"/>
            <w:u w:val="single"/>
          </w:rPr>
          <w:t>https://fas.org/sgp/crs/intel/R44042.pdf</w:t>
        </w:r>
      </w:hyperlink>
    </w:p>
    <w:p w:rsidR="005B3763" w:rsidRPr="005B3763" w:rsidRDefault="005B3763" w:rsidP="005B376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B3763">
        <w:rPr>
          <w:rFonts w:ascii="Arial" w:eastAsia="Times New Roman" w:hAnsi="Arial" w:cs="Arial"/>
          <w:color w:val="363636"/>
        </w:rPr>
        <w:t>Morris, L.W. (2014). Three steps to safety: Developing procedures for active shooters. </w:t>
      </w:r>
      <w:r w:rsidRPr="005B3763">
        <w:rPr>
          <w:rFonts w:ascii="Arial" w:eastAsia="Times New Roman" w:hAnsi="Arial" w:cs="Arial"/>
          <w:i/>
          <w:iCs/>
          <w:color w:val="363636"/>
        </w:rPr>
        <w:t>Journal of Business Continuity &amp; Emergency Planning.</w:t>
      </w:r>
      <w:r w:rsidRPr="005B3763">
        <w:rPr>
          <w:rFonts w:ascii="Arial" w:eastAsia="Times New Roman" w:hAnsi="Arial" w:cs="Arial"/>
          <w:color w:val="363636"/>
        </w:rPr>
        <w:t> 7(2), 238-244. Available in the Trident Online Library.</w:t>
      </w:r>
    </w:p>
    <w:p w:rsidR="009117A7" w:rsidRDefault="005B3763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63"/>
    <w:rsid w:val="004B3698"/>
    <w:rsid w:val="005B3763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4E83493-5CCA-3C47-ACA0-7906A72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5B376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376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B37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37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376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5B3763"/>
  </w:style>
  <w:style w:type="character" w:styleId="Hyperlink">
    <w:name w:val="Hyperlink"/>
    <w:basedOn w:val="DefaultParagraphFont"/>
    <w:uiPriority w:val="99"/>
    <w:semiHidden/>
    <w:unhideWhenUsed/>
    <w:rsid w:val="005B37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3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sreports.congress.gov/product/pdf/R/R4445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pdblog.typepad.com/files/ctcib-approach-and-summary.pdf" TargetMode="External"/><Relationship Id="rId12" Type="http://schemas.openxmlformats.org/officeDocument/2006/relationships/hyperlink" Target="https://fas.org/sgp/crs/intel/R4404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ma.gov/media-library-data/1572366339630-0e9278a0ede9ee129025182b4d0f818e/National_Response_Framework_4th_20191028.pdf" TargetMode="External"/><Relationship Id="rId11" Type="http://schemas.openxmlformats.org/officeDocument/2006/relationships/hyperlink" Target="https://www.dhs.gov/state-and-major-urban-area-fusion-centers" TargetMode="External"/><Relationship Id="rId5" Type="http://schemas.openxmlformats.org/officeDocument/2006/relationships/hyperlink" Target="http://www.justice.gov/archive/ll/what_is_the_patriot_act.pdf" TargetMode="External"/><Relationship Id="rId10" Type="http://schemas.openxmlformats.org/officeDocument/2006/relationships/hyperlink" Target="https://www.jric.org/?AspxAutoDetectCookieSupport=1" TargetMode="External"/><Relationship Id="rId4" Type="http://schemas.openxmlformats.org/officeDocument/2006/relationships/hyperlink" Target="http://fas.org/sgp/crs/terror/R41780.pdf" TargetMode="External"/><Relationship Id="rId9" Type="http://schemas.openxmlformats.org/officeDocument/2006/relationships/hyperlink" Target="https://www.fletc.gov/sites/default/files/imported_files/training/programs/legal-division/downloads-articles-and-faqs/research-by-subject/miscellaneous/ForeignIntelligenceSurveillanceAc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2021-01-19T01:20:00Z</dcterms:created>
  <dcterms:modified xsi:type="dcterms:W3CDTF">2021-01-19T01:21:00Z</dcterms:modified>
</cp:coreProperties>
</file>