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B2" w:rsidRDefault="00E276FA" w:rsidP="00E276FA">
      <w:pPr>
        <w:jc w:val="center"/>
        <w:rPr>
          <w:sz w:val="32"/>
          <w:szCs w:val="32"/>
          <w:u w:val="single"/>
        </w:rPr>
      </w:pPr>
      <w:r w:rsidRPr="00E276FA">
        <w:rPr>
          <w:sz w:val="32"/>
          <w:szCs w:val="32"/>
          <w:u w:val="single"/>
        </w:rPr>
        <w:t>NSG110 Math Homework (Math Quiz Practice) #6</w:t>
      </w:r>
    </w:p>
    <w:p w:rsidR="00E276FA" w:rsidRDefault="00E276FA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</w:p>
    <w:p w:rsidR="00E276FA" w:rsidRDefault="00E276FA" w:rsidP="00E276FA">
      <w:pPr>
        <w:rPr>
          <w:sz w:val="32"/>
          <w:szCs w:val="32"/>
        </w:rPr>
      </w:pPr>
      <w:r w:rsidRPr="00E276FA">
        <w:rPr>
          <w:sz w:val="32"/>
          <w:szCs w:val="32"/>
        </w:rPr>
        <w:drawing>
          <wp:inline distT="0" distB="0" distL="0" distR="0">
            <wp:extent cx="6276975" cy="3467100"/>
            <wp:effectExtent l="0" t="0" r="9525" b="0"/>
            <wp:docPr id="2" name="Picture 2" descr="Demerol - Sanofi-aventis U.S. LLC,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erol - Sanofi-aventis U.S. LLC, P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FA" w:rsidRDefault="00E276FA" w:rsidP="00E276FA">
      <w:pPr>
        <w:rPr>
          <w:sz w:val="32"/>
          <w:szCs w:val="32"/>
        </w:rPr>
      </w:pPr>
      <w:r>
        <w:rPr>
          <w:sz w:val="32"/>
          <w:szCs w:val="32"/>
        </w:rPr>
        <w:t>What is the brand name? ____________________________________</w:t>
      </w:r>
    </w:p>
    <w:p w:rsidR="00E276FA" w:rsidRDefault="00E276FA" w:rsidP="00E276FA">
      <w:pPr>
        <w:rPr>
          <w:sz w:val="32"/>
          <w:szCs w:val="32"/>
        </w:rPr>
      </w:pPr>
      <w:r>
        <w:rPr>
          <w:sz w:val="32"/>
          <w:szCs w:val="32"/>
        </w:rPr>
        <w:t>What is the generic name? ___________________________________</w:t>
      </w:r>
    </w:p>
    <w:p w:rsidR="00E276FA" w:rsidRDefault="00E276FA" w:rsidP="00E276FA">
      <w:pPr>
        <w:rPr>
          <w:sz w:val="32"/>
          <w:szCs w:val="32"/>
        </w:rPr>
      </w:pPr>
      <w:r>
        <w:rPr>
          <w:sz w:val="32"/>
          <w:szCs w:val="32"/>
        </w:rPr>
        <w:t>How many pills are in the bottle? ______________________________</w:t>
      </w:r>
    </w:p>
    <w:p w:rsidR="00E276FA" w:rsidRDefault="00E276FA" w:rsidP="00E276FA">
      <w:pPr>
        <w:rPr>
          <w:sz w:val="32"/>
          <w:szCs w:val="32"/>
        </w:rPr>
      </w:pPr>
      <w:r>
        <w:rPr>
          <w:sz w:val="32"/>
          <w:szCs w:val="32"/>
        </w:rPr>
        <w:t>How many milligrams are each pill? ____________________________</w:t>
      </w:r>
    </w:p>
    <w:p w:rsidR="00E276FA" w:rsidRDefault="00E276FA" w:rsidP="00E276FA">
      <w:pPr>
        <w:rPr>
          <w:sz w:val="32"/>
          <w:szCs w:val="32"/>
        </w:rPr>
      </w:pPr>
    </w:p>
    <w:p w:rsidR="00E276FA" w:rsidRDefault="00E276FA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2) The doctor prescribes 750 micrograms of a medication. The pharmacy sends </w:t>
      </w:r>
      <w:r w:rsidR="00F2356D">
        <w:rPr>
          <w:sz w:val="32"/>
          <w:szCs w:val="32"/>
        </w:rPr>
        <w:t>0.5milligrams pills of the medication. How many pills will you give the patient? ____________________________________</w:t>
      </w:r>
    </w:p>
    <w:p w:rsidR="00F2356D" w:rsidRDefault="00F2356D" w:rsidP="00E276FA">
      <w:pPr>
        <w:rPr>
          <w:sz w:val="32"/>
          <w:szCs w:val="32"/>
        </w:rPr>
      </w:pPr>
    </w:p>
    <w:p w:rsidR="00F2356D" w:rsidRDefault="00F2356D" w:rsidP="00E276FA">
      <w:pPr>
        <w:rPr>
          <w:sz w:val="32"/>
          <w:szCs w:val="32"/>
        </w:rPr>
      </w:pPr>
    </w:p>
    <w:p w:rsidR="00F2356D" w:rsidRDefault="00F2356D" w:rsidP="00E276FA">
      <w:pPr>
        <w:rPr>
          <w:sz w:val="32"/>
          <w:szCs w:val="32"/>
        </w:rPr>
      </w:pPr>
    </w:p>
    <w:p w:rsidR="00F2356D" w:rsidRDefault="00F2356D" w:rsidP="00E276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 Total your patient’s intake and output for your 12 hour shift.</w:t>
      </w:r>
    </w:p>
    <w:p w:rsidR="00F2356D" w:rsidRDefault="00F2356D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At 08:00 the patient consumed 1 cup of coffee, 1 pint of milk and 6 ounces of orange juice. At 08:30 he voided 200mL of urine and vomited 150 ounces of emesis. At 11:45 he vomited 100 </w:t>
      </w:r>
      <w:proofErr w:type="spellStart"/>
      <w:r>
        <w:rPr>
          <w:sz w:val="32"/>
          <w:szCs w:val="32"/>
        </w:rPr>
        <w:t>mLs</w:t>
      </w:r>
      <w:proofErr w:type="spellEnd"/>
      <w:r>
        <w:rPr>
          <w:sz w:val="32"/>
          <w:szCs w:val="32"/>
        </w:rPr>
        <w:t xml:space="preserve"> of emesis and states he is very nauseated. You notify the health care provider who orders normal saline 100ml/</w:t>
      </w:r>
      <w:proofErr w:type="spellStart"/>
      <w:r>
        <w:rPr>
          <w:sz w:val="32"/>
          <w:szCs w:val="32"/>
        </w:rPr>
        <w:t>hr</w:t>
      </w:r>
      <w:proofErr w:type="spellEnd"/>
      <w:r>
        <w:rPr>
          <w:sz w:val="32"/>
          <w:szCs w:val="32"/>
        </w:rPr>
        <w:t xml:space="preserve"> IV, which is started at 12:00. The patient consumed ½ cup of ice chips. For dinner the health care provider ordered clear liquids. 14:00 the patient voided 225 mL of urine. At dinner the patient took 1 cup of chicken broth, ½ cup of </w:t>
      </w:r>
      <w:proofErr w:type="spellStart"/>
      <w:r>
        <w:rPr>
          <w:sz w:val="32"/>
          <w:szCs w:val="32"/>
        </w:rPr>
        <w:t>jello</w:t>
      </w:r>
      <w:proofErr w:type="spellEnd"/>
      <w:r>
        <w:rPr>
          <w:sz w:val="32"/>
          <w:szCs w:val="32"/>
        </w:rPr>
        <w:t xml:space="preserve"> and </w:t>
      </w:r>
      <w:r w:rsidR="002D2E5A">
        <w:rPr>
          <w:sz w:val="32"/>
          <w:szCs w:val="32"/>
        </w:rPr>
        <w:t xml:space="preserve">8 ounces of tea. At 18:00, the patient voided 100ml of urine. Your shift ends. What is the intake and the output of this patient? </w:t>
      </w:r>
    </w:p>
    <w:p w:rsidR="002D2E5A" w:rsidRDefault="002D2E5A" w:rsidP="00E276FA">
      <w:pPr>
        <w:rPr>
          <w:sz w:val="32"/>
          <w:szCs w:val="32"/>
        </w:rPr>
      </w:pPr>
    </w:p>
    <w:p w:rsidR="002D2E5A" w:rsidRDefault="002D2E5A" w:rsidP="00E276FA">
      <w:pPr>
        <w:rPr>
          <w:sz w:val="32"/>
          <w:szCs w:val="32"/>
        </w:rPr>
      </w:pPr>
    </w:p>
    <w:p w:rsidR="002D2E5A" w:rsidRDefault="002D2E5A" w:rsidP="00E276FA">
      <w:pPr>
        <w:rPr>
          <w:sz w:val="32"/>
          <w:szCs w:val="32"/>
        </w:rPr>
      </w:pPr>
    </w:p>
    <w:p w:rsidR="002D2E5A" w:rsidRDefault="002D2E5A" w:rsidP="00E276FA">
      <w:pPr>
        <w:rPr>
          <w:sz w:val="32"/>
          <w:szCs w:val="32"/>
        </w:rPr>
      </w:pPr>
    </w:p>
    <w:p w:rsidR="002D2E5A" w:rsidRDefault="002D2E5A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4) A parent brings in their infant for fever and ear infection. The physician orders 300mg of Amoxicillin. The pharmacy sends you this  </w:t>
      </w:r>
      <w:r w:rsidRPr="002D2E5A">
        <w:rPr>
          <w:sz w:val="32"/>
          <w:szCs w:val="32"/>
        </w:rPr>
        <w:drawing>
          <wp:inline distT="0" distB="0" distL="0" distR="0">
            <wp:extent cx="3819525" cy="2162175"/>
            <wp:effectExtent l="0" t="0" r="9525" b="9525"/>
            <wp:docPr id="3" name="Picture 3" descr="NDC 0781-5060 Amoxicillin Amoxici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DC 0781-5060 Amoxicillin Amoxicil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5A" w:rsidRDefault="002D2E5A" w:rsidP="00E276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How many mL do you give your patient? </w:t>
      </w:r>
      <w:r>
        <w:rPr>
          <w:b/>
          <w:sz w:val="32"/>
          <w:szCs w:val="32"/>
        </w:rPr>
        <w:t xml:space="preserve">Round to the nearest tenth. </w:t>
      </w:r>
    </w:p>
    <w:p w:rsidR="002D2E5A" w:rsidRDefault="002D2E5A" w:rsidP="00E276FA">
      <w:pPr>
        <w:rPr>
          <w:b/>
          <w:sz w:val="32"/>
          <w:szCs w:val="32"/>
        </w:rPr>
      </w:pPr>
    </w:p>
    <w:p w:rsidR="002D2E5A" w:rsidRDefault="002D2E5A" w:rsidP="00E276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5) The phys</w:t>
      </w:r>
      <w:r w:rsidR="00270E1B">
        <w:rPr>
          <w:sz w:val="32"/>
          <w:szCs w:val="32"/>
        </w:rPr>
        <w:t>ician has ordered 500 mg of XX medication. The pharmacy sends 0.25 g pills of XX medication. How many pills should you give?</w:t>
      </w:r>
    </w:p>
    <w:p w:rsidR="00270E1B" w:rsidRDefault="00270E1B" w:rsidP="00E276FA">
      <w:pPr>
        <w:rPr>
          <w:sz w:val="32"/>
          <w:szCs w:val="32"/>
        </w:rPr>
      </w:pPr>
    </w:p>
    <w:p w:rsidR="00270E1B" w:rsidRDefault="00270E1B" w:rsidP="00E276FA">
      <w:pPr>
        <w:rPr>
          <w:sz w:val="32"/>
          <w:szCs w:val="32"/>
        </w:rPr>
      </w:pPr>
    </w:p>
    <w:p w:rsidR="00270E1B" w:rsidRDefault="00270E1B" w:rsidP="00E276FA">
      <w:pPr>
        <w:rPr>
          <w:sz w:val="32"/>
          <w:szCs w:val="32"/>
        </w:rPr>
      </w:pPr>
    </w:p>
    <w:p w:rsidR="00270E1B" w:rsidRPr="002D2E5A" w:rsidRDefault="00270E1B" w:rsidP="00E276FA">
      <w:pPr>
        <w:rPr>
          <w:sz w:val="32"/>
          <w:szCs w:val="32"/>
        </w:rPr>
      </w:pPr>
    </w:p>
    <w:p w:rsidR="002D2E5A" w:rsidRDefault="00270E1B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6) The OR calls and tells you to have your patient ready for surgery at 13:00 today. What time is this in standard time? </w:t>
      </w:r>
      <w:r w:rsidR="00175711">
        <w:rPr>
          <w:sz w:val="32"/>
          <w:szCs w:val="32"/>
        </w:rPr>
        <w:t>(Be</w:t>
      </w:r>
      <w:r>
        <w:rPr>
          <w:sz w:val="32"/>
          <w:szCs w:val="32"/>
        </w:rPr>
        <w:t xml:space="preserve"> sure to include am/pm)</w:t>
      </w:r>
    </w:p>
    <w:p w:rsidR="00270E1B" w:rsidRDefault="00270E1B" w:rsidP="00E276FA">
      <w:pPr>
        <w:rPr>
          <w:sz w:val="32"/>
          <w:szCs w:val="32"/>
        </w:rPr>
      </w:pPr>
    </w:p>
    <w:p w:rsidR="00270E1B" w:rsidRDefault="00270E1B" w:rsidP="00E276FA">
      <w:pPr>
        <w:rPr>
          <w:sz w:val="32"/>
          <w:szCs w:val="32"/>
        </w:rPr>
      </w:pPr>
    </w:p>
    <w:p w:rsidR="00175711" w:rsidRDefault="00270E1B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="00175711">
        <w:rPr>
          <w:sz w:val="32"/>
          <w:szCs w:val="32"/>
        </w:rPr>
        <w:t>The physician orders Doxycycline 10 mL for a child with a sore throat.</w:t>
      </w:r>
    </w:p>
    <w:p w:rsidR="00270E1B" w:rsidRDefault="00175711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The pharmacy sends this medication   </w:t>
      </w:r>
      <w:r w:rsidRPr="00175711">
        <w:rPr>
          <w:sz w:val="32"/>
          <w:szCs w:val="32"/>
        </w:rPr>
        <w:drawing>
          <wp:inline distT="0" distB="0" distL="0" distR="0">
            <wp:extent cx="5943600" cy="2916122"/>
            <wp:effectExtent l="0" t="0" r="0" b="0"/>
            <wp:docPr id="4" name="Picture 4" descr="Vibramycin® Calcium (doxycycline calcium oral suspension, USP) oral  suspension SYRUP Vibramycin® Hyclate (doxycycline hyclate capsules, USP)  CAPSULES Vibramycin® Monohydrate (doxycycline monohydrate) for ORAL  SUSPENSION Vibra-Tabs® (doxycycline hyc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bramycin® Calcium (doxycycline calcium oral suspension, USP) oral  suspension SYRUP Vibramycin® Hyclate (doxycycline hyclate capsules, USP)  CAPSULES Vibramycin® Monohydrate (doxycycline monohydrate) for ORAL  SUSPENSION Vibra-Tabs® (doxycycline hyclat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11" w:rsidRDefault="00175711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The mother complains that you gave </w:t>
      </w:r>
      <w:proofErr w:type="spellStart"/>
      <w:r>
        <w:rPr>
          <w:sz w:val="32"/>
          <w:szCs w:val="32"/>
        </w:rPr>
        <w:t>Vibramycin</w:t>
      </w:r>
      <w:proofErr w:type="spellEnd"/>
      <w:r>
        <w:rPr>
          <w:sz w:val="32"/>
          <w:szCs w:val="32"/>
        </w:rPr>
        <w:t xml:space="preserve"> and that is not what the doctor ordered. What do you tell her? ______________________</w:t>
      </w:r>
    </w:p>
    <w:p w:rsidR="00175711" w:rsidRDefault="00175711" w:rsidP="00E276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8) The physician orders 250 </w:t>
      </w:r>
      <w:proofErr w:type="spellStart"/>
      <w:r>
        <w:rPr>
          <w:sz w:val="32"/>
          <w:szCs w:val="32"/>
        </w:rPr>
        <w:t>mcq</w:t>
      </w:r>
      <w:proofErr w:type="spellEnd"/>
      <w:r>
        <w:rPr>
          <w:sz w:val="32"/>
          <w:szCs w:val="32"/>
        </w:rPr>
        <w:t xml:space="preserve"> of digoxin po daily for your patient. The pharmacy sends digoxin 0.25mg per mL. How many mL do you administer? ____________________________________________</w:t>
      </w:r>
    </w:p>
    <w:p w:rsidR="00FE0A49" w:rsidRDefault="00FE0A49" w:rsidP="00E276FA">
      <w:pPr>
        <w:rPr>
          <w:sz w:val="32"/>
          <w:szCs w:val="32"/>
        </w:rPr>
      </w:pPr>
    </w:p>
    <w:p w:rsidR="00FE0A49" w:rsidRDefault="00FE0A49" w:rsidP="00E276FA">
      <w:pPr>
        <w:rPr>
          <w:sz w:val="32"/>
          <w:szCs w:val="32"/>
        </w:rPr>
      </w:pPr>
    </w:p>
    <w:p w:rsidR="00FE0A49" w:rsidRDefault="00FE0A49" w:rsidP="00E276FA">
      <w:pPr>
        <w:rPr>
          <w:sz w:val="32"/>
          <w:szCs w:val="32"/>
        </w:rPr>
      </w:pPr>
    </w:p>
    <w:p w:rsidR="00FE0A49" w:rsidRDefault="00FE0A49" w:rsidP="00E276FA">
      <w:pPr>
        <w:rPr>
          <w:sz w:val="32"/>
          <w:szCs w:val="32"/>
        </w:rPr>
      </w:pPr>
      <w:r>
        <w:rPr>
          <w:sz w:val="32"/>
          <w:szCs w:val="32"/>
        </w:rPr>
        <w:t xml:space="preserve">9) Your patient is to receive 6 mg of Ketorolac every 6 hours as needed for postoperative pain. How many </w:t>
      </w:r>
      <w:proofErr w:type="gramStart"/>
      <w:r>
        <w:rPr>
          <w:sz w:val="32"/>
          <w:szCs w:val="32"/>
        </w:rPr>
        <w:t>mL’s</w:t>
      </w:r>
      <w:proofErr w:type="gramEnd"/>
      <w:r>
        <w:rPr>
          <w:sz w:val="32"/>
          <w:szCs w:val="32"/>
        </w:rPr>
        <w:t xml:space="preserve"> will you give per dose?</w:t>
      </w:r>
      <w:r w:rsidRPr="00FE0A49">
        <w:rPr>
          <w:sz w:val="32"/>
          <w:szCs w:val="32"/>
        </w:rPr>
        <w:drawing>
          <wp:inline distT="0" distB="0" distL="0" distR="0">
            <wp:extent cx="5943600" cy="2382277"/>
            <wp:effectExtent l="0" t="0" r="0" b="0"/>
            <wp:docPr id="5" name="Picture 5" descr="NDC 25021-701 Ketorolac Tromethamine Ketorolac Trometh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DC 25021-701 Ketorolac Tromethamine Ketorolac Trometham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49" w:rsidRDefault="00FE0A49" w:rsidP="00E276FA">
      <w:pPr>
        <w:rPr>
          <w:sz w:val="32"/>
          <w:szCs w:val="32"/>
        </w:rPr>
      </w:pPr>
    </w:p>
    <w:p w:rsidR="00FE0A49" w:rsidRDefault="00FE0A49" w:rsidP="00E276FA">
      <w:pPr>
        <w:rPr>
          <w:sz w:val="32"/>
          <w:szCs w:val="32"/>
        </w:rPr>
      </w:pPr>
    </w:p>
    <w:p w:rsidR="00FE0A49" w:rsidRDefault="00FE0A49" w:rsidP="00E276FA">
      <w:pPr>
        <w:rPr>
          <w:sz w:val="32"/>
          <w:szCs w:val="32"/>
        </w:rPr>
      </w:pPr>
      <w:r>
        <w:rPr>
          <w:sz w:val="32"/>
          <w:szCs w:val="32"/>
        </w:rPr>
        <w:t>10) Your patient’s IV is infusing at 100mL/hr. Halfway through your 12 hour shift the IV infiltrates, you stop the infusion and cannot restart a new IV. How many mL’s did your patient receive for your shift?</w:t>
      </w:r>
      <w:bookmarkStart w:id="0" w:name="_GoBack"/>
      <w:bookmarkEnd w:id="0"/>
    </w:p>
    <w:p w:rsidR="002D2E5A" w:rsidRPr="00E276FA" w:rsidRDefault="002D2E5A" w:rsidP="00E276FA">
      <w:pPr>
        <w:rPr>
          <w:sz w:val="32"/>
          <w:szCs w:val="32"/>
        </w:rPr>
      </w:pPr>
    </w:p>
    <w:sectPr w:rsidR="002D2E5A" w:rsidRPr="00E2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FA"/>
    <w:rsid w:val="00175711"/>
    <w:rsid w:val="00270E1B"/>
    <w:rsid w:val="002D2E5A"/>
    <w:rsid w:val="004218F3"/>
    <w:rsid w:val="00C97CBF"/>
    <w:rsid w:val="00E276FA"/>
    <w:rsid w:val="00F2356D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84A0-A549-4005-A0F0-CBFE0FAC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Grieninger</dc:creator>
  <cp:keywords/>
  <dc:description/>
  <cp:lastModifiedBy>Terri Grieninger</cp:lastModifiedBy>
  <cp:revision>1</cp:revision>
  <dcterms:created xsi:type="dcterms:W3CDTF">2020-11-23T15:21:00Z</dcterms:created>
  <dcterms:modified xsi:type="dcterms:W3CDTF">2020-11-23T16:20:00Z</dcterms:modified>
</cp:coreProperties>
</file>