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E6" w:rsidRPr="00093DE6" w:rsidRDefault="00093DE6" w:rsidP="00093DE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093DE6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SLP</w:t>
      </w:r>
    </w:p>
    <w:p w:rsidR="00093DE6" w:rsidRPr="00093DE6" w:rsidRDefault="00093DE6" w:rsidP="00093DE6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093DE6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CYBER POLICY AND GOALS</w:t>
      </w:r>
    </w:p>
    <w:p w:rsidR="00093DE6" w:rsidRPr="00093DE6" w:rsidRDefault="00093DE6" w:rsidP="00093DE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93DE6">
        <w:rPr>
          <w:rFonts w:eastAsia="Times New Roman" w:cs="Times New Roman"/>
          <w:color w:val="363636"/>
        </w:rPr>
        <w:t>With both public and private assets at risk, national policies are helping to promote frameworks to combat cyber threats. The policies and framework include legislation and public/private cooperation to form groups and centers to assess these threats.</w:t>
      </w:r>
    </w:p>
    <w:p w:rsidR="00093DE6" w:rsidRPr="00093DE6" w:rsidRDefault="00093DE6" w:rsidP="00093DE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093DE6">
        <w:rPr>
          <w:rFonts w:eastAsia="Times New Roman" w:cs="Times New Roman"/>
          <w:color w:val="363636"/>
        </w:rPr>
        <w:t>For this SLP, answer the following:</w:t>
      </w:r>
    </w:p>
    <w:p w:rsidR="00093DE6" w:rsidRPr="00093DE6" w:rsidRDefault="00093DE6" w:rsidP="00093DE6">
      <w:pPr>
        <w:numPr>
          <w:ilvl w:val="0"/>
          <w:numId w:val="1"/>
        </w:numPr>
        <w:spacing w:line="312" w:lineRule="atLeast"/>
        <w:ind w:left="750" w:right="1050"/>
        <w:rPr>
          <w:rFonts w:eastAsia="Times New Roman" w:cs="Times New Roman"/>
          <w:color w:val="363636"/>
        </w:rPr>
      </w:pPr>
      <w:r w:rsidRPr="00093DE6">
        <w:rPr>
          <w:rFonts w:eastAsia="Times New Roman" w:cs="Times New Roman"/>
          <w:color w:val="363636"/>
        </w:rPr>
        <w:t>Discuss the top national policies for combating cyber-crimes.</w:t>
      </w:r>
    </w:p>
    <w:p w:rsidR="00093DE6" w:rsidRPr="00093DE6" w:rsidRDefault="00093DE6" w:rsidP="00093DE6">
      <w:pPr>
        <w:numPr>
          <w:ilvl w:val="0"/>
          <w:numId w:val="1"/>
        </w:numPr>
        <w:spacing w:line="312" w:lineRule="atLeast"/>
        <w:ind w:left="750" w:right="1050"/>
        <w:rPr>
          <w:rFonts w:eastAsia="Times New Roman" w:cs="Times New Roman"/>
          <w:color w:val="363636"/>
        </w:rPr>
      </w:pPr>
      <w:r w:rsidRPr="00093DE6">
        <w:rPr>
          <w:rFonts w:eastAsia="Times New Roman" w:cs="Times New Roman"/>
          <w:color w:val="363636"/>
        </w:rPr>
        <w:t>What are the primary agencies that are responsible in preparing for, responding, and recovering from a cyber-attack?</w:t>
      </w:r>
    </w:p>
    <w:p w:rsidR="00093DE6" w:rsidRPr="00093DE6" w:rsidRDefault="00093DE6" w:rsidP="00093DE6">
      <w:pPr>
        <w:numPr>
          <w:ilvl w:val="0"/>
          <w:numId w:val="1"/>
        </w:numPr>
        <w:spacing w:line="312" w:lineRule="atLeast"/>
        <w:ind w:left="750" w:right="1050"/>
        <w:rPr>
          <w:rFonts w:eastAsia="Times New Roman" w:cs="Times New Roman"/>
          <w:color w:val="363636"/>
        </w:rPr>
      </w:pPr>
      <w:r w:rsidRPr="00093DE6">
        <w:rPr>
          <w:rFonts w:eastAsia="Times New Roman" w:cs="Times New Roman"/>
          <w:color w:val="363636"/>
        </w:rPr>
        <w:t>Go to </w:t>
      </w:r>
      <w:r w:rsidRPr="00093DE6">
        <w:rPr>
          <w:rFonts w:eastAsia="Times New Roman" w:cs="Times New Roman"/>
          <w:i/>
          <w:iCs/>
          <w:color w:val="363636"/>
        </w:rPr>
        <w:t>National Cyber Strategy</w:t>
      </w:r>
      <w:r w:rsidRPr="00093DE6">
        <w:rPr>
          <w:rFonts w:eastAsia="Times New Roman" w:cs="Times New Roman"/>
          <w:color w:val="363636"/>
        </w:rPr>
        <w:t>. Find references to Law Enforcement and explain the growing role of law enforcement in the new cyber strategy of the United States.</w:t>
      </w:r>
    </w:p>
    <w:p w:rsidR="00093DE6" w:rsidRPr="00093DE6" w:rsidRDefault="00093DE6" w:rsidP="00093DE6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093DE6">
        <w:rPr>
          <w:rFonts w:ascii="Arial" w:eastAsia="Times New Roman" w:hAnsi="Arial" w:cs="Arial"/>
          <w:b/>
          <w:bCs/>
          <w:color w:val="005697"/>
          <w:sz w:val="29"/>
          <w:szCs w:val="29"/>
        </w:rPr>
        <w:t>SLP Assignment Expectations</w:t>
      </w:r>
    </w:p>
    <w:p w:rsidR="00093DE6" w:rsidRPr="00093DE6" w:rsidRDefault="00093DE6" w:rsidP="00093DE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 xml:space="preserve">Assignments should be </w:t>
      </w:r>
      <w:r w:rsidR="00471EDF">
        <w:rPr>
          <w:rFonts w:ascii="Arial" w:eastAsia="Times New Roman" w:hAnsi="Arial" w:cs="Arial"/>
          <w:color w:val="363636"/>
        </w:rPr>
        <w:t>4</w:t>
      </w:r>
      <w:bookmarkStart w:id="0" w:name="_GoBack"/>
      <w:bookmarkEnd w:id="0"/>
      <w:r w:rsidRPr="00093DE6">
        <w:rPr>
          <w:rFonts w:ascii="Arial" w:eastAsia="Times New Roman" w:hAnsi="Arial" w:cs="Arial"/>
          <w:color w:val="363636"/>
        </w:rPr>
        <w:t>–5 full pages, double-spaced, not counting the cover or reference page. Paper format: (a) Cover page, (b) Header, (c) Body. Submit your assignment by the last day of this module. Provide quotations to support your responses.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Relevance—All content is connected to the question.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Precision—Specific question is addressed. Statements, facts, and statistics are specific and accurate.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Depth of discussion—Present and integrate points that lead to deeper issues.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Breadth—Multiple perspectives and references, multiple issues/factors considered.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Evidence—Points are well-supported with facts, statistics and references.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Logic—Presented discussion makes sense; conclusions are logically supported by premises, statements, or factual information.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Clarity—Writing is concise, understandable, and contains sufficient detail or examples.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Objectivity—Avoids use of first person and subjective bias.</w:t>
      </w:r>
    </w:p>
    <w:p w:rsidR="00093DE6" w:rsidRPr="00093DE6" w:rsidRDefault="00093DE6" w:rsidP="00093DE6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t>References—Sources are listed at the end of the paper.</w:t>
      </w:r>
    </w:p>
    <w:p w:rsidR="00093DE6" w:rsidRPr="00093DE6" w:rsidRDefault="00093DE6" w:rsidP="00093DE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93DE6">
        <w:rPr>
          <w:rFonts w:ascii="Arial" w:eastAsia="Times New Roman" w:hAnsi="Arial" w:cs="Arial"/>
          <w:color w:val="363636"/>
        </w:rPr>
        <w:lastRenderedPageBreak/>
        <w:t>Use strong credible sources—peer-reviewed references, government documents, and subject matter expert materials to support your answer. Your paper will not exceed 5 pages (excluding cover sheet and reference page(s).</w:t>
      </w:r>
    </w:p>
    <w:p w:rsidR="00093DE6" w:rsidRPr="00093DE6" w:rsidRDefault="00093DE6" w:rsidP="00093DE6">
      <w:pPr>
        <w:rPr>
          <w:rFonts w:eastAsia="Times New Roman" w:cs="Times New Roman"/>
        </w:rPr>
      </w:pPr>
    </w:p>
    <w:p w:rsidR="009117A7" w:rsidRDefault="00471EDF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1BD"/>
    <w:multiLevelType w:val="multilevel"/>
    <w:tmpl w:val="4F3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82216"/>
    <w:multiLevelType w:val="multilevel"/>
    <w:tmpl w:val="B89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E6"/>
    <w:rsid w:val="00093DE6"/>
    <w:rsid w:val="00471EDF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40AD6"/>
  <w15:chartTrackingRefBased/>
  <w15:docId w15:val="{F1FB7DF7-55D7-2340-8194-DCE5F35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093DE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3D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93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3D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3D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093DE6"/>
  </w:style>
  <w:style w:type="character" w:styleId="Emphasis">
    <w:name w:val="Emphasis"/>
    <w:basedOn w:val="DefaultParagraphFont"/>
    <w:uiPriority w:val="20"/>
    <w:qFormat/>
    <w:rsid w:val="00093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2</cp:revision>
  <dcterms:created xsi:type="dcterms:W3CDTF">2021-02-28T01:09:00Z</dcterms:created>
  <dcterms:modified xsi:type="dcterms:W3CDTF">2021-02-28T01:12:00Z</dcterms:modified>
</cp:coreProperties>
</file>