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1C" w:rsidRPr="0017491C" w:rsidRDefault="0017491C" w:rsidP="0017491C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17491C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</w:p>
    <w:p w:rsidR="0017491C" w:rsidRPr="0017491C" w:rsidRDefault="0017491C" w:rsidP="0017491C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17491C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CYBER POLICY AND GOALS</w:t>
      </w:r>
    </w:p>
    <w:bookmarkEnd w:id="0"/>
    <w:p w:rsidR="0017491C" w:rsidRPr="0017491C" w:rsidRDefault="0017491C" w:rsidP="0017491C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17491C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i/>
          <w:iCs/>
          <w:color w:val="363636"/>
        </w:rPr>
        <w:t>Cybersecurity legislation 2018.</w:t>
      </w:r>
      <w:r w:rsidRPr="0017491C">
        <w:rPr>
          <w:rFonts w:eastAsia="Times New Roman" w:cs="Times New Roman"/>
          <w:color w:val="363636"/>
        </w:rPr>
        <w:t> (2018). National Conference of State Legislatures. Retrieved from </w:t>
      </w:r>
      <w:hyperlink r:id="rId4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http://www.ncsl.org/research/telecommunications-and-information-technology/cybersecurity-legislation-2018.aspx</w:t>
        </w:r>
      </w:hyperlink>
      <w:r w:rsidRPr="0017491C">
        <w:rPr>
          <w:rFonts w:eastAsia="Times New Roman" w:cs="Times New Roman"/>
          <w:color w:val="363636"/>
        </w:rPr>
        <w:t> Read the short Introduction and scroll down to your state to see cybersecurity legislation.</w:t>
      </w:r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17491C">
        <w:rPr>
          <w:rFonts w:eastAsia="Times New Roman" w:cs="Times New Roman"/>
          <w:color w:val="363636"/>
        </w:rPr>
        <w:t>Metivier</w:t>
      </w:r>
      <w:proofErr w:type="spellEnd"/>
      <w:r w:rsidRPr="0017491C">
        <w:rPr>
          <w:rFonts w:eastAsia="Times New Roman" w:cs="Times New Roman"/>
          <w:color w:val="363636"/>
        </w:rPr>
        <w:t>, B. (2017). </w:t>
      </w:r>
      <w:r w:rsidRPr="0017491C">
        <w:rPr>
          <w:rFonts w:eastAsia="Times New Roman" w:cs="Times New Roman"/>
          <w:i/>
          <w:iCs/>
          <w:color w:val="363636"/>
        </w:rPr>
        <w:t>Fundamental objectives of information security: The CIA triad.</w:t>
      </w:r>
      <w:r w:rsidRPr="0017491C">
        <w:rPr>
          <w:rFonts w:eastAsia="Times New Roman" w:cs="Times New Roman"/>
          <w:color w:val="363636"/>
        </w:rPr>
        <w:t> Sage Data Security. Retrieved from </w:t>
      </w:r>
      <w:hyperlink r:id="rId5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https://www.sagedatasecurity.com/blog/fundamental-objectives-of-information-security-the-cia-triad</w:t>
        </w:r>
      </w:hyperlink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17491C">
        <w:rPr>
          <w:rFonts w:eastAsia="Times New Roman" w:cs="Times New Roman"/>
          <w:color w:val="363636"/>
        </w:rPr>
        <w:t>Moghaddasi</w:t>
      </w:r>
      <w:proofErr w:type="spellEnd"/>
      <w:r w:rsidRPr="0017491C">
        <w:rPr>
          <w:rFonts w:eastAsia="Times New Roman" w:cs="Times New Roman"/>
          <w:color w:val="363636"/>
        </w:rPr>
        <w:t xml:space="preserve">, H., </w:t>
      </w:r>
      <w:proofErr w:type="spellStart"/>
      <w:r w:rsidRPr="0017491C">
        <w:rPr>
          <w:rFonts w:eastAsia="Times New Roman" w:cs="Times New Roman"/>
          <w:color w:val="363636"/>
        </w:rPr>
        <w:t>Sajjadi</w:t>
      </w:r>
      <w:proofErr w:type="spellEnd"/>
      <w:r w:rsidRPr="0017491C">
        <w:rPr>
          <w:rFonts w:eastAsia="Times New Roman" w:cs="Times New Roman"/>
          <w:color w:val="363636"/>
        </w:rPr>
        <w:t xml:space="preserve">, S., &amp; </w:t>
      </w:r>
      <w:proofErr w:type="spellStart"/>
      <w:r w:rsidRPr="0017491C">
        <w:rPr>
          <w:rFonts w:eastAsia="Times New Roman" w:cs="Times New Roman"/>
          <w:color w:val="363636"/>
        </w:rPr>
        <w:t>Kamkarhaghighi</w:t>
      </w:r>
      <w:proofErr w:type="spellEnd"/>
      <w:r w:rsidRPr="0017491C">
        <w:rPr>
          <w:rFonts w:eastAsia="Times New Roman" w:cs="Times New Roman"/>
          <w:color w:val="363636"/>
        </w:rPr>
        <w:t>, M. (2016). Reasons in support of data security and data security management as two independent concepts: A new model. </w:t>
      </w:r>
      <w:r w:rsidRPr="0017491C">
        <w:rPr>
          <w:rFonts w:eastAsia="Times New Roman" w:cs="Times New Roman"/>
          <w:i/>
          <w:iCs/>
          <w:color w:val="363636"/>
        </w:rPr>
        <w:t>The Open Medical Informatics Journal, 10.</w:t>
      </w:r>
      <w:r w:rsidRPr="0017491C">
        <w:rPr>
          <w:rFonts w:eastAsia="Times New Roman" w:cs="Times New Roman"/>
          <w:color w:val="363636"/>
        </w:rPr>
        <w:t> Retrieved from </w:t>
      </w:r>
      <w:hyperlink r:id="rId6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https://www.ncbi.nlm.nih.gov/pmc/articles/PMC5090776/</w:t>
        </w:r>
      </w:hyperlink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i/>
          <w:iCs/>
          <w:color w:val="363636"/>
        </w:rPr>
        <w:t>National Cyber Strategy of the United States of America</w:t>
      </w:r>
      <w:r w:rsidRPr="0017491C">
        <w:rPr>
          <w:rFonts w:eastAsia="Times New Roman" w:cs="Times New Roman"/>
          <w:color w:val="363636"/>
        </w:rPr>
        <w:t>. (September 2018). The White House. Retrieved from </w:t>
      </w:r>
      <w:hyperlink r:id="rId7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https://trumpwhitehouse.archives.gov/wp-content/uploads/2018/09/National-Cyber-Strategy.pdf</w:t>
        </w:r>
      </w:hyperlink>
    </w:p>
    <w:p w:rsidR="0017491C" w:rsidRPr="0017491C" w:rsidRDefault="0017491C" w:rsidP="0017491C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17491C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color w:val="363636"/>
        </w:rPr>
        <w:t>Cyber Threat Intelligence Integration Center. Office of the Director of National Intelligence. </w:t>
      </w:r>
      <w:hyperlink r:id="rId8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https://www.dni.gov/index.php/ctiic-home</w:t>
        </w:r>
      </w:hyperlink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color w:val="363636"/>
        </w:rPr>
        <w:t>Department of Homeland Security (DHS). National Cybersecurity and Communications Integration Center. Retrieved from </w:t>
      </w:r>
      <w:hyperlink r:id="rId9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https://us-cert.cisa.gov/nccic</w:t>
        </w:r>
      </w:hyperlink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color w:val="363636"/>
        </w:rPr>
        <w:t>Department of Homeland Security (DHS). National Infrastructure Protection Plan. Retrieved from  </w:t>
      </w:r>
      <w:hyperlink r:id="rId10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http://www.dhs.gov/national-infrastructure-protection-plan</w:t>
        </w:r>
      </w:hyperlink>
    </w:p>
    <w:p w:rsidR="0017491C" w:rsidRPr="0017491C" w:rsidRDefault="0017491C" w:rsidP="0017491C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17491C">
        <w:rPr>
          <w:rFonts w:eastAsia="Times New Roman" w:cs="Times New Roman"/>
          <w:color w:val="363636"/>
        </w:rPr>
        <w:lastRenderedPageBreak/>
        <w:t>NIST Cybersecurity Framework. </w:t>
      </w:r>
      <w:hyperlink r:id="rId11" w:tgtFrame="_blank" w:history="1">
        <w:r w:rsidRPr="0017491C">
          <w:rPr>
            <w:rFonts w:ascii="Arial" w:eastAsia="Times New Roman" w:hAnsi="Arial" w:cs="Arial"/>
            <w:i/>
            <w:iCs/>
            <w:color w:val="CC3300"/>
            <w:u w:val="single"/>
          </w:rPr>
          <w:t>https://www.nist.gov/cyberframework/online-learning/five-functions</w:t>
        </w:r>
      </w:hyperlink>
    </w:p>
    <w:p w:rsidR="0017491C" w:rsidRPr="0017491C" w:rsidRDefault="0017491C" w:rsidP="0017491C">
      <w:pPr>
        <w:rPr>
          <w:rFonts w:eastAsia="Times New Roman" w:cs="Times New Roman"/>
        </w:rPr>
      </w:pPr>
    </w:p>
    <w:p w:rsidR="009117A7" w:rsidRDefault="0017491C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C"/>
    <w:rsid w:val="0017491C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4BEC115-7DB7-F749-ABD5-6A0717F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7491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491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49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49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491C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17491C"/>
    <w:rPr>
      <w:i/>
      <w:iCs/>
    </w:rPr>
  </w:style>
  <w:style w:type="character" w:customStyle="1" w:styleId="apple-converted-space">
    <w:name w:val="apple-converted-space"/>
    <w:basedOn w:val="DefaultParagraphFont"/>
    <w:rsid w:val="0017491C"/>
  </w:style>
  <w:style w:type="character" w:styleId="Hyperlink">
    <w:name w:val="Hyperlink"/>
    <w:basedOn w:val="DefaultParagraphFont"/>
    <w:uiPriority w:val="99"/>
    <w:semiHidden/>
    <w:unhideWhenUsed/>
    <w:rsid w:val="0017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.gov/index.php/ctiic-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umpwhitehouse.archives.gov/wp-content/uploads/2018/09/National-Cyber-Strateg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5090776/" TargetMode="External"/><Relationship Id="rId11" Type="http://schemas.openxmlformats.org/officeDocument/2006/relationships/hyperlink" Target="https://www.nist.gov/cyberframework/online-learning/five-functions" TargetMode="External"/><Relationship Id="rId5" Type="http://schemas.openxmlformats.org/officeDocument/2006/relationships/hyperlink" Target="https://www.sagedatasecurity.com/blog/fundamental-objectives-of-information-security-the-cia-triad" TargetMode="External"/><Relationship Id="rId10" Type="http://schemas.openxmlformats.org/officeDocument/2006/relationships/hyperlink" Target="http://www.dhs.gov/national-infrastructure-protection-plan" TargetMode="External"/><Relationship Id="rId4" Type="http://schemas.openxmlformats.org/officeDocument/2006/relationships/hyperlink" Target="http://www.ncsl.org/research/telecommunications-and-information-technology/cybersecurity-legislation-2018.aspx" TargetMode="External"/><Relationship Id="rId9" Type="http://schemas.openxmlformats.org/officeDocument/2006/relationships/hyperlink" Target="https://us-cert.cisa.gov/ncc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2021-02-28T01:21:00Z</dcterms:created>
  <dcterms:modified xsi:type="dcterms:W3CDTF">2021-02-28T01:22:00Z</dcterms:modified>
</cp:coreProperties>
</file>