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479A6" w:rsidP="002D43B6">
      <w:pPr>
        <w:jc w:val="both"/>
      </w:pPr>
    </w:p>
    <w:p w:rsidR="00E479A6" w:rsidP="002D43B6">
      <w:pPr>
        <w:jc w:val="both"/>
      </w:pPr>
    </w:p>
    <w:p w:rsidR="00E479A6" w:rsidP="002D43B6">
      <w:pPr>
        <w:jc w:val="both"/>
      </w:pPr>
    </w:p>
    <w:p w:rsidR="00E479A6" w:rsidP="00E479A6">
      <w:r>
        <w:t>Computer Intelligence</w:t>
      </w:r>
    </w:p>
    <w:p w:rsidR="00E479A6" w:rsidP="00E479A6">
      <w:r>
        <w:t>Student Name</w:t>
      </w:r>
    </w:p>
    <w:p w:rsidR="00E479A6" w:rsidP="00E479A6">
      <w:r>
        <w:t>Institution Affiliation</w:t>
      </w: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E479A6" w:rsidP="002D43B6">
      <w:pPr>
        <w:jc w:val="both"/>
      </w:pPr>
    </w:p>
    <w:p w:rsidR="001D7F35" w:rsidP="00E479A6">
      <w:pPr>
        <w:ind w:firstLine="720"/>
        <w:jc w:val="both"/>
      </w:pPr>
      <w:r>
        <w:t xml:space="preserve">Data dashboards are information management tools that offer visual tracks, analysis, and interpretation of key performance indicators, key data points, and metrics to assess businesses' health. The data dashboards would also be used </w:t>
      </w:r>
      <w:r w:rsidR="00724484">
        <w:t>in different organizational departments for several purposes. These tools are customizable to reach organizational goals. Moreover, the data dashboards are one of the most appropriate ways to assess success or failure</w:t>
      </w:r>
      <w:r w:rsidR="00724484">
        <w:t>. The real-time measurement</w:t>
      </w:r>
      <w:r w:rsidR="00ED1637">
        <w:t xml:space="preserve"> provides an extensive highlight on some of the essential attributes that would aris</w:t>
      </w:r>
      <w:r w:rsidR="00E479A6">
        <w:t xml:space="preserve">e with using the material (Garna, 2017). </w:t>
      </w:r>
      <w:r w:rsidR="00ED1637">
        <w:t>Generally, dashboards are critical to the success of businesses.</w:t>
      </w:r>
      <w:r w:rsidR="003171CE">
        <w:t xml:space="preserve"> </w:t>
      </w:r>
      <w:r>
        <w:t>Organizations that do not have adequate data dashboards are more likely to experience internal failure as there would be no proper business guide. Therefore, effective data dashboards play essential roles in the success of organizations.</w:t>
      </w:r>
    </w:p>
    <w:p w:rsidR="001D7A6A" w:rsidP="00E479A6">
      <w:pPr>
        <w:ind w:firstLine="720"/>
        <w:jc w:val="both"/>
      </w:pPr>
      <w:r>
        <w:t>Building an effective analytics program would comprise several processes. To develop an advanced program, the first important factor to be considered is creating awareness rather than a silo. Internal audit leaders should then resist inclinations by creating several data analytics. Moreover,</w:t>
      </w:r>
      <w:r>
        <w:t xml:space="preserve"> a proper understanding of the different data types would be efficient before investing in the tool. Providing impressive power would help ensure an effective process. Adequate planning would also be ideal to ensure the process goes as planned.</w:t>
      </w:r>
    </w:p>
    <w:p w:rsidR="001D7A6A" w:rsidP="00E479A6">
      <w:pPr>
        <w:ind w:firstLine="720"/>
        <w:jc w:val="both"/>
      </w:pPr>
      <w:r>
        <w:t>Moreover, after the planning, thinking of the bigger picture would be ideal</w:t>
      </w:r>
      <w:r w:rsidR="00E479A6">
        <w:t xml:space="preserve"> in administering effectiveness (Karna, 2017).</w:t>
      </w:r>
      <w:r>
        <w:t xml:space="preserve"> A true partnership with various information technology personnel would effectively ensure proper data records are kept in place. To develop an effective analytics program, it would be essential to use visualization tools that would inspire reporting.</w:t>
      </w:r>
    </w:p>
    <w:p w:rsidR="00263EB6" w:rsidP="00E479A6">
      <w:pPr>
        <w:ind w:firstLine="720"/>
        <w:jc w:val="both"/>
      </w:pPr>
      <w:r>
        <w:t xml:space="preserve"> There are several tips for practical competitive intelligence. One of the tips that would be used to develop competitive intelligence is identifying the organization's competitors. This would be the first step in the competitive intelligence process. The identification helps identify the </w:t>
      </w:r>
      <w:r>
        <w:t>organization's computers and how several programs would be established to ensure success. Identifying various areas of interest that would help track various competitors would be effective. Moreover, gathering enough intel would also be significa</w:t>
      </w:r>
      <w:r w:rsidR="00E479A6">
        <w:t>nt in ensuring an ideal process( Karna, 2017).</w:t>
      </w:r>
      <w:r>
        <w:t xml:space="preserve"> Creating a competitive analysis would also play an essential role in keeping the organization in the right. Lastly, turning data into results would be effective.</w:t>
      </w:r>
    </w:p>
    <w:p w:rsidR="00C70B0B" w:rsidP="00E479A6">
      <w:pPr>
        <w:ind w:firstLine="720"/>
        <w:jc w:val="both"/>
      </w:pPr>
      <w:r>
        <w:t>A trinity mindset is a strategic approach to build several decision-making platforms. There are three main components in the trinity strategies: behavior analysis, which is often considered clickstream data, and provides practical analysis. The main objective of this process would be to collect clickstream data. The outcome analysis brings forth various outcomes for different customers. Moreover, the ultimate goal of the process would be to inform the performance</w:t>
      </w:r>
      <w:r>
        <w:t xml:space="preserve"> of different metrics and provide several improvements. The isolation of critical metrics should consider an ideal approach to the success of the business. Therefore an effective trinity mindset would be an ideal measure for the success of the organization. Effective executive dashboards would then be effective in ensuring the growth and development of the organization. Therefore, the effective growth and development of organizations would provide an effective and ideal measure of success. Therefore trinity mindsets promote the effective development of different organizations.</w:t>
      </w:r>
    </w:p>
    <w:p w:rsidR="00C70B0B" w:rsidP="00E479A6">
      <w:pPr>
        <w:ind w:firstLine="720"/>
        <w:jc w:val="both"/>
      </w:pPr>
    </w:p>
    <w:p w:rsidR="00C70B0B" w:rsidP="00E479A6">
      <w:pPr>
        <w:ind w:firstLine="720"/>
        <w:jc w:val="both"/>
      </w:pPr>
      <w:bookmarkStart w:id="0" w:name="_GoBack"/>
      <w:bookmarkEnd w:id="0"/>
    </w:p>
    <w:p w:rsidR="00C70B0B" w:rsidP="00E479A6">
      <w:pPr>
        <w:ind w:firstLine="720"/>
        <w:jc w:val="both"/>
      </w:pPr>
    </w:p>
    <w:p w:rsidR="00C70B0B" w:rsidP="00E479A6">
      <w:pPr>
        <w:ind w:firstLine="720"/>
        <w:jc w:val="both"/>
      </w:pPr>
    </w:p>
    <w:p w:rsidR="00C70B0B" w:rsidP="00E479A6">
      <w:pPr>
        <w:ind w:firstLine="720"/>
        <w:jc w:val="both"/>
      </w:pPr>
    </w:p>
    <w:p w:rsidR="008A4FE7" w:rsidP="00C70B0B">
      <w:r>
        <w:t>References</w:t>
      </w:r>
    </w:p>
    <w:p w:rsidR="00C70B0B" w:rsidRPr="00E479A6" w:rsidP="00E479A6">
      <w:pPr>
        <w:ind w:left="720" w:hanging="720"/>
        <w:jc w:val="both"/>
        <w:rPr>
          <w:rFonts w:cs="Times New Roman"/>
          <w:szCs w:val="24"/>
        </w:rPr>
      </w:pPr>
      <w:r w:rsidRPr="00E479A6">
        <w:rPr>
          <w:rFonts w:cs="Times New Roman"/>
          <w:color w:val="222222"/>
          <w:szCs w:val="24"/>
          <w:shd w:val="clear" w:color="auto" w:fill="FFFFFF"/>
        </w:rPr>
        <w:t>Karna</w:t>
      </w:r>
      <w:r w:rsidRPr="00E479A6" w:rsidR="008D2C89">
        <w:rPr>
          <w:rFonts w:cs="Times New Roman"/>
          <w:i/>
          <w:iCs/>
          <w:color w:val="222222"/>
          <w:szCs w:val="24"/>
          <w:shd w:val="clear" w:color="auto" w:fill="FFFFFF"/>
        </w:rPr>
        <w:t xml:space="preserve"> Conference on Soft Computing, Intelligent System and Information Technology (ICSIIT)</w:t>
      </w:r>
      <w:r w:rsidRPr="00E479A6" w:rsidR="008D2C89">
        <w:rPr>
          <w:rFonts w:cs="Times New Roman"/>
          <w:color w:val="222222"/>
          <w:szCs w:val="24"/>
          <w:shd w:val="clear" w:color="auto" w:fill="FFFFFF"/>
        </w:rPr>
        <w:t> (pp. 331-336). IEEE.</w:t>
      </w:r>
      <w:r w:rsidRPr="00E479A6">
        <w:rPr>
          <w:rFonts w:cs="Times New Roman"/>
          <w:color w:val="222222"/>
          <w:szCs w:val="24"/>
          <w:shd w:val="clear" w:color="auto" w:fill="FFFFFF"/>
        </w:rPr>
        <w:t>, N. (2017, September). Executive Dashboard as a Tool for Knowledge Discovery. In </w:t>
      </w:r>
      <w:r w:rsidRPr="00E479A6">
        <w:rPr>
          <w:rFonts w:cs="Times New Roman"/>
          <w:i/>
          <w:iCs/>
          <w:color w:val="222222"/>
          <w:szCs w:val="24"/>
          <w:shd w:val="clear" w:color="auto" w:fill="FFFFFF"/>
        </w:rPr>
        <w:t xml:space="preserve">2017 International </w:t>
      </w:r>
    </w:p>
    <w:sectPr w:rsidSect="00E479A6">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9A6" w:rsidP="00E479A6">
    <w:pPr>
      <w:pStyle w:val="Header"/>
      <w:jc w:val="both"/>
    </w:pPr>
    <w:r>
      <w:t>COMPUTER INTELLIGENCE</w:t>
    </w:r>
    <w:r>
      <w:tab/>
    </w:r>
    <w:r>
      <w:tab/>
    </w:r>
    <w:sdt>
      <w:sdtPr>
        <w:id w:val="-21158124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E47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9A6" w:rsidP="00E479A6">
    <w:pPr>
      <w:pStyle w:val="Header"/>
      <w:jc w:val="both"/>
    </w:pPr>
    <w:r>
      <w:t>Running Head: COMPUTER INTELLIGENCE</w:t>
    </w:r>
    <w:r>
      <w:tab/>
    </w:r>
    <w:r>
      <w:tab/>
    </w:r>
    <w:sdt>
      <w:sdtPr>
        <w:id w:val="7291901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47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B6"/>
    <w:rsid w:val="00181F9B"/>
    <w:rsid w:val="001D7A6A"/>
    <w:rsid w:val="001D7F35"/>
    <w:rsid w:val="00263EB6"/>
    <w:rsid w:val="002D43B6"/>
    <w:rsid w:val="003171CE"/>
    <w:rsid w:val="005626F3"/>
    <w:rsid w:val="00724484"/>
    <w:rsid w:val="008A4FE7"/>
    <w:rsid w:val="008D2C89"/>
    <w:rsid w:val="00BA0EC4"/>
    <w:rsid w:val="00C65605"/>
    <w:rsid w:val="00C70B0B"/>
    <w:rsid w:val="00E479A6"/>
    <w:rsid w:val="00ED1637"/>
    <w:rsid w:val="00ED3D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4EA975D-A984-423C-BD2E-F401EADC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1637"/>
    <w:rPr>
      <w:i/>
      <w:iCs/>
    </w:rPr>
  </w:style>
  <w:style w:type="paragraph" w:styleId="Header">
    <w:name w:val="header"/>
    <w:basedOn w:val="Normal"/>
    <w:link w:val="HeaderChar"/>
    <w:uiPriority w:val="99"/>
    <w:unhideWhenUsed/>
    <w:rsid w:val="00C70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0B"/>
  </w:style>
  <w:style w:type="paragraph" w:styleId="Footer">
    <w:name w:val="footer"/>
    <w:basedOn w:val="Normal"/>
    <w:link w:val="FooterChar"/>
    <w:uiPriority w:val="99"/>
    <w:unhideWhenUsed/>
    <w:rsid w:val="00C7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2021-03-22T02:57:00Z</dcterms:created>
  <dcterms:modified xsi:type="dcterms:W3CDTF">2021-03-22T02:57:00Z</dcterms:modified>
</cp:coreProperties>
</file>