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55" w:rsidRDefault="00D25C55" w:rsidP="00D25C55">
      <w:pPr>
        <w:rPr>
          <w:sz w:val="10"/>
          <w:szCs w:val="10"/>
        </w:rPr>
      </w:pP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D553E2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Straight Connector 1" o:spid="_x0000_s1026" style="position:absolute;left:0;text-align:left;z-index:251660288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832CD9" w:rsidRPr="00470CBB" w:rsidRDefault="00E46972" w:rsidP="00787E67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787E67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:rsidR="00FA489A" w:rsidRPr="00E46972" w:rsidRDefault="00D553E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8" style="position:absolute;margin-left:-4.5pt;margin-top:21.35pt;width:489.6pt;height:16.8pt;z-index:-251658241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FD4510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FD4510" w:rsidRDefault="001E653B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:rsidR="00E46972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:rsidR="00E46972" w:rsidRPr="00FD4510" w:rsidRDefault="00E46972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:rsidR="00E46972" w:rsidRPr="00FD4510" w:rsidRDefault="00B67B0A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:rsidR="005C5F40" w:rsidRPr="00FD4510" w:rsidRDefault="005C5F40" w:rsidP="00B56622">
      <w:pPr>
        <w:pStyle w:val="ListParagraph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A70A4" w:rsidRPr="00E869FF" w:rsidRDefault="00E46972" w:rsidP="00E869F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Assignmen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2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2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:rsidR="00787E67" w:rsidRDefault="00787E67" w:rsidP="00787E67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65269E" w:rsidRPr="001B1003" w:rsidRDefault="0065269E" w:rsidP="0065269E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bookmarkStart w:id="0" w:name="_Hlk66864574"/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Describe the different issues related to environmental scanning, strategy formulation, and strategy implementation in diversified organizations </w:t>
      </w:r>
      <w:r w:rsidRPr="001B1003">
        <w:rPr>
          <w:rFonts w:ascii="Bahnschrift SemiCondensed" w:hAnsi="Bahnschrift SemiCondensed"/>
          <w:color w:val="C00000"/>
          <w:lang w:val="en-IN"/>
        </w:rPr>
        <w:t xml:space="preserve"> (CLO2)</w:t>
      </w: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Explain the contribution of functional, business and corporate strategies in the competitive advantage of the organization. </w:t>
      </w:r>
      <w:r w:rsidRPr="001B1003">
        <w:rPr>
          <w:rFonts w:ascii="Bahnschrift SemiCondensed" w:hAnsi="Bahnschrift SemiCondensed"/>
          <w:color w:val="C00000"/>
          <w:lang w:val="en-IN"/>
        </w:rPr>
        <w:t>(CLO3)</w:t>
      </w: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Distinguish between different types and levels of strategy and strategy implementation </w:t>
      </w:r>
      <w:r w:rsidRPr="001B1003">
        <w:rPr>
          <w:rFonts w:ascii="Bahnschrift SemiCondensed" w:hAnsi="Bahnschrift SemiCondensed"/>
          <w:color w:val="C00000"/>
          <w:lang w:val="en-IN"/>
        </w:rPr>
        <w:t>(CLO4)</w:t>
      </w:r>
    </w:p>
    <w:p w:rsidR="0065269E" w:rsidRPr="001B1003" w:rsidRDefault="0065269E" w:rsidP="0065269E">
      <w:pPr>
        <w:pStyle w:val="ListParagraph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rPr>
          <w:rFonts w:asciiTheme="majorBidi" w:hAnsiTheme="majorBidi" w:cstheme="majorBidi"/>
          <w:b/>
          <w:bCs/>
          <w:color w:val="002060"/>
          <w:u w:val="single"/>
        </w:rPr>
      </w:pPr>
      <w:r w:rsidRPr="001B1003">
        <w:rPr>
          <w:rFonts w:ascii="Bahnschrift SemiCondensed" w:hAnsi="Bahnschrift SemiCondensed" w:cs="Times New Roman"/>
          <w:color w:val="385623" w:themeColor="accent6" w:themeShade="80"/>
        </w:rPr>
        <w:t xml:space="preserve">Communicate issues, results and recommendations coherently, and effectively regarding appropriate strategies for different situations </w:t>
      </w:r>
      <w:bookmarkEnd w:id="0"/>
      <w:r w:rsidRPr="001B1003">
        <w:rPr>
          <w:rFonts w:ascii="Bahnschrift SemiCondensed" w:hAnsi="Bahnschrift SemiCondensed" w:cs="Times New Roman"/>
          <w:color w:val="C00000"/>
        </w:rPr>
        <w:t>(CLO6)</w:t>
      </w:r>
    </w:p>
    <w:p w:rsidR="00E869FF" w:rsidRPr="0065269E" w:rsidRDefault="00E869FF" w:rsidP="00787E67">
      <w:pPr>
        <w:pBdr>
          <w:top w:val="single" w:sz="4" w:space="26" w:color="auto"/>
        </w:pBdr>
        <w:spacing w:line="276" w:lineRule="auto"/>
        <w:jc w:val="both"/>
      </w:pPr>
    </w:p>
    <w:p w:rsidR="00E869FF" w:rsidRPr="006448D2" w:rsidRDefault="00E869FF" w:rsidP="00E869FF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Questions </w:t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(5 Marks)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E869FF" w:rsidRPr="006448D2" w:rsidRDefault="00E869FF" w:rsidP="00E869FF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Consider the same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company ‘X’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 that you have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already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>used in assignment 1 and answer the following questions</w:t>
      </w: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E869FF" w:rsidRPr="007B1A75" w:rsidRDefault="00E869FF" w:rsidP="00E869F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Describe the roles of </w:t>
      </w:r>
      <w:r w:rsidRPr="00EF593C">
        <w:rPr>
          <w:rFonts w:asciiTheme="majorBidi" w:hAnsiTheme="majorBidi" w:cstheme="majorBidi"/>
          <w:b/>
          <w:bCs/>
          <w:color w:val="002060"/>
          <w:sz w:val="24"/>
          <w:szCs w:val="24"/>
        </w:rPr>
        <w:t>directional,marketing, operations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and </w:t>
      </w:r>
      <w:r w:rsidRPr="00EF593C">
        <w:rPr>
          <w:rFonts w:asciiTheme="majorBidi" w:hAnsiTheme="majorBidi" w:cstheme="majorBidi"/>
          <w:b/>
          <w:bCs/>
          <w:color w:val="002060"/>
          <w:sz w:val="24"/>
          <w:szCs w:val="24"/>
        </w:rPr>
        <w:t>human resource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strategies in the overall well-being of your selected company</w:t>
      </w:r>
      <w:r w:rsidRPr="0022685E">
        <w:rPr>
          <w:rFonts w:asciiTheme="majorBidi" w:hAnsiTheme="majorBidi" w:cstheme="majorBidi"/>
          <w:color w:val="auto"/>
          <w:sz w:val="24"/>
          <w:szCs w:val="24"/>
        </w:rPr>
        <w:t>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2 marks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E869FF" w:rsidRPr="007B1A75" w:rsidRDefault="00E869FF" w:rsidP="0065269E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Classify the products of your selected company based on the BCG matrix. </w:t>
      </w:r>
      <w:r>
        <w:rPr>
          <w:rFonts w:asciiTheme="majorBidi" w:hAnsiTheme="majorBidi" w:cstheme="majorBidi"/>
          <w:color w:val="auto"/>
          <w:sz w:val="24"/>
          <w:szCs w:val="24"/>
        </w:rPr>
        <w:t>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E869FF" w:rsidRPr="007B1A75" w:rsidRDefault="00E869FF" w:rsidP="00E869F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Describe </w:t>
      </w:r>
      <w:r>
        <w:rPr>
          <w:rFonts w:asciiTheme="majorBidi" w:hAnsiTheme="majorBidi" w:cstheme="majorBidi"/>
          <w:color w:val="002060"/>
          <w:sz w:val="24"/>
          <w:szCs w:val="24"/>
        </w:rPr>
        <w:t>at least one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partnership that your selected corporation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has 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with other </w:t>
      </w:r>
      <w:r>
        <w:rPr>
          <w:rFonts w:asciiTheme="majorBidi" w:hAnsiTheme="majorBidi" w:cstheme="majorBidi"/>
          <w:color w:val="002060"/>
          <w:sz w:val="24"/>
          <w:szCs w:val="24"/>
        </w:rPr>
        <w:t>company (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>es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2060"/>
          <w:sz w:val="24"/>
          <w:szCs w:val="24"/>
        </w:rPr>
        <w:t>Is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it successful? Justify. </w:t>
      </w:r>
      <w:r>
        <w:rPr>
          <w:rFonts w:asciiTheme="majorBidi" w:hAnsiTheme="majorBidi" w:cstheme="majorBidi"/>
          <w:color w:val="auto"/>
          <w:sz w:val="24"/>
          <w:szCs w:val="24"/>
        </w:rPr>
        <w:t>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1mark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E869FF" w:rsidRPr="006448D2" w:rsidRDefault="00E869FF" w:rsidP="00E869FF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Describe the structure of your selected company. </w:t>
      </w:r>
      <w:r>
        <w:rPr>
          <w:rFonts w:asciiTheme="majorBidi" w:hAnsiTheme="majorBidi" w:cstheme="majorBidi"/>
          <w:color w:val="auto"/>
          <w:sz w:val="24"/>
          <w:szCs w:val="24"/>
        </w:rPr>
        <w:t>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:rsidR="00E869FF" w:rsidRDefault="00D553E2" w:rsidP="00E869F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line id="Straight Connector 4" o:spid="_x0000_s1027" style="position:absolute;left:0;text-align:left;flip:y;z-index:251666432;visibility:visible;mso-height-relative:margin" from="77pt,2.55pt" to="414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" strokecolor="#003192" strokeweight="1.5pt">
            <v:stroke dashstyle="3 1" joinstyle="miter"/>
          </v:line>
        </w:pict>
      </w: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65269E" w:rsidRDefault="0065269E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</w:t>
      </w:r>
      <w:r w:rsidR="0004679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:</w:t>
      </w:r>
    </w:p>
    <w:p w:rsidR="00046793" w:rsidRDefault="00046793" w:rsidP="00B5662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D0" w:rsidRDefault="00D156D0" w:rsidP="00987805">
      <w:pPr>
        <w:spacing w:after="0" w:line="240" w:lineRule="auto"/>
      </w:pPr>
      <w:r>
        <w:separator/>
      </w:r>
    </w:p>
  </w:endnote>
  <w:endnote w:type="continuationSeparator" w:id="1">
    <w:p w:rsidR="00D156D0" w:rsidRDefault="00D156D0" w:rsidP="0098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Condensed">
    <w:altName w:val="Times New Roman"/>
    <w:charset w:val="00"/>
    <w:family w:val="swiss"/>
    <w:pitch w:val="default"/>
    <w:sig w:usb0="00000001" w:usb1="00000002" w:usb2="00000000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D0" w:rsidRDefault="00D156D0" w:rsidP="00987805">
      <w:pPr>
        <w:spacing w:after="0" w:line="240" w:lineRule="auto"/>
      </w:pPr>
      <w:r>
        <w:separator/>
      </w:r>
    </w:p>
  </w:footnote>
  <w:footnote w:type="continuationSeparator" w:id="1">
    <w:p w:rsidR="00D156D0" w:rsidRDefault="00D156D0" w:rsidP="0098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F3E4221"/>
    <w:multiLevelType w:val="hybridMultilevel"/>
    <w:tmpl w:val="1FA8BB92"/>
    <w:lvl w:ilvl="0" w:tplc="60D8B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809C1"/>
    <w:multiLevelType w:val="hybridMultilevel"/>
    <w:tmpl w:val="494C5B66"/>
    <w:lvl w:ilvl="0" w:tplc="ACC22F6C">
      <w:start w:val="1"/>
      <w:numFmt w:val="decimal"/>
      <w:lvlText w:val="%1."/>
      <w:lvlJc w:val="left"/>
      <w:pPr>
        <w:ind w:left="720" w:hanging="360"/>
      </w:pPr>
      <w:rPr>
        <w:rFonts w:ascii="Sitka Subheading" w:hAnsi="Sitka Subheading" w:cs="Century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93047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BFD1DF6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17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6972"/>
    <w:rsid w:val="00000670"/>
    <w:rsid w:val="0003070F"/>
    <w:rsid w:val="00046793"/>
    <w:rsid w:val="00050F0B"/>
    <w:rsid w:val="000A70A4"/>
    <w:rsid w:val="001000E6"/>
    <w:rsid w:val="00125ED9"/>
    <w:rsid w:val="00146815"/>
    <w:rsid w:val="001E653B"/>
    <w:rsid w:val="00296C74"/>
    <w:rsid w:val="002C4F20"/>
    <w:rsid w:val="003F51EF"/>
    <w:rsid w:val="00403216"/>
    <w:rsid w:val="00470CBB"/>
    <w:rsid w:val="004B5038"/>
    <w:rsid w:val="004C7684"/>
    <w:rsid w:val="005C5F40"/>
    <w:rsid w:val="005E7DCA"/>
    <w:rsid w:val="0065269E"/>
    <w:rsid w:val="006910CF"/>
    <w:rsid w:val="006A303C"/>
    <w:rsid w:val="00717158"/>
    <w:rsid w:val="00743E7E"/>
    <w:rsid w:val="00764349"/>
    <w:rsid w:val="00782671"/>
    <w:rsid w:val="00787E67"/>
    <w:rsid w:val="007A724C"/>
    <w:rsid w:val="007D38FB"/>
    <w:rsid w:val="008011D1"/>
    <w:rsid w:val="008D4C03"/>
    <w:rsid w:val="00943AFB"/>
    <w:rsid w:val="00987805"/>
    <w:rsid w:val="009D49C8"/>
    <w:rsid w:val="00AF0124"/>
    <w:rsid w:val="00B16C36"/>
    <w:rsid w:val="00B56622"/>
    <w:rsid w:val="00B67B0A"/>
    <w:rsid w:val="00B83C8F"/>
    <w:rsid w:val="00BA2283"/>
    <w:rsid w:val="00BA22D4"/>
    <w:rsid w:val="00C06BB8"/>
    <w:rsid w:val="00C42992"/>
    <w:rsid w:val="00C7135A"/>
    <w:rsid w:val="00D116B3"/>
    <w:rsid w:val="00D156D0"/>
    <w:rsid w:val="00D25C55"/>
    <w:rsid w:val="00D553E2"/>
    <w:rsid w:val="00D81239"/>
    <w:rsid w:val="00DA307D"/>
    <w:rsid w:val="00E46972"/>
    <w:rsid w:val="00E82B7C"/>
    <w:rsid w:val="00E869FF"/>
    <w:rsid w:val="00EE6431"/>
    <w:rsid w:val="00FA489A"/>
    <w:rsid w:val="00FD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05"/>
  </w:style>
  <w:style w:type="paragraph" w:styleId="Footer">
    <w:name w:val="footer"/>
    <w:basedOn w:val="Normal"/>
    <w:link w:val="FooterChar"/>
    <w:uiPriority w:val="99"/>
    <w:unhideWhenUsed/>
    <w:rsid w:val="0098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EMAILADDRESS%">m.alfardan@atmc.com.sa</XMLData>
</file>

<file path=customXml/item2.xml><?xml version="1.0" encoding="utf-8"?>
<XMLData TextToDisplay="%USERNAME%">m.alfardan</XMLData>
</file>

<file path=customXml/item3.xml><?xml version="1.0" encoding="utf-8"?>
<XMLData TextToDisplay="%HOSTNAME%">KH-FIN001-DT.atmc.com.sa</XMLData>
</file>

<file path=customXml/item4.xml><?xml version="1.0" encoding="utf-8"?>
<XMLData TextToDisplay="RightsWATCHMark">4|ATMC-ISO-INT|{00000000-0000-0000-0000-000000000000}</XMLData>
</file>

<file path=customXml/item5.xml><?xml version="1.0" encoding="utf-8"?>
<XMLData TextToDisplay="%CLASSIFICATIONDATETIME%">06:09 17/03/2021</XMLData>
</file>

<file path=customXml/item6.xml><?xml version="1.0" encoding="utf-8"?>
<XMLData TextToDisplay="%DOCUMENTGUID%">{00000000-0000-0000-0000-000000000000}</XMLData>
</file>

<file path=customXml/itemProps1.xml><?xml version="1.0" encoding="utf-8"?>
<ds:datastoreItem xmlns:ds="http://schemas.openxmlformats.org/officeDocument/2006/customXml" ds:itemID="{E233FA29-1E0A-4896-8E93-566220301BBD}">
  <ds:schemaRefs/>
</ds:datastoreItem>
</file>

<file path=customXml/itemProps2.xml><?xml version="1.0" encoding="utf-8"?>
<ds:datastoreItem xmlns:ds="http://schemas.openxmlformats.org/officeDocument/2006/customXml" ds:itemID="{C859C631-3210-4E16-9584-684E6D3600D4}">
  <ds:schemaRefs/>
</ds:datastoreItem>
</file>

<file path=customXml/itemProps3.xml><?xml version="1.0" encoding="utf-8"?>
<ds:datastoreItem xmlns:ds="http://schemas.openxmlformats.org/officeDocument/2006/customXml" ds:itemID="{32D9402A-BA2D-4D03-9331-A6DDC9E8706E}">
  <ds:schemaRefs/>
</ds:datastoreItem>
</file>

<file path=customXml/itemProps4.xml><?xml version="1.0" encoding="utf-8"?>
<ds:datastoreItem xmlns:ds="http://schemas.openxmlformats.org/officeDocument/2006/customXml" ds:itemID="{4B1AB3AC-F68E-4229-BB82-F57DF3F34C21}">
  <ds:schemaRefs/>
</ds:datastoreItem>
</file>

<file path=customXml/itemProps5.xml><?xml version="1.0" encoding="utf-8"?>
<ds:datastoreItem xmlns:ds="http://schemas.openxmlformats.org/officeDocument/2006/customXml" ds:itemID="{610E12BA-ECB2-4722-96B9-3024B0C00C60}">
  <ds:schemaRefs/>
</ds:datastoreItem>
</file>

<file path=customXml/itemProps6.xml><?xml version="1.0" encoding="utf-8"?>
<ds:datastoreItem xmlns:ds="http://schemas.openxmlformats.org/officeDocument/2006/customXml" ds:itemID="{30D9BED8-493D-43CA-BF76-7086CA3DB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Mark Nzioka</cp:lastModifiedBy>
  <cp:revision>2</cp:revision>
  <dcterms:created xsi:type="dcterms:W3CDTF">2021-08-16T09:29:00Z</dcterms:created>
  <dcterms:modified xsi:type="dcterms:W3CDTF">2021-08-16T09:29:00Z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4|ATMC-ISO-INT|{00000000-0000-0000-0000-000000000000}</vt:lpwstr>
  </property>
</Properties>
</file>