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CA9E" w14:textId="77777777" w:rsidR="00252AC7" w:rsidRPr="00252AC7" w:rsidRDefault="00252AC7" w:rsidP="00252AC7">
      <w:pPr>
        <w:spacing w:after="150" w:line="345" w:lineRule="atLeast"/>
        <w:rPr>
          <w:rFonts w:eastAsia="Times New Roman" w:cs="Times New Roman"/>
          <w:color w:val="333333"/>
          <w:sz w:val="28"/>
          <w:szCs w:val="28"/>
        </w:rPr>
      </w:pPr>
      <w:r w:rsidRPr="00252AC7">
        <w:rPr>
          <w:rFonts w:eastAsia="Times New Roman" w:cs="Times New Roman"/>
          <w:color w:val="333333"/>
          <w:sz w:val="28"/>
          <w:szCs w:val="28"/>
          <w:u w:val="single"/>
        </w:rPr>
        <w:t>INSTRUCTIONS:</w:t>
      </w:r>
    </w:p>
    <w:p w14:paraId="5856E7F6" w14:textId="77777777" w:rsidR="00252AC7" w:rsidRPr="00252AC7" w:rsidRDefault="00252AC7" w:rsidP="00252AC7">
      <w:pPr>
        <w:spacing w:after="150" w:line="345" w:lineRule="atLeast"/>
        <w:rPr>
          <w:rFonts w:eastAsia="Times New Roman" w:cs="Times New Roman"/>
          <w:color w:val="333333"/>
          <w:sz w:val="28"/>
          <w:szCs w:val="28"/>
        </w:rPr>
      </w:pPr>
      <w:r w:rsidRPr="00252AC7">
        <w:rPr>
          <w:rFonts w:eastAsia="Times New Roman" w:cs="Times New Roman"/>
          <w:b/>
          <w:bCs/>
          <w:color w:val="333333"/>
          <w:sz w:val="28"/>
          <w:szCs w:val="28"/>
        </w:rPr>
        <w:t>A substantive comment should be approximately 350 words or more.</w:t>
      </w:r>
    </w:p>
    <w:p w14:paraId="190DBD09" w14:textId="77777777" w:rsidR="00252AC7" w:rsidRPr="00252AC7" w:rsidRDefault="00252AC7" w:rsidP="00252AC7">
      <w:pPr>
        <w:spacing w:after="150" w:line="345" w:lineRule="atLeast"/>
        <w:rPr>
          <w:rFonts w:eastAsia="Times New Roman" w:cs="Times New Roman"/>
          <w:color w:val="333333"/>
          <w:sz w:val="28"/>
          <w:szCs w:val="28"/>
        </w:rPr>
      </w:pPr>
      <w:r w:rsidRPr="00252AC7">
        <w:rPr>
          <w:rFonts w:eastAsia="Times New Roman" w:cs="Times New Roman"/>
          <w:color w:val="333333"/>
          <w:sz w:val="28"/>
          <w:szCs w:val="28"/>
        </w:rPr>
        <w:t>Cite (2 or MORE) sources within your comment to support your statements.</w:t>
      </w:r>
    </w:p>
    <w:p w14:paraId="3F19AEA1" w14:textId="77777777" w:rsidR="00252AC7" w:rsidRPr="00252AC7" w:rsidRDefault="00252AC7" w:rsidP="00252AC7">
      <w:pPr>
        <w:spacing w:after="150" w:line="345" w:lineRule="atLeast"/>
        <w:rPr>
          <w:rFonts w:eastAsia="Times New Roman" w:cs="Times New Roman"/>
          <w:color w:val="333333"/>
          <w:sz w:val="28"/>
          <w:szCs w:val="28"/>
        </w:rPr>
      </w:pPr>
      <w:r w:rsidRPr="00252AC7">
        <w:rPr>
          <w:rFonts w:eastAsia="Times New Roman" w:cs="Times New Roman"/>
          <w:color w:val="333333"/>
          <w:sz w:val="28"/>
          <w:szCs w:val="28"/>
        </w:rPr>
        <w:t>Include at least a couple of references, properly formatted, not just a link.</w:t>
      </w:r>
    </w:p>
    <w:p w14:paraId="574D1E58" w14:textId="77777777" w:rsidR="00252AC7" w:rsidRPr="00252AC7" w:rsidRDefault="00252AC7" w:rsidP="00252AC7">
      <w:pPr>
        <w:rPr>
          <w:rFonts w:eastAsia="Times New Roman" w:cs="Times New Roman"/>
          <w:color w:val="000000" w:themeColor="text1"/>
          <w:spacing w:val="3"/>
          <w:sz w:val="28"/>
          <w:szCs w:val="28"/>
          <w:u w:val="single"/>
          <w:shd w:val="clear" w:color="auto" w:fill="FFFFFF"/>
        </w:rPr>
      </w:pPr>
    </w:p>
    <w:p w14:paraId="4491F73A" w14:textId="77777777" w:rsidR="00252AC7" w:rsidRDefault="00252AC7" w:rsidP="00252AC7">
      <w:pPr>
        <w:rPr>
          <w:rFonts w:ascii="Lucida Sans Unicode" w:eastAsia="Times New Roman" w:hAnsi="Lucida Sans Unicode" w:cs="Lucida Sans Unicode"/>
          <w:color w:val="000000" w:themeColor="text1"/>
          <w:spacing w:val="3"/>
          <w:sz w:val="32"/>
          <w:szCs w:val="32"/>
          <w:u w:val="single"/>
          <w:shd w:val="clear" w:color="auto" w:fill="FFFFFF"/>
        </w:rPr>
      </w:pPr>
    </w:p>
    <w:p w14:paraId="2EC63D12" w14:textId="77777777" w:rsidR="00252AC7" w:rsidRDefault="00252AC7" w:rsidP="00252AC7">
      <w:pPr>
        <w:rPr>
          <w:rFonts w:ascii="Lucida Sans Unicode" w:eastAsia="Times New Roman" w:hAnsi="Lucida Sans Unicode" w:cs="Lucida Sans Unicode"/>
          <w:color w:val="000000" w:themeColor="text1"/>
          <w:spacing w:val="3"/>
          <w:sz w:val="32"/>
          <w:szCs w:val="32"/>
          <w:u w:val="single"/>
          <w:shd w:val="clear" w:color="auto" w:fill="FFFFFF"/>
        </w:rPr>
      </w:pPr>
    </w:p>
    <w:p w14:paraId="06219C95" w14:textId="77777777" w:rsidR="00252AC7" w:rsidRDefault="00252AC7" w:rsidP="00252AC7">
      <w:pPr>
        <w:rPr>
          <w:rFonts w:ascii="Lucida Sans Unicode" w:eastAsia="Times New Roman" w:hAnsi="Lucida Sans Unicode" w:cs="Lucida Sans Unicode"/>
          <w:color w:val="000000" w:themeColor="text1"/>
          <w:spacing w:val="3"/>
          <w:sz w:val="32"/>
          <w:szCs w:val="32"/>
          <w:u w:val="single"/>
          <w:shd w:val="clear" w:color="auto" w:fill="FFFFFF"/>
        </w:rPr>
      </w:pPr>
      <w:r>
        <w:rPr>
          <w:rFonts w:ascii="Lucida Sans Unicode" w:eastAsia="Times New Roman" w:hAnsi="Lucida Sans Unicode" w:cs="Lucida Sans Unicode"/>
          <w:color w:val="000000" w:themeColor="text1"/>
          <w:spacing w:val="3"/>
          <w:sz w:val="32"/>
          <w:szCs w:val="32"/>
          <w:u w:val="single"/>
          <w:shd w:val="clear" w:color="auto" w:fill="FFFFFF"/>
        </w:rPr>
        <w:t>Module 1</w:t>
      </w:r>
    </w:p>
    <w:p w14:paraId="5280A6B7" w14:textId="77777777" w:rsidR="00252AC7" w:rsidRPr="00252AC7" w:rsidRDefault="00252AC7" w:rsidP="00252AC7">
      <w:pPr>
        <w:rPr>
          <w:rFonts w:eastAsia="Times New Roman" w:cs="Times New Roman"/>
          <w:color w:val="000000" w:themeColor="text1"/>
          <w:sz w:val="32"/>
          <w:szCs w:val="32"/>
          <w:u w:val="single"/>
        </w:rPr>
      </w:pPr>
      <w:r w:rsidRPr="00252AC7">
        <w:rPr>
          <w:rFonts w:ascii="Lucida Sans Unicode" w:eastAsia="Times New Roman" w:hAnsi="Lucida Sans Unicode" w:cs="Lucida Sans Unicode"/>
          <w:color w:val="000000" w:themeColor="text1"/>
          <w:spacing w:val="3"/>
          <w:sz w:val="32"/>
          <w:szCs w:val="32"/>
          <w:u w:val="single"/>
          <w:shd w:val="clear" w:color="auto" w:fill="FFFFFF"/>
        </w:rPr>
        <w:t>Discussion: Bio-Terrorist and Other Emergency Responses</w:t>
      </w:r>
    </w:p>
    <w:p w14:paraId="2C88A93A" w14:textId="77777777" w:rsidR="009117A7" w:rsidRPr="00252AC7" w:rsidRDefault="00953BEE">
      <w:pPr>
        <w:rPr>
          <w:color w:val="000000" w:themeColor="text1"/>
        </w:rPr>
      </w:pPr>
    </w:p>
    <w:p w14:paraId="11D0DB62" w14:textId="77777777" w:rsidR="00252AC7" w:rsidRPr="00252AC7" w:rsidRDefault="00252AC7" w:rsidP="00252AC7">
      <w:pPr>
        <w:spacing w:before="120" w:after="240"/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</w:pPr>
      <w:r w:rsidRPr="00252AC7"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  <w:t>Few people in emergency management will disagree that an immediate response to a bio-terrorism emergency is appropriate; however, very few people agree as to what is an acceptable and a timely response.</w:t>
      </w:r>
      <w:r w:rsidRPr="00252AC7"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  <w:br/>
      </w:r>
      <w:r w:rsidRPr="00252AC7"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  <w:br/>
        <w:t>An immediate problem that arises with bio-terrorism responses is that it may take several days after the event has been activated before anyone realizes that they have been exposed and involved in such an incident.</w:t>
      </w:r>
    </w:p>
    <w:p w14:paraId="147CF2C1" w14:textId="77777777" w:rsidR="00252AC7" w:rsidRDefault="00252AC7" w:rsidP="00252AC7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</w:pPr>
      <w:r w:rsidRPr="00252AC7"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  <w:t>In your opinion should local, state, and federal disaster management agencies develop different response plans for bio-terrorist emergencies and natural and other types of emergencies?</w:t>
      </w:r>
    </w:p>
    <w:p w14:paraId="187999C7" w14:textId="77777777" w:rsidR="00252AC7" w:rsidRPr="00252AC7" w:rsidRDefault="00252AC7" w:rsidP="00252AC7">
      <w:pPr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</w:pPr>
    </w:p>
    <w:p w14:paraId="0C0D1B99" w14:textId="77777777" w:rsidR="00252AC7" w:rsidRPr="00252AC7" w:rsidRDefault="00252AC7" w:rsidP="00252AC7">
      <w:pPr>
        <w:spacing w:before="120" w:after="240"/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</w:pPr>
      <w:r w:rsidRPr="00252AC7"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  <w:t>Remember to support your position with quotations.</w:t>
      </w:r>
    </w:p>
    <w:p w14:paraId="6DE867D0" w14:textId="77777777" w:rsidR="00252AC7" w:rsidRDefault="00252AC7" w:rsidP="00252AC7"/>
    <w:sectPr w:rsidR="00252AC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F75DC"/>
    <w:multiLevelType w:val="multilevel"/>
    <w:tmpl w:val="878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A17C2A"/>
    <w:multiLevelType w:val="hybridMultilevel"/>
    <w:tmpl w:val="52B4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C7"/>
    <w:rsid w:val="00252AC7"/>
    <w:rsid w:val="004B3698"/>
    <w:rsid w:val="00953BEE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1BAE"/>
  <w15:chartTrackingRefBased/>
  <w15:docId w15:val="{D5810A1F-B288-4A4A-83C3-E031C22C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52AC7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52A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2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Mark Nzioka</cp:lastModifiedBy>
  <cp:revision>2</cp:revision>
  <dcterms:created xsi:type="dcterms:W3CDTF">2021-05-31T15:10:00Z</dcterms:created>
  <dcterms:modified xsi:type="dcterms:W3CDTF">2021-05-31T15:10:00Z</dcterms:modified>
</cp:coreProperties>
</file>