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9546" w14:textId="79BBB4F1" w:rsidR="4ED7F463" w:rsidRPr="0062346F" w:rsidRDefault="4ED7F463" w:rsidP="4ED7F463">
      <w:pPr>
        <w:spacing w:line="480" w:lineRule="auto"/>
        <w:rPr>
          <w:u w:val="single"/>
        </w:rPr>
      </w:pPr>
      <w:r w:rsidRPr="4ED7F463">
        <w:rPr>
          <w:u w:val="single"/>
        </w:rPr>
        <w:t>Research Paper Rough Draft #1 for Peer Review</w:t>
      </w:r>
    </w:p>
    <w:p w14:paraId="5BCCBAD5" w14:textId="0C6A438E" w:rsidR="7109A1C2" w:rsidRDefault="4ED7F463" w:rsidP="4ED7F463">
      <w:pPr>
        <w:spacing w:line="480" w:lineRule="auto"/>
      </w:pPr>
      <w:r>
        <w:t>Introduction</w:t>
      </w:r>
    </w:p>
    <w:p w14:paraId="02D89331" w14:textId="30B8AEF3" w:rsidR="00663251" w:rsidRPr="00663251" w:rsidRDefault="00663251" w:rsidP="00663251">
      <w:pPr>
        <w:pStyle w:val="NormalWeb"/>
        <w:shd w:val="clear" w:color="auto" w:fill="FFFFFF"/>
        <w:spacing w:before="180" w:beforeAutospacing="0" w:after="180" w:afterAutospacing="0" w:line="480" w:lineRule="auto"/>
        <w:ind w:firstLine="720"/>
        <w:rPr>
          <w:rFonts w:asciiTheme="minorHAnsi" w:hAnsiTheme="minorHAnsi" w:cstheme="minorHAnsi"/>
          <w:color w:val="000000" w:themeColor="text1"/>
          <w:sz w:val="22"/>
          <w:szCs w:val="22"/>
        </w:rPr>
      </w:pPr>
      <w:r w:rsidRPr="00663251">
        <w:rPr>
          <w:rFonts w:asciiTheme="minorHAnsi" w:hAnsiTheme="minorHAnsi" w:cstheme="minorHAnsi"/>
          <w:color w:val="000000" w:themeColor="text1"/>
          <w:sz w:val="22"/>
          <w:szCs w:val="22"/>
        </w:rPr>
        <w:t>In the documentary, “Just Eat It: A Food Waste Story” directed by Grant Baldwin, we learn the uncomforting amounts of food that is being wasted in the food process from fields, to factories, to homes. Baldwin appeals to the audience’s ethos, pathos, and logos to create a well-rounded, detailed argument that was persuasive and informative</w:t>
      </w:r>
      <w:r>
        <w:rPr>
          <w:rFonts w:asciiTheme="minorHAnsi" w:hAnsiTheme="minorHAnsi" w:cstheme="minorHAnsi"/>
          <w:color w:val="000000" w:themeColor="text1"/>
          <w:sz w:val="22"/>
          <w:szCs w:val="22"/>
        </w:rPr>
        <w:t xml:space="preserve"> about how food is being wasted every day and what people can do to reduce this number</w:t>
      </w:r>
      <w:r w:rsidRPr="0066325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He appeals to ethos pathos and logos with a combination of visual and audio affects. </w:t>
      </w:r>
      <w:r w:rsidRPr="00663251">
        <w:rPr>
          <w:rFonts w:asciiTheme="minorHAnsi" w:hAnsiTheme="minorHAnsi" w:cstheme="minorHAnsi"/>
          <w:color w:val="000000" w:themeColor="text1"/>
          <w:sz w:val="22"/>
          <w:szCs w:val="22"/>
        </w:rPr>
        <w:t>Baldwin uses these devices throughout the documentary to establish credibility in the argument and appeal to the audience in different ways.</w:t>
      </w:r>
      <w:r>
        <w:rPr>
          <w:rFonts w:asciiTheme="minorHAnsi" w:hAnsiTheme="minorHAnsi" w:cstheme="minorHAnsi"/>
          <w:color w:val="000000" w:themeColor="text1"/>
          <w:sz w:val="22"/>
          <w:szCs w:val="22"/>
        </w:rPr>
        <w:t xml:space="preserve"> </w:t>
      </w:r>
    </w:p>
    <w:p w14:paraId="499366F6" w14:textId="77777777" w:rsidR="00663251" w:rsidRPr="00663251" w:rsidRDefault="00663251" w:rsidP="00663251">
      <w:pPr>
        <w:spacing w:after="0" w:line="240" w:lineRule="auto"/>
        <w:rPr>
          <w:rFonts w:ascii="Times New Roman" w:eastAsia="Times New Roman" w:hAnsi="Times New Roman" w:cs="Times New Roman"/>
          <w:sz w:val="24"/>
          <w:szCs w:val="24"/>
        </w:rPr>
      </w:pPr>
    </w:p>
    <w:p w14:paraId="1F3063BC" w14:textId="39E7229F" w:rsidR="2154BB5F" w:rsidRDefault="00663251" w:rsidP="4ED7F463">
      <w:pPr>
        <w:spacing w:line="480" w:lineRule="auto"/>
      </w:pPr>
      <w:r>
        <w:t xml:space="preserve">Thesis: Appealing to ethos, pathos, and logos, Baldwin find the perfect way to share with the audience the astronomical amount of food waste there is every year, and a complicated process that many don’t realize. </w:t>
      </w:r>
    </w:p>
    <w:p w14:paraId="7327F8D6" w14:textId="2892010F" w:rsidR="0062346F" w:rsidRDefault="0062346F" w:rsidP="4ED7F463">
      <w:pPr>
        <w:spacing w:line="480" w:lineRule="auto"/>
      </w:pPr>
      <w:r>
        <w:t xml:space="preserve">Outline: </w:t>
      </w:r>
    </w:p>
    <w:p w14:paraId="70A02798" w14:textId="5488B2E2" w:rsidR="7109A1C2" w:rsidRDefault="00446C88" w:rsidP="4ED7F463">
      <w:pPr>
        <w:spacing w:line="480" w:lineRule="auto"/>
      </w:pPr>
      <w:r>
        <w:t xml:space="preserve">Ethos </w:t>
      </w:r>
    </w:p>
    <w:p w14:paraId="28296CC4" w14:textId="3FE933A2" w:rsidR="7109A1C2" w:rsidRPr="00446C88" w:rsidRDefault="00446C88" w:rsidP="00446C88">
      <w:pPr>
        <w:pStyle w:val="ListParagraph"/>
        <w:numPr>
          <w:ilvl w:val="0"/>
          <w:numId w:val="13"/>
        </w:numPr>
        <w:spacing w:after="0" w:line="480" w:lineRule="auto"/>
        <w:rPr>
          <w:rFonts w:eastAsia="Times New Roman" w:cstheme="minorHAnsi"/>
          <w:color w:val="000000" w:themeColor="text1"/>
        </w:rPr>
      </w:pPr>
      <w:r w:rsidRPr="00446C88">
        <w:rPr>
          <w:rFonts w:eastAsia="Times New Roman" w:cstheme="minorHAnsi"/>
          <w:color w:val="000000" w:themeColor="text1"/>
          <w:shd w:val="clear" w:color="auto" w:fill="FFFFFF"/>
        </w:rPr>
        <w:t>Throughout the film we are brought through a project that appeals to the audience’s ethos.</w:t>
      </w:r>
    </w:p>
    <w:p w14:paraId="77DA3676" w14:textId="140EE166" w:rsidR="007C5967" w:rsidRDefault="007C5967" w:rsidP="007C5967">
      <w:pPr>
        <w:pStyle w:val="NormalWeb"/>
        <w:numPr>
          <w:ilvl w:val="0"/>
          <w:numId w:val="12"/>
        </w:numPr>
        <w:spacing w:line="48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Visual and </w:t>
      </w:r>
      <w:r w:rsidR="00446C88">
        <w:rPr>
          <w:rFonts w:asciiTheme="minorHAnsi" w:hAnsiTheme="minorHAnsi" w:cstheme="minorHAnsi"/>
          <w:color w:val="000000" w:themeColor="text1"/>
          <w:sz w:val="22"/>
          <w:szCs w:val="22"/>
        </w:rPr>
        <w:t>ethos</w:t>
      </w:r>
    </w:p>
    <w:p w14:paraId="6E98A287" w14:textId="3D837988" w:rsidR="007C5967" w:rsidRDefault="007C5967" w:rsidP="007C5967">
      <w:pPr>
        <w:pStyle w:val="NormalWeb"/>
        <w:numPr>
          <w:ilvl w:val="1"/>
          <w:numId w:val="12"/>
        </w:numPr>
        <w:spacing w:line="480" w:lineRule="auto"/>
        <w:rPr>
          <w:rFonts w:asciiTheme="minorHAnsi" w:hAnsiTheme="minorHAnsi" w:cstheme="minorHAnsi"/>
          <w:color w:val="000000" w:themeColor="text1"/>
          <w:sz w:val="22"/>
          <w:szCs w:val="22"/>
        </w:rPr>
      </w:pPr>
      <w:r w:rsidRPr="007C5967">
        <w:rPr>
          <w:rFonts w:asciiTheme="minorHAnsi" w:hAnsiTheme="minorHAnsi" w:cstheme="minorHAnsi"/>
          <w:color w:val="000000" w:themeColor="text1"/>
          <w:sz w:val="22"/>
          <w:szCs w:val="22"/>
        </w:rPr>
        <w:t>Through the visual elements by showing the different food sources markets and restaurants</w:t>
      </w:r>
    </w:p>
    <w:p w14:paraId="470A4B87" w14:textId="6F5864E7" w:rsidR="007C5967" w:rsidRDefault="007C5967" w:rsidP="007C5967">
      <w:pPr>
        <w:pStyle w:val="NormalWeb"/>
        <w:numPr>
          <w:ilvl w:val="1"/>
          <w:numId w:val="12"/>
        </w:numPr>
        <w:spacing w:line="480" w:lineRule="auto"/>
        <w:rPr>
          <w:rFonts w:asciiTheme="minorHAnsi" w:hAnsiTheme="minorHAnsi" w:cstheme="minorHAnsi"/>
          <w:color w:val="000000" w:themeColor="text1"/>
          <w:sz w:val="22"/>
          <w:szCs w:val="22"/>
        </w:rPr>
      </w:pPr>
      <w:r w:rsidRPr="007C5967">
        <w:rPr>
          <w:rFonts w:asciiTheme="minorHAnsi" w:hAnsiTheme="minorHAnsi" w:cstheme="minorHAnsi"/>
          <w:color w:val="000000" w:themeColor="text1"/>
          <w:sz w:val="22"/>
          <w:szCs w:val="22"/>
        </w:rPr>
        <w:t xml:space="preserve">The visual elements of close-ups of the dumpsters with tons of the same product that is totally fine in it. Or with all of the wasted food. </w:t>
      </w:r>
    </w:p>
    <w:p w14:paraId="2D23E349" w14:textId="1C1B340F" w:rsidR="007C5967" w:rsidRDefault="007C5967" w:rsidP="007C5967">
      <w:pPr>
        <w:pStyle w:val="NormalWeb"/>
        <w:numPr>
          <w:ilvl w:val="0"/>
          <w:numId w:val="12"/>
        </w:numPr>
        <w:spacing w:line="48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Audio and </w:t>
      </w:r>
      <w:r w:rsidR="00446C88">
        <w:rPr>
          <w:rFonts w:asciiTheme="minorHAnsi" w:hAnsiTheme="minorHAnsi" w:cstheme="minorHAnsi"/>
          <w:color w:val="000000" w:themeColor="text1"/>
          <w:sz w:val="22"/>
          <w:szCs w:val="22"/>
        </w:rPr>
        <w:t xml:space="preserve">ethos </w:t>
      </w:r>
    </w:p>
    <w:p w14:paraId="525FB57A" w14:textId="135ECA50" w:rsidR="007C5967" w:rsidRDefault="007C5967" w:rsidP="007C5967">
      <w:pPr>
        <w:pStyle w:val="NormalWeb"/>
        <w:numPr>
          <w:ilvl w:val="1"/>
          <w:numId w:val="12"/>
        </w:numPr>
        <w:spacing w:line="480" w:lineRule="auto"/>
        <w:rPr>
          <w:rFonts w:asciiTheme="minorHAnsi" w:hAnsiTheme="minorHAnsi" w:cstheme="minorHAnsi"/>
          <w:color w:val="000000" w:themeColor="text1"/>
          <w:sz w:val="22"/>
          <w:szCs w:val="22"/>
        </w:rPr>
      </w:pPr>
      <w:r w:rsidRPr="007C5967">
        <w:rPr>
          <w:rFonts w:asciiTheme="minorHAnsi" w:hAnsiTheme="minorHAnsi" w:cstheme="minorHAnsi"/>
          <w:color w:val="000000" w:themeColor="text1"/>
          <w:sz w:val="22"/>
          <w:szCs w:val="22"/>
        </w:rPr>
        <w:lastRenderedPageBreak/>
        <w:t>They talk about the background with the production of food, and then they go into the food market, and even the food when it’s in homes.</w:t>
      </w:r>
    </w:p>
    <w:p w14:paraId="43E782A8" w14:textId="51A1876D" w:rsidR="007C5967" w:rsidRPr="007C5967" w:rsidRDefault="007C5967" w:rsidP="007C5967">
      <w:pPr>
        <w:pStyle w:val="NormalWeb"/>
        <w:numPr>
          <w:ilvl w:val="2"/>
          <w:numId w:val="12"/>
        </w:numPr>
        <w:spacing w:line="480" w:lineRule="auto"/>
        <w:rPr>
          <w:rFonts w:asciiTheme="minorHAnsi" w:hAnsiTheme="minorHAnsi" w:cstheme="minorHAnsi"/>
          <w:color w:val="000000" w:themeColor="text1"/>
          <w:sz w:val="22"/>
          <w:szCs w:val="22"/>
        </w:rPr>
      </w:pPr>
      <w:r w:rsidRPr="007C5967">
        <w:rPr>
          <w:rFonts w:asciiTheme="minorHAnsi" w:hAnsiTheme="minorHAnsi" w:cstheme="minorHAnsi"/>
          <w:color w:val="000000" w:themeColor="text1"/>
          <w:sz w:val="22"/>
          <w:szCs w:val="22"/>
        </w:rPr>
        <w:t>The audience can hear personal experiences from farmers, producers, and workers about how big of a deal this issue is.</w:t>
      </w:r>
    </w:p>
    <w:p w14:paraId="3A09CDEF" w14:textId="71D1777F" w:rsidR="7109A1C2" w:rsidRDefault="007C5967" w:rsidP="4ED7F463">
      <w:pPr>
        <w:spacing w:line="480" w:lineRule="auto"/>
      </w:pPr>
      <w:r>
        <w:t>Logos</w:t>
      </w:r>
    </w:p>
    <w:p w14:paraId="27C9668F" w14:textId="77777777" w:rsidR="007C5967" w:rsidRPr="007C5967" w:rsidRDefault="007C5967" w:rsidP="007C5967">
      <w:pPr>
        <w:pStyle w:val="ListParagraph"/>
        <w:numPr>
          <w:ilvl w:val="0"/>
          <w:numId w:val="7"/>
        </w:numPr>
        <w:spacing w:after="0" w:line="480" w:lineRule="auto"/>
        <w:rPr>
          <w:rFonts w:eastAsia="Times New Roman" w:cstheme="minorHAnsi"/>
          <w:color w:val="000000" w:themeColor="text1"/>
        </w:rPr>
      </w:pPr>
      <w:r w:rsidRPr="007C5967">
        <w:rPr>
          <w:rFonts w:eastAsia="Times New Roman" w:cstheme="minorHAnsi"/>
          <w:color w:val="000000" w:themeColor="text1"/>
          <w:shd w:val="clear" w:color="auto" w:fill="FFFFFF"/>
        </w:rPr>
        <w:t>Baldwin’s use of logos to persuade the audience through fact and reason is an effective way to gain credibility.</w:t>
      </w:r>
    </w:p>
    <w:p w14:paraId="0725C790" w14:textId="77777777" w:rsidR="007C5967" w:rsidRDefault="007C5967" w:rsidP="007C5967">
      <w:pPr>
        <w:pStyle w:val="ListParagraph"/>
        <w:numPr>
          <w:ilvl w:val="1"/>
          <w:numId w:val="7"/>
        </w:numPr>
        <w:spacing w:line="480" w:lineRule="auto"/>
        <w:rPr>
          <w:rFonts w:eastAsiaTheme="minorEastAsia"/>
        </w:rPr>
      </w:pPr>
      <w:r>
        <w:rPr>
          <w:rFonts w:eastAsiaTheme="minorEastAsia"/>
        </w:rPr>
        <w:t xml:space="preserve">Using logos through experts </w:t>
      </w:r>
    </w:p>
    <w:p w14:paraId="625325FA" w14:textId="77777777" w:rsidR="007C5967" w:rsidRPr="007C5967" w:rsidRDefault="007C5967" w:rsidP="007C5967">
      <w:pPr>
        <w:pStyle w:val="ListParagraph"/>
        <w:numPr>
          <w:ilvl w:val="2"/>
          <w:numId w:val="7"/>
        </w:numPr>
        <w:spacing w:line="480" w:lineRule="auto"/>
        <w:rPr>
          <w:rFonts w:eastAsiaTheme="minorEastAsia"/>
        </w:rPr>
      </w:pPr>
      <w:r w:rsidRPr="007C5967">
        <w:rPr>
          <w:rFonts w:cstheme="minorHAnsi"/>
          <w:color w:val="000000" w:themeColor="text1"/>
        </w:rPr>
        <w:t xml:space="preserve">This documentary appealed to logos by interviewing and sharing farmer, store works, pickers, factory workers, etc. point of view on the main argument which proves that that this is a problem and isn’t something that is made up. </w:t>
      </w:r>
    </w:p>
    <w:p w14:paraId="4E1F8075" w14:textId="5124CD98" w:rsidR="007C5967" w:rsidRPr="007C5967" w:rsidRDefault="007C5967" w:rsidP="007C5967">
      <w:pPr>
        <w:pStyle w:val="ListParagraph"/>
        <w:numPr>
          <w:ilvl w:val="2"/>
          <w:numId w:val="7"/>
        </w:numPr>
        <w:spacing w:line="480" w:lineRule="auto"/>
        <w:rPr>
          <w:rFonts w:eastAsiaTheme="minorEastAsia"/>
        </w:rPr>
      </w:pPr>
      <w:r w:rsidRPr="007C5967">
        <w:rPr>
          <w:rFonts w:cstheme="minorHAnsi"/>
          <w:color w:val="000000" w:themeColor="text1"/>
        </w:rPr>
        <w:t xml:space="preserve">It also has glimpses of narration from authors, journalists and other project scientists </w:t>
      </w:r>
    </w:p>
    <w:p w14:paraId="3AC0BD15" w14:textId="77777777" w:rsidR="007C5967" w:rsidRPr="007C5967" w:rsidRDefault="007C5967" w:rsidP="007C5967">
      <w:pPr>
        <w:pStyle w:val="ListParagraph"/>
        <w:numPr>
          <w:ilvl w:val="1"/>
          <w:numId w:val="7"/>
        </w:numPr>
        <w:spacing w:line="480" w:lineRule="auto"/>
        <w:rPr>
          <w:rFonts w:eastAsiaTheme="minorEastAsia"/>
        </w:rPr>
      </w:pPr>
      <w:r>
        <w:t xml:space="preserve">Using logos with the help of data </w:t>
      </w:r>
    </w:p>
    <w:p w14:paraId="51462FC8" w14:textId="1D3CA633" w:rsidR="007C5967" w:rsidRPr="007C5967" w:rsidRDefault="007C5967" w:rsidP="007C5967">
      <w:pPr>
        <w:pStyle w:val="ListParagraph"/>
        <w:numPr>
          <w:ilvl w:val="2"/>
          <w:numId w:val="7"/>
        </w:numPr>
        <w:spacing w:line="480" w:lineRule="auto"/>
        <w:rPr>
          <w:rFonts w:eastAsiaTheme="minorEastAsia"/>
        </w:rPr>
      </w:pPr>
      <w:r w:rsidRPr="007C5967">
        <w:rPr>
          <w:rFonts w:cstheme="minorHAnsi"/>
          <w:color w:val="000000" w:themeColor="text1"/>
        </w:rPr>
        <w:t xml:space="preserve">Throughout the film the experts will share statistics and data with the viewers to explain and emphasize the point that they are trying to make in the overall argument. </w:t>
      </w:r>
    </w:p>
    <w:p w14:paraId="24A94F3A" w14:textId="072964FE" w:rsidR="7109A1C2" w:rsidRPr="007C5967" w:rsidRDefault="007C5967" w:rsidP="007C5967">
      <w:pPr>
        <w:pStyle w:val="ListParagraph"/>
        <w:numPr>
          <w:ilvl w:val="2"/>
          <w:numId w:val="7"/>
        </w:numPr>
        <w:spacing w:line="480" w:lineRule="auto"/>
        <w:rPr>
          <w:rFonts w:cstheme="minorHAnsi"/>
          <w:color w:val="000000" w:themeColor="text1"/>
        </w:rPr>
      </w:pPr>
      <w:r w:rsidRPr="007C5967">
        <w:rPr>
          <w:rFonts w:cstheme="minorHAnsi"/>
          <w:color w:val="000000" w:themeColor="text1"/>
        </w:rPr>
        <w:t xml:space="preserve">They also have famers explain how much product is wasted from just packaging celery with puts in perspective how much perfectly good food is being wasted. </w:t>
      </w:r>
    </w:p>
    <w:p w14:paraId="03C50662" w14:textId="77777777" w:rsidR="00446C88" w:rsidRDefault="00446C88" w:rsidP="00446C88">
      <w:pPr>
        <w:pStyle w:val="NormalWeb"/>
        <w:spacing w:line="480" w:lineRule="auto"/>
      </w:pPr>
      <w:r>
        <w:t xml:space="preserve">Examples: </w:t>
      </w:r>
    </w:p>
    <w:p w14:paraId="687F7ED9" w14:textId="77777777" w:rsidR="00446C88" w:rsidRPr="00446C88" w:rsidRDefault="00446C88" w:rsidP="00446C88">
      <w:pPr>
        <w:pStyle w:val="NormalWeb"/>
        <w:numPr>
          <w:ilvl w:val="0"/>
          <w:numId w:val="14"/>
        </w:numPr>
        <w:spacing w:line="480" w:lineRule="auto"/>
      </w:pPr>
      <w:r>
        <w:rPr>
          <w:rFonts w:asciiTheme="minorHAnsi" w:hAnsiTheme="minorHAnsi" w:cstheme="minorHAnsi"/>
          <w:color w:val="000000" w:themeColor="text1"/>
          <w:sz w:val="22"/>
          <w:szCs w:val="22"/>
        </w:rPr>
        <w:t>F</w:t>
      </w:r>
      <w:r w:rsidRPr="00446C88">
        <w:rPr>
          <w:rFonts w:asciiTheme="minorHAnsi" w:hAnsiTheme="minorHAnsi" w:cstheme="minorHAnsi"/>
          <w:color w:val="000000" w:themeColor="text1"/>
          <w:sz w:val="22"/>
          <w:szCs w:val="22"/>
        </w:rPr>
        <w:t xml:space="preserve">ood sources and the reasoning behind the wasted products which allows them to come to the conclusion of which areas of food production the most waste is happening </w:t>
      </w:r>
    </w:p>
    <w:p w14:paraId="42E2F790" w14:textId="2F106D3D" w:rsidR="00446C88" w:rsidRDefault="00446C88" w:rsidP="00446C88">
      <w:pPr>
        <w:pStyle w:val="NormalWeb"/>
        <w:numPr>
          <w:ilvl w:val="0"/>
          <w:numId w:val="14"/>
        </w:numPr>
        <w:spacing w:line="480" w:lineRule="auto"/>
      </w:pPr>
      <w:r>
        <w:rPr>
          <w:rFonts w:cstheme="minorHAnsi"/>
          <w:color w:val="000000" w:themeColor="text1"/>
        </w:rPr>
        <w:lastRenderedPageBreak/>
        <w:t>W</w:t>
      </w:r>
      <w:r w:rsidRPr="00446C88">
        <w:rPr>
          <w:rFonts w:cstheme="minorHAnsi"/>
          <w:color w:val="000000" w:themeColor="text1"/>
        </w:rPr>
        <w:t xml:space="preserve">hy the waste is happening on the consumer side of things. </w:t>
      </w:r>
    </w:p>
    <w:p w14:paraId="7AAB3636" w14:textId="0486622D" w:rsidR="00446C88" w:rsidRDefault="00446C88" w:rsidP="00446C88">
      <w:pPr>
        <w:spacing w:line="480" w:lineRule="auto"/>
      </w:pPr>
      <w:r>
        <w:t xml:space="preserve">Pathos </w:t>
      </w:r>
    </w:p>
    <w:p w14:paraId="4D79D8AC" w14:textId="226B63CA" w:rsidR="7109A1C2" w:rsidRPr="00446C88" w:rsidRDefault="00446C88" w:rsidP="00446C88">
      <w:pPr>
        <w:pStyle w:val="ListParagraph"/>
        <w:numPr>
          <w:ilvl w:val="0"/>
          <w:numId w:val="6"/>
        </w:numPr>
        <w:spacing w:after="0" w:line="480" w:lineRule="auto"/>
        <w:rPr>
          <w:rFonts w:eastAsia="Times New Roman" w:cstheme="minorHAnsi"/>
          <w:color w:val="000000" w:themeColor="text1"/>
          <w:sz w:val="24"/>
          <w:szCs w:val="24"/>
        </w:rPr>
      </w:pPr>
      <w:r w:rsidRPr="00446C88">
        <w:rPr>
          <w:rFonts w:eastAsia="Times New Roman" w:cstheme="minorHAnsi"/>
          <w:color w:val="000000" w:themeColor="text1"/>
          <w:sz w:val="24"/>
          <w:szCs w:val="24"/>
          <w:shd w:val="clear" w:color="auto" w:fill="FFFFFF"/>
        </w:rPr>
        <w:t>By appealing to the audience’s emotions, the film provides a deeper connection to the subject which allows for a more lasting impact.</w:t>
      </w:r>
    </w:p>
    <w:p w14:paraId="4192DE13" w14:textId="5C05BB6A" w:rsidR="7109A1C2" w:rsidRDefault="00446C88" w:rsidP="4ED7F463">
      <w:pPr>
        <w:pStyle w:val="ListParagraph"/>
        <w:numPr>
          <w:ilvl w:val="2"/>
          <w:numId w:val="6"/>
        </w:numPr>
        <w:spacing w:line="480" w:lineRule="auto"/>
      </w:pPr>
      <w:r>
        <w:t xml:space="preserve">Audio track appealing to Pathos </w:t>
      </w:r>
    </w:p>
    <w:p w14:paraId="6FAC10A5" w14:textId="490F183F" w:rsidR="00446C88" w:rsidRDefault="00446C88" w:rsidP="00446C88">
      <w:pPr>
        <w:pStyle w:val="ListParagraph"/>
        <w:numPr>
          <w:ilvl w:val="3"/>
          <w:numId w:val="6"/>
        </w:numPr>
        <w:spacing w:line="480" w:lineRule="auto"/>
        <w:rPr>
          <w:rFonts w:cstheme="minorHAnsi"/>
          <w:color w:val="000000" w:themeColor="text1"/>
        </w:rPr>
      </w:pPr>
      <w:r w:rsidRPr="00446C88">
        <w:rPr>
          <w:rFonts w:cstheme="minorHAnsi"/>
          <w:color w:val="000000" w:themeColor="text1"/>
        </w:rPr>
        <w:t>Throughout the documentary the audio tract would play worrisome or sad music when showing wasted food or when they wanted to point out something that the</w:t>
      </w:r>
      <w:r>
        <w:rPr>
          <w:rFonts w:cstheme="minorHAnsi"/>
          <w:color w:val="000000" w:themeColor="text1"/>
        </w:rPr>
        <w:t>y</w:t>
      </w:r>
      <w:r w:rsidRPr="00446C88">
        <w:rPr>
          <w:rFonts w:cstheme="minorHAnsi"/>
          <w:color w:val="000000" w:themeColor="text1"/>
        </w:rPr>
        <w:t xml:space="preserve"> believe is shocking and they want the audience to feel the same shock</w:t>
      </w:r>
    </w:p>
    <w:p w14:paraId="6322044C" w14:textId="37C5EC1C" w:rsidR="00446C88" w:rsidRDefault="00446C88" w:rsidP="00446C88">
      <w:pPr>
        <w:pStyle w:val="ListParagraph"/>
        <w:numPr>
          <w:ilvl w:val="2"/>
          <w:numId w:val="6"/>
        </w:numPr>
        <w:spacing w:line="480" w:lineRule="auto"/>
        <w:rPr>
          <w:rFonts w:cstheme="minorHAnsi"/>
          <w:color w:val="000000" w:themeColor="text1"/>
        </w:rPr>
      </w:pPr>
      <w:r>
        <w:rPr>
          <w:rFonts w:cstheme="minorHAnsi"/>
          <w:color w:val="000000" w:themeColor="text1"/>
        </w:rPr>
        <w:t xml:space="preserve">Personal anecdote </w:t>
      </w:r>
    </w:p>
    <w:p w14:paraId="3EFFB1C2" w14:textId="068F53BB" w:rsidR="00446C88" w:rsidRPr="00446C88" w:rsidRDefault="00446C88" w:rsidP="00446C88">
      <w:pPr>
        <w:pStyle w:val="ListParagraph"/>
        <w:numPr>
          <w:ilvl w:val="3"/>
          <w:numId w:val="6"/>
        </w:numPr>
        <w:spacing w:line="480" w:lineRule="auto"/>
        <w:rPr>
          <w:rFonts w:cstheme="minorHAnsi"/>
          <w:color w:val="000000" w:themeColor="text1"/>
        </w:rPr>
      </w:pPr>
      <w:r w:rsidRPr="00446C88">
        <w:rPr>
          <w:rFonts w:cstheme="minorHAnsi"/>
          <w:color w:val="000000" w:themeColor="text1"/>
        </w:rPr>
        <w:t>The documentary apples to pathos through personal anecdote by allowing the people working on the project to offer their real-life input and opinions on the situation which makes the audience connect with the project so much better.</w:t>
      </w:r>
    </w:p>
    <w:p w14:paraId="3982A12F" w14:textId="77777777" w:rsidR="00446C88" w:rsidRPr="00446C88" w:rsidRDefault="00446C88" w:rsidP="00446C88">
      <w:pPr>
        <w:spacing w:line="480" w:lineRule="auto"/>
        <w:rPr>
          <w:rFonts w:cstheme="minorHAnsi"/>
          <w:color w:val="000000" w:themeColor="text1"/>
        </w:rPr>
      </w:pPr>
    </w:p>
    <w:p w14:paraId="6566C34E" w14:textId="7B218E4D" w:rsidR="17B28AA9" w:rsidRDefault="4ED7F463" w:rsidP="4ED7F463">
      <w:pPr>
        <w:spacing w:line="480" w:lineRule="auto"/>
      </w:pPr>
      <w:r>
        <w:t>Conclusion</w:t>
      </w:r>
    </w:p>
    <w:p w14:paraId="2A509731" w14:textId="7C162CA5" w:rsidR="7109A1C2" w:rsidRDefault="00E278E3" w:rsidP="4ED7F463">
      <w:pPr>
        <w:spacing w:line="480" w:lineRule="auto"/>
        <w:ind w:firstLine="720"/>
      </w:pPr>
      <w:r>
        <w:t>In this documentary we discovery the truth about the food process and an in depth visual of how, when, and why food is discarded or wasted every day. Baldwin appeals to emotions to make the audience connect to the situation, uses logos to provide solid</w:t>
      </w:r>
      <w:r w:rsidR="0062346F">
        <w:t xml:space="preserve">, factual information, and ethos to increase the trust between the documentary and audience. These three things laid the foundation for a solid argument. We now know and can be more conscious of the amount of food we are buying and wasting every day and hopefully make a difference in the future. </w:t>
      </w:r>
    </w:p>
    <w:sectPr w:rsidR="7109A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CBE"/>
    <w:multiLevelType w:val="hybridMultilevel"/>
    <w:tmpl w:val="E92CDDAA"/>
    <w:lvl w:ilvl="0" w:tplc="42B696B8">
      <w:start w:val="1"/>
      <w:numFmt w:val="decimal"/>
      <w:lvlText w:val="%1."/>
      <w:lvlJc w:val="left"/>
      <w:pPr>
        <w:ind w:left="720" w:hanging="360"/>
      </w:pPr>
    </w:lvl>
    <w:lvl w:ilvl="1" w:tplc="975C33C4">
      <w:start w:val="1"/>
      <w:numFmt w:val="lowerLetter"/>
      <w:lvlText w:val="%2."/>
      <w:lvlJc w:val="left"/>
      <w:pPr>
        <w:ind w:left="1440" w:hanging="360"/>
      </w:pPr>
    </w:lvl>
    <w:lvl w:ilvl="2" w:tplc="6DA847F2">
      <w:start w:val="1"/>
      <w:numFmt w:val="upperRoman"/>
      <w:lvlText w:val="%3."/>
      <w:lvlJc w:val="left"/>
      <w:pPr>
        <w:ind w:left="2160" w:hanging="180"/>
      </w:pPr>
    </w:lvl>
    <w:lvl w:ilvl="3" w:tplc="9134EE74">
      <w:start w:val="1"/>
      <w:numFmt w:val="decimal"/>
      <w:lvlText w:val="%4."/>
      <w:lvlJc w:val="left"/>
      <w:pPr>
        <w:ind w:left="2880" w:hanging="360"/>
      </w:pPr>
    </w:lvl>
    <w:lvl w:ilvl="4" w:tplc="9E92C462">
      <w:start w:val="1"/>
      <w:numFmt w:val="lowerLetter"/>
      <w:lvlText w:val="%5."/>
      <w:lvlJc w:val="left"/>
      <w:pPr>
        <w:ind w:left="3600" w:hanging="360"/>
      </w:pPr>
    </w:lvl>
    <w:lvl w:ilvl="5" w:tplc="8116CD3E">
      <w:start w:val="1"/>
      <w:numFmt w:val="lowerRoman"/>
      <w:lvlText w:val="%6."/>
      <w:lvlJc w:val="right"/>
      <w:pPr>
        <w:ind w:left="4320" w:hanging="180"/>
      </w:pPr>
    </w:lvl>
    <w:lvl w:ilvl="6" w:tplc="52EA615E">
      <w:start w:val="1"/>
      <w:numFmt w:val="decimal"/>
      <w:lvlText w:val="%7."/>
      <w:lvlJc w:val="left"/>
      <w:pPr>
        <w:ind w:left="5040" w:hanging="360"/>
      </w:pPr>
    </w:lvl>
    <w:lvl w:ilvl="7" w:tplc="EB966F8C">
      <w:start w:val="1"/>
      <w:numFmt w:val="lowerLetter"/>
      <w:lvlText w:val="%8."/>
      <w:lvlJc w:val="left"/>
      <w:pPr>
        <w:ind w:left="5760" w:hanging="360"/>
      </w:pPr>
    </w:lvl>
    <w:lvl w:ilvl="8" w:tplc="CEDA0450">
      <w:start w:val="1"/>
      <w:numFmt w:val="lowerRoman"/>
      <w:lvlText w:val="%9."/>
      <w:lvlJc w:val="right"/>
      <w:pPr>
        <w:ind w:left="6480" w:hanging="180"/>
      </w:pPr>
    </w:lvl>
  </w:abstractNum>
  <w:abstractNum w:abstractNumId="1" w15:restartNumberingAfterBreak="0">
    <w:nsid w:val="17CF1EC0"/>
    <w:multiLevelType w:val="hybridMultilevel"/>
    <w:tmpl w:val="AA38B2A4"/>
    <w:lvl w:ilvl="0" w:tplc="BEB47078">
      <w:start w:val="1"/>
      <w:numFmt w:val="bullet"/>
      <w:lvlText w:val=""/>
      <w:lvlJc w:val="left"/>
      <w:pPr>
        <w:ind w:left="720" w:hanging="360"/>
      </w:pPr>
      <w:rPr>
        <w:rFonts w:ascii="Symbol" w:hAnsi="Symbol" w:hint="default"/>
      </w:rPr>
    </w:lvl>
    <w:lvl w:ilvl="1" w:tplc="28E4338A">
      <w:start w:val="1"/>
      <w:numFmt w:val="bullet"/>
      <w:lvlText w:val="o"/>
      <w:lvlJc w:val="left"/>
      <w:pPr>
        <w:ind w:left="1440" w:hanging="360"/>
      </w:pPr>
      <w:rPr>
        <w:rFonts w:ascii="Courier New" w:hAnsi="Courier New" w:hint="default"/>
      </w:rPr>
    </w:lvl>
    <w:lvl w:ilvl="2" w:tplc="BCDE01EA">
      <w:start w:val="1"/>
      <w:numFmt w:val="bullet"/>
      <w:lvlText w:val=""/>
      <w:lvlJc w:val="left"/>
      <w:pPr>
        <w:ind w:left="2160" w:hanging="360"/>
      </w:pPr>
      <w:rPr>
        <w:rFonts w:ascii="Wingdings" w:hAnsi="Wingdings" w:hint="default"/>
      </w:rPr>
    </w:lvl>
    <w:lvl w:ilvl="3" w:tplc="B5E481D8">
      <w:start w:val="1"/>
      <w:numFmt w:val="bullet"/>
      <w:lvlText w:val=""/>
      <w:lvlJc w:val="left"/>
      <w:pPr>
        <w:ind w:left="2880" w:hanging="360"/>
      </w:pPr>
      <w:rPr>
        <w:rFonts w:ascii="Symbol" w:hAnsi="Symbol" w:hint="default"/>
      </w:rPr>
    </w:lvl>
    <w:lvl w:ilvl="4" w:tplc="A8682A88">
      <w:start w:val="1"/>
      <w:numFmt w:val="bullet"/>
      <w:lvlText w:val="o"/>
      <w:lvlJc w:val="left"/>
      <w:pPr>
        <w:ind w:left="3600" w:hanging="360"/>
      </w:pPr>
      <w:rPr>
        <w:rFonts w:ascii="Courier New" w:hAnsi="Courier New" w:hint="default"/>
      </w:rPr>
    </w:lvl>
    <w:lvl w:ilvl="5" w:tplc="31EC8608">
      <w:start w:val="1"/>
      <w:numFmt w:val="bullet"/>
      <w:lvlText w:val=""/>
      <w:lvlJc w:val="left"/>
      <w:pPr>
        <w:ind w:left="4320" w:hanging="360"/>
      </w:pPr>
      <w:rPr>
        <w:rFonts w:ascii="Wingdings" w:hAnsi="Wingdings" w:hint="default"/>
      </w:rPr>
    </w:lvl>
    <w:lvl w:ilvl="6" w:tplc="4BB83514">
      <w:start w:val="1"/>
      <w:numFmt w:val="bullet"/>
      <w:lvlText w:val=""/>
      <w:lvlJc w:val="left"/>
      <w:pPr>
        <w:ind w:left="5040" w:hanging="360"/>
      </w:pPr>
      <w:rPr>
        <w:rFonts w:ascii="Symbol" w:hAnsi="Symbol" w:hint="default"/>
      </w:rPr>
    </w:lvl>
    <w:lvl w:ilvl="7" w:tplc="C776837A">
      <w:start w:val="1"/>
      <w:numFmt w:val="bullet"/>
      <w:lvlText w:val="o"/>
      <w:lvlJc w:val="left"/>
      <w:pPr>
        <w:ind w:left="5760" w:hanging="360"/>
      </w:pPr>
      <w:rPr>
        <w:rFonts w:ascii="Courier New" w:hAnsi="Courier New" w:hint="default"/>
      </w:rPr>
    </w:lvl>
    <w:lvl w:ilvl="8" w:tplc="810AEB2E">
      <w:start w:val="1"/>
      <w:numFmt w:val="bullet"/>
      <w:lvlText w:val=""/>
      <w:lvlJc w:val="left"/>
      <w:pPr>
        <w:ind w:left="6480" w:hanging="360"/>
      </w:pPr>
      <w:rPr>
        <w:rFonts w:ascii="Wingdings" w:hAnsi="Wingdings" w:hint="default"/>
      </w:rPr>
    </w:lvl>
  </w:abstractNum>
  <w:abstractNum w:abstractNumId="2" w15:restartNumberingAfterBreak="0">
    <w:nsid w:val="1B3272CE"/>
    <w:multiLevelType w:val="hybridMultilevel"/>
    <w:tmpl w:val="4AD41F94"/>
    <w:lvl w:ilvl="0" w:tplc="F7262A48">
      <w:start w:val="1"/>
      <w:numFmt w:val="decimal"/>
      <w:lvlText w:val="%1."/>
      <w:lvlJc w:val="left"/>
      <w:pPr>
        <w:ind w:left="720" w:hanging="360"/>
      </w:pPr>
    </w:lvl>
    <w:lvl w:ilvl="1" w:tplc="8496E3D0">
      <w:start w:val="1"/>
      <w:numFmt w:val="lowerLetter"/>
      <w:lvlText w:val="%2."/>
      <w:lvlJc w:val="left"/>
      <w:pPr>
        <w:ind w:left="1440" w:hanging="360"/>
      </w:pPr>
    </w:lvl>
    <w:lvl w:ilvl="2" w:tplc="5E2E78D4">
      <w:start w:val="1"/>
      <w:numFmt w:val="lowerRoman"/>
      <w:lvlText w:val="%3."/>
      <w:lvlJc w:val="right"/>
      <w:pPr>
        <w:ind w:left="2160" w:hanging="180"/>
      </w:pPr>
    </w:lvl>
    <w:lvl w:ilvl="3" w:tplc="E6F62EA4">
      <w:start w:val="1"/>
      <w:numFmt w:val="decimal"/>
      <w:lvlText w:val="%4."/>
      <w:lvlJc w:val="left"/>
      <w:pPr>
        <w:ind w:left="2880" w:hanging="360"/>
      </w:pPr>
    </w:lvl>
    <w:lvl w:ilvl="4" w:tplc="DA3A6CDA">
      <w:start w:val="1"/>
      <w:numFmt w:val="lowerLetter"/>
      <w:lvlText w:val="%5."/>
      <w:lvlJc w:val="left"/>
      <w:pPr>
        <w:ind w:left="3600" w:hanging="360"/>
      </w:pPr>
    </w:lvl>
    <w:lvl w:ilvl="5" w:tplc="78F24EA4">
      <w:start w:val="1"/>
      <w:numFmt w:val="lowerRoman"/>
      <w:lvlText w:val="%6."/>
      <w:lvlJc w:val="right"/>
      <w:pPr>
        <w:ind w:left="4320" w:hanging="180"/>
      </w:pPr>
    </w:lvl>
    <w:lvl w:ilvl="6" w:tplc="73E81742">
      <w:start w:val="1"/>
      <w:numFmt w:val="decimal"/>
      <w:lvlText w:val="%7."/>
      <w:lvlJc w:val="left"/>
      <w:pPr>
        <w:ind w:left="5040" w:hanging="360"/>
      </w:pPr>
    </w:lvl>
    <w:lvl w:ilvl="7" w:tplc="BFE8DD08">
      <w:start w:val="1"/>
      <w:numFmt w:val="lowerLetter"/>
      <w:lvlText w:val="%8."/>
      <w:lvlJc w:val="left"/>
      <w:pPr>
        <w:ind w:left="5760" w:hanging="360"/>
      </w:pPr>
    </w:lvl>
    <w:lvl w:ilvl="8" w:tplc="0ADCDF7C">
      <w:start w:val="1"/>
      <w:numFmt w:val="lowerRoman"/>
      <w:lvlText w:val="%9."/>
      <w:lvlJc w:val="right"/>
      <w:pPr>
        <w:ind w:left="6480" w:hanging="180"/>
      </w:pPr>
    </w:lvl>
  </w:abstractNum>
  <w:abstractNum w:abstractNumId="3" w15:restartNumberingAfterBreak="0">
    <w:nsid w:val="1D2C4D68"/>
    <w:multiLevelType w:val="hybridMultilevel"/>
    <w:tmpl w:val="182A8BA0"/>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03">
      <w:start w:val="1"/>
      <w:numFmt w:val="bullet"/>
      <w:lvlText w:val="o"/>
      <w:lvlJc w:val="left"/>
      <w:pPr>
        <w:ind w:left="3060" w:hanging="36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9E5FE6"/>
    <w:multiLevelType w:val="hybridMultilevel"/>
    <w:tmpl w:val="995E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26BDE"/>
    <w:multiLevelType w:val="hybridMultilevel"/>
    <w:tmpl w:val="FBFC9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E704E"/>
    <w:multiLevelType w:val="hybridMultilevel"/>
    <w:tmpl w:val="717AE694"/>
    <w:lvl w:ilvl="0" w:tplc="57E6A132">
      <w:start w:val="1"/>
      <w:numFmt w:val="decimal"/>
      <w:lvlText w:val="%1."/>
      <w:lvlJc w:val="left"/>
      <w:pPr>
        <w:ind w:left="720" w:hanging="360"/>
      </w:pPr>
    </w:lvl>
    <w:lvl w:ilvl="1" w:tplc="A420D4F0">
      <w:start w:val="1"/>
      <w:numFmt w:val="lowerLetter"/>
      <w:lvlText w:val="%2."/>
      <w:lvlJc w:val="left"/>
      <w:pPr>
        <w:ind w:left="1440" w:hanging="360"/>
      </w:pPr>
    </w:lvl>
    <w:lvl w:ilvl="2" w:tplc="B636AC82">
      <w:start w:val="1"/>
      <w:numFmt w:val="upperRoman"/>
      <w:lvlText w:val="%3."/>
      <w:lvlJc w:val="left"/>
      <w:pPr>
        <w:ind w:left="2160" w:hanging="180"/>
      </w:pPr>
    </w:lvl>
    <w:lvl w:ilvl="3" w:tplc="75E69278">
      <w:start w:val="1"/>
      <w:numFmt w:val="decimal"/>
      <w:lvlText w:val="%4."/>
      <w:lvlJc w:val="left"/>
      <w:pPr>
        <w:ind w:left="2880" w:hanging="360"/>
      </w:pPr>
    </w:lvl>
    <w:lvl w:ilvl="4" w:tplc="9970DBBC">
      <w:start w:val="1"/>
      <w:numFmt w:val="lowerLetter"/>
      <w:lvlText w:val="%5."/>
      <w:lvlJc w:val="left"/>
      <w:pPr>
        <w:ind w:left="3600" w:hanging="360"/>
      </w:pPr>
    </w:lvl>
    <w:lvl w:ilvl="5" w:tplc="49BE5578">
      <w:start w:val="1"/>
      <w:numFmt w:val="lowerRoman"/>
      <w:lvlText w:val="%6."/>
      <w:lvlJc w:val="right"/>
      <w:pPr>
        <w:ind w:left="4320" w:hanging="180"/>
      </w:pPr>
    </w:lvl>
    <w:lvl w:ilvl="6" w:tplc="33F0CC9A">
      <w:start w:val="1"/>
      <w:numFmt w:val="decimal"/>
      <w:lvlText w:val="%7."/>
      <w:lvlJc w:val="left"/>
      <w:pPr>
        <w:ind w:left="5040" w:hanging="360"/>
      </w:pPr>
    </w:lvl>
    <w:lvl w:ilvl="7" w:tplc="DF509CC4">
      <w:start w:val="1"/>
      <w:numFmt w:val="lowerLetter"/>
      <w:lvlText w:val="%8."/>
      <w:lvlJc w:val="left"/>
      <w:pPr>
        <w:ind w:left="5760" w:hanging="360"/>
      </w:pPr>
    </w:lvl>
    <w:lvl w:ilvl="8" w:tplc="7D2C9880">
      <w:start w:val="1"/>
      <w:numFmt w:val="lowerRoman"/>
      <w:lvlText w:val="%9."/>
      <w:lvlJc w:val="right"/>
      <w:pPr>
        <w:ind w:left="6480" w:hanging="180"/>
      </w:pPr>
    </w:lvl>
  </w:abstractNum>
  <w:abstractNum w:abstractNumId="7" w15:restartNumberingAfterBreak="0">
    <w:nsid w:val="4EE57D5D"/>
    <w:multiLevelType w:val="hybridMultilevel"/>
    <w:tmpl w:val="7AA21186"/>
    <w:lvl w:ilvl="0" w:tplc="A16E9FD0">
      <w:start w:val="1"/>
      <w:numFmt w:val="decimal"/>
      <w:lvlText w:val="%1."/>
      <w:lvlJc w:val="left"/>
      <w:pPr>
        <w:ind w:left="720" w:hanging="360"/>
      </w:pPr>
    </w:lvl>
    <w:lvl w:ilvl="1" w:tplc="91A04494">
      <w:start w:val="1"/>
      <w:numFmt w:val="decimal"/>
      <w:lvlText w:val="%2."/>
      <w:lvlJc w:val="left"/>
      <w:pPr>
        <w:ind w:left="1440" w:hanging="360"/>
      </w:pPr>
    </w:lvl>
    <w:lvl w:ilvl="2" w:tplc="7466E388">
      <w:start w:val="1"/>
      <w:numFmt w:val="lowerRoman"/>
      <w:lvlText w:val="%3."/>
      <w:lvlJc w:val="right"/>
      <w:pPr>
        <w:ind w:left="2160" w:hanging="180"/>
      </w:pPr>
    </w:lvl>
    <w:lvl w:ilvl="3" w:tplc="89562342">
      <w:start w:val="1"/>
      <w:numFmt w:val="decimal"/>
      <w:lvlText w:val="%4."/>
      <w:lvlJc w:val="left"/>
      <w:pPr>
        <w:ind w:left="2880" w:hanging="360"/>
      </w:pPr>
    </w:lvl>
    <w:lvl w:ilvl="4" w:tplc="11761E3A">
      <w:start w:val="1"/>
      <w:numFmt w:val="lowerLetter"/>
      <w:lvlText w:val="%5."/>
      <w:lvlJc w:val="left"/>
      <w:pPr>
        <w:ind w:left="3600" w:hanging="360"/>
      </w:pPr>
    </w:lvl>
    <w:lvl w:ilvl="5" w:tplc="1C8C8298">
      <w:start w:val="1"/>
      <w:numFmt w:val="lowerRoman"/>
      <w:lvlText w:val="%6."/>
      <w:lvlJc w:val="right"/>
      <w:pPr>
        <w:ind w:left="4320" w:hanging="180"/>
      </w:pPr>
    </w:lvl>
    <w:lvl w:ilvl="6" w:tplc="863E8C10">
      <w:start w:val="1"/>
      <w:numFmt w:val="decimal"/>
      <w:lvlText w:val="%7."/>
      <w:lvlJc w:val="left"/>
      <w:pPr>
        <w:ind w:left="5040" w:hanging="360"/>
      </w:pPr>
    </w:lvl>
    <w:lvl w:ilvl="7" w:tplc="A856640C">
      <w:start w:val="1"/>
      <w:numFmt w:val="lowerLetter"/>
      <w:lvlText w:val="%8."/>
      <w:lvlJc w:val="left"/>
      <w:pPr>
        <w:ind w:left="5760" w:hanging="360"/>
      </w:pPr>
    </w:lvl>
    <w:lvl w:ilvl="8" w:tplc="B7C206CA">
      <w:start w:val="1"/>
      <w:numFmt w:val="lowerRoman"/>
      <w:lvlText w:val="%9."/>
      <w:lvlJc w:val="right"/>
      <w:pPr>
        <w:ind w:left="6480" w:hanging="180"/>
      </w:pPr>
    </w:lvl>
  </w:abstractNum>
  <w:abstractNum w:abstractNumId="8" w15:restartNumberingAfterBreak="0">
    <w:nsid w:val="528C1EFC"/>
    <w:multiLevelType w:val="hybridMultilevel"/>
    <w:tmpl w:val="BFD27056"/>
    <w:lvl w:ilvl="0" w:tplc="EB4E981E">
      <w:start w:val="1"/>
      <w:numFmt w:val="decimal"/>
      <w:lvlText w:val="%1."/>
      <w:lvlJc w:val="left"/>
      <w:pPr>
        <w:ind w:left="720" w:hanging="360"/>
      </w:pPr>
    </w:lvl>
    <w:lvl w:ilvl="1" w:tplc="24B8E88C">
      <w:start w:val="1"/>
      <w:numFmt w:val="lowerLetter"/>
      <w:lvlText w:val="%2."/>
      <w:lvlJc w:val="left"/>
      <w:pPr>
        <w:ind w:left="1440" w:hanging="360"/>
      </w:pPr>
    </w:lvl>
    <w:lvl w:ilvl="2" w:tplc="C9C28C44">
      <w:start w:val="1"/>
      <w:numFmt w:val="lowerRoman"/>
      <w:lvlText w:val="%3."/>
      <w:lvlJc w:val="right"/>
      <w:pPr>
        <w:ind w:left="2160" w:hanging="180"/>
      </w:pPr>
    </w:lvl>
    <w:lvl w:ilvl="3" w:tplc="9F946B18">
      <w:start w:val="1"/>
      <w:numFmt w:val="decimal"/>
      <w:lvlText w:val="%4."/>
      <w:lvlJc w:val="left"/>
      <w:pPr>
        <w:ind w:left="2880" w:hanging="360"/>
      </w:pPr>
    </w:lvl>
    <w:lvl w:ilvl="4" w:tplc="0E60EE28">
      <w:start w:val="1"/>
      <w:numFmt w:val="lowerLetter"/>
      <w:lvlText w:val="%5."/>
      <w:lvlJc w:val="left"/>
      <w:pPr>
        <w:ind w:left="3600" w:hanging="360"/>
      </w:pPr>
    </w:lvl>
    <w:lvl w:ilvl="5" w:tplc="3026904E">
      <w:start w:val="1"/>
      <w:numFmt w:val="lowerRoman"/>
      <w:lvlText w:val="%6."/>
      <w:lvlJc w:val="right"/>
      <w:pPr>
        <w:ind w:left="4320" w:hanging="180"/>
      </w:pPr>
    </w:lvl>
    <w:lvl w:ilvl="6" w:tplc="80049C12">
      <w:start w:val="1"/>
      <w:numFmt w:val="decimal"/>
      <w:lvlText w:val="%7."/>
      <w:lvlJc w:val="left"/>
      <w:pPr>
        <w:ind w:left="5040" w:hanging="360"/>
      </w:pPr>
    </w:lvl>
    <w:lvl w:ilvl="7" w:tplc="E8767FC0">
      <w:start w:val="1"/>
      <w:numFmt w:val="lowerLetter"/>
      <w:lvlText w:val="%8."/>
      <w:lvlJc w:val="left"/>
      <w:pPr>
        <w:ind w:left="5760" w:hanging="360"/>
      </w:pPr>
    </w:lvl>
    <w:lvl w:ilvl="8" w:tplc="65920B56">
      <w:start w:val="1"/>
      <w:numFmt w:val="lowerRoman"/>
      <w:lvlText w:val="%9."/>
      <w:lvlJc w:val="right"/>
      <w:pPr>
        <w:ind w:left="6480" w:hanging="180"/>
      </w:pPr>
    </w:lvl>
  </w:abstractNum>
  <w:abstractNum w:abstractNumId="9" w15:restartNumberingAfterBreak="0">
    <w:nsid w:val="5BA76320"/>
    <w:multiLevelType w:val="hybridMultilevel"/>
    <w:tmpl w:val="2962E8EE"/>
    <w:lvl w:ilvl="0" w:tplc="8000045A">
      <w:start w:val="1"/>
      <w:numFmt w:val="decimal"/>
      <w:lvlText w:val="%1."/>
      <w:lvlJc w:val="left"/>
      <w:pPr>
        <w:ind w:left="720" w:hanging="360"/>
      </w:pPr>
    </w:lvl>
    <w:lvl w:ilvl="1" w:tplc="44909B1C">
      <w:start w:val="1"/>
      <w:numFmt w:val="decimal"/>
      <w:lvlText w:val="%2."/>
      <w:lvlJc w:val="left"/>
      <w:pPr>
        <w:ind w:left="1440" w:hanging="360"/>
      </w:pPr>
    </w:lvl>
    <w:lvl w:ilvl="2" w:tplc="2E32795A">
      <w:start w:val="1"/>
      <w:numFmt w:val="lowerRoman"/>
      <w:lvlText w:val="%3."/>
      <w:lvlJc w:val="right"/>
      <w:pPr>
        <w:ind w:left="2160" w:hanging="180"/>
      </w:pPr>
    </w:lvl>
    <w:lvl w:ilvl="3" w:tplc="01C40AA0">
      <w:start w:val="1"/>
      <w:numFmt w:val="decimal"/>
      <w:lvlText w:val="%4."/>
      <w:lvlJc w:val="left"/>
      <w:pPr>
        <w:ind w:left="2880" w:hanging="360"/>
      </w:pPr>
    </w:lvl>
    <w:lvl w:ilvl="4" w:tplc="E5AEEF6E">
      <w:start w:val="1"/>
      <w:numFmt w:val="lowerLetter"/>
      <w:lvlText w:val="%5."/>
      <w:lvlJc w:val="left"/>
      <w:pPr>
        <w:ind w:left="3600" w:hanging="360"/>
      </w:pPr>
    </w:lvl>
    <w:lvl w:ilvl="5" w:tplc="0EC02ED2">
      <w:start w:val="1"/>
      <w:numFmt w:val="lowerRoman"/>
      <w:lvlText w:val="%6."/>
      <w:lvlJc w:val="right"/>
      <w:pPr>
        <w:ind w:left="4320" w:hanging="180"/>
      </w:pPr>
    </w:lvl>
    <w:lvl w:ilvl="6" w:tplc="8C4813DC">
      <w:start w:val="1"/>
      <w:numFmt w:val="decimal"/>
      <w:lvlText w:val="%7."/>
      <w:lvlJc w:val="left"/>
      <w:pPr>
        <w:ind w:left="5040" w:hanging="360"/>
      </w:pPr>
    </w:lvl>
    <w:lvl w:ilvl="7" w:tplc="65F4A858">
      <w:start w:val="1"/>
      <w:numFmt w:val="lowerLetter"/>
      <w:lvlText w:val="%8."/>
      <w:lvlJc w:val="left"/>
      <w:pPr>
        <w:ind w:left="5760" w:hanging="360"/>
      </w:pPr>
    </w:lvl>
    <w:lvl w:ilvl="8" w:tplc="D27C8364">
      <w:start w:val="1"/>
      <w:numFmt w:val="lowerRoman"/>
      <w:lvlText w:val="%9."/>
      <w:lvlJc w:val="right"/>
      <w:pPr>
        <w:ind w:left="6480" w:hanging="180"/>
      </w:pPr>
    </w:lvl>
  </w:abstractNum>
  <w:abstractNum w:abstractNumId="10" w15:restartNumberingAfterBreak="0">
    <w:nsid w:val="6E4C257A"/>
    <w:multiLevelType w:val="hybridMultilevel"/>
    <w:tmpl w:val="F03CE97C"/>
    <w:lvl w:ilvl="0" w:tplc="BEBE35BC">
      <w:start w:val="1"/>
      <w:numFmt w:val="bullet"/>
      <w:lvlText w:val=""/>
      <w:lvlJc w:val="left"/>
      <w:pPr>
        <w:ind w:left="720" w:hanging="360"/>
      </w:pPr>
      <w:rPr>
        <w:rFonts w:ascii="Symbol" w:hAnsi="Symbol" w:hint="default"/>
      </w:rPr>
    </w:lvl>
    <w:lvl w:ilvl="1" w:tplc="D9A4EFD0">
      <w:start w:val="1"/>
      <w:numFmt w:val="bullet"/>
      <w:lvlText w:val="o"/>
      <w:lvlJc w:val="left"/>
      <w:pPr>
        <w:ind w:left="1440" w:hanging="360"/>
      </w:pPr>
      <w:rPr>
        <w:rFonts w:ascii="Courier New" w:hAnsi="Courier New" w:hint="default"/>
      </w:rPr>
    </w:lvl>
    <w:lvl w:ilvl="2" w:tplc="C0D44144">
      <w:start w:val="1"/>
      <w:numFmt w:val="bullet"/>
      <w:lvlText w:val=""/>
      <w:lvlJc w:val="left"/>
      <w:pPr>
        <w:ind w:left="2160" w:hanging="360"/>
      </w:pPr>
      <w:rPr>
        <w:rFonts w:ascii="Wingdings" w:hAnsi="Wingdings" w:hint="default"/>
      </w:rPr>
    </w:lvl>
    <w:lvl w:ilvl="3" w:tplc="3E5E1D6C">
      <w:start w:val="1"/>
      <w:numFmt w:val="bullet"/>
      <w:lvlText w:val=""/>
      <w:lvlJc w:val="left"/>
      <w:pPr>
        <w:ind w:left="2880" w:hanging="360"/>
      </w:pPr>
      <w:rPr>
        <w:rFonts w:ascii="Symbol" w:hAnsi="Symbol" w:hint="default"/>
      </w:rPr>
    </w:lvl>
    <w:lvl w:ilvl="4" w:tplc="00700C80">
      <w:start w:val="1"/>
      <w:numFmt w:val="bullet"/>
      <w:lvlText w:val="o"/>
      <w:lvlJc w:val="left"/>
      <w:pPr>
        <w:ind w:left="3600" w:hanging="360"/>
      </w:pPr>
      <w:rPr>
        <w:rFonts w:ascii="Courier New" w:hAnsi="Courier New" w:hint="default"/>
      </w:rPr>
    </w:lvl>
    <w:lvl w:ilvl="5" w:tplc="D77AF780">
      <w:start w:val="1"/>
      <w:numFmt w:val="bullet"/>
      <w:lvlText w:val=""/>
      <w:lvlJc w:val="left"/>
      <w:pPr>
        <w:ind w:left="4320" w:hanging="360"/>
      </w:pPr>
      <w:rPr>
        <w:rFonts w:ascii="Wingdings" w:hAnsi="Wingdings" w:hint="default"/>
      </w:rPr>
    </w:lvl>
    <w:lvl w:ilvl="6" w:tplc="A30A2104">
      <w:start w:val="1"/>
      <w:numFmt w:val="bullet"/>
      <w:lvlText w:val=""/>
      <w:lvlJc w:val="left"/>
      <w:pPr>
        <w:ind w:left="5040" w:hanging="360"/>
      </w:pPr>
      <w:rPr>
        <w:rFonts w:ascii="Symbol" w:hAnsi="Symbol" w:hint="default"/>
      </w:rPr>
    </w:lvl>
    <w:lvl w:ilvl="7" w:tplc="1C7AE072">
      <w:start w:val="1"/>
      <w:numFmt w:val="bullet"/>
      <w:lvlText w:val="o"/>
      <w:lvlJc w:val="left"/>
      <w:pPr>
        <w:ind w:left="5760" w:hanging="360"/>
      </w:pPr>
      <w:rPr>
        <w:rFonts w:ascii="Courier New" w:hAnsi="Courier New" w:hint="default"/>
      </w:rPr>
    </w:lvl>
    <w:lvl w:ilvl="8" w:tplc="12584002">
      <w:start w:val="1"/>
      <w:numFmt w:val="bullet"/>
      <w:lvlText w:val=""/>
      <w:lvlJc w:val="left"/>
      <w:pPr>
        <w:ind w:left="6480" w:hanging="360"/>
      </w:pPr>
      <w:rPr>
        <w:rFonts w:ascii="Wingdings" w:hAnsi="Wingdings" w:hint="default"/>
      </w:rPr>
    </w:lvl>
  </w:abstractNum>
  <w:abstractNum w:abstractNumId="11" w15:restartNumberingAfterBreak="0">
    <w:nsid w:val="6FEF72AC"/>
    <w:multiLevelType w:val="hybridMultilevel"/>
    <w:tmpl w:val="B578726C"/>
    <w:lvl w:ilvl="0" w:tplc="56A68B4C">
      <w:start w:val="1"/>
      <w:numFmt w:val="decimal"/>
      <w:lvlText w:val="%1."/>
      <w:lvlJc w:val="left"/>
      <w:pPr>
        <w:ind w:left="720" w:hanging="360"/>
      </w:pPr>
    </w:lvl>
    <w:lvl w:ilvl="1" w:tplc="48E4B3F4">
      <w:start w:val="1"/>
      <w:numFmt w:val="decimal"/>
      <w:lvlText w:val="%2."/>
      <w:lvlJc w:val="left"/>
      <w:pPr>
        <w:ind w:left="1440" w:hanging="360"/>
      </w:pPr>
    </w:lvl>
    <w:lvl w:ilvl="2" w:tplc="04090017">
      <w:start w:val="1"/>
      <w:numFmt w:val="lowerLetter"/>
      <w:lvlText w:val="%3)"/>
      <w:lvlJc w:val="left"/>
      <w:pPr>
        <w:ind w:left="1440" w:hanging="360"/>
      </w:pPr>
    </w:lvl>
    <w:lvl w:ilvl="3" w:tplc="3FDAEBE6">
      <w:start w:val="1"/>
      <w:numFmt w:val="lowerRoman"/>
      <w:lvlText w:val="%4."/>
      <w:lvlJc w:val="right"/>
      <w:pPr>
        <w:ind w:left="2880" w:hanging="360"/>
      </w:pPr>
    </w:lvl>
    <w:lvl w:ilvl="4" w:tplc="5A1EBBC8">
      <w:start w:val="1"/>
      <w:numFmt w:val="lowerLetter"/>
      <w:lvlText w:val="%5."/>
      <w:lvlJc w:val="left"/>
      <w:pPr>
        <w:ind w:left="3600" w:hanging="360"/>
      </w:pPr>
    </w:lvl>
    <w:lvl w:ilvl="5" w:tplc="8744DA60">
      <w:start w:val="1"/>
      <w:numFmt w:val="lowerRoman"/>
      <w:lvlText w:val="%6."/>
      <w:lvlJc w:val="right"/>
      <w:pPr>
        <w:ind w:left="4320" w:hanging="180"/>
      </w:pPr>
    </w:lvl>
    <w:lvl w:ilvl="6" w:tplc="39BA1B28">
      <w:start w:val="1"/>
      <w:numFmt w:val="decimal"/>
      <w:lvlText w:val="%7."/>
      <w:lvlJc w:val="left"/>
      <w:pPr>
        <w:ind w:left="5040" w:hanging="360"/>
      </w:pPr>
    </w:lvl>
    <w:lvl w:ilvl="7" w:tplc="3120EC50">
      <w:start w:val="1"/>
      <w:numFmt w:val="lowerLetter"/>
      <w:lvlText w:val="%8."/>
      <w:lvlJc w:val="left"/>
      <w:pPr>
        <w:ind w:left="5760" w:hanging="360"/>
      </w:pPr>
    </w:lvl>
    <w:lvl w:ilvl="8" w:tplc="43AA5C9A">
      <w:start w:val="1"/>
      <w:numFmt w:val="lowerRoman"/>
      <w:lvlText w:val="%9."/>
      <w:lvlJc w:val="right"/>
      <w:pPr>
        <w:ind w:left="6480" w:hanging="180"/>
      </w:pPr>
    </w:lvl>
  </w:abstractNum>
  <w:abstractNum w:abstractNumId="12" w15:restartNumberingAfterBreak="0">
    <w:nsid w:val="75A16764"/>
    <w:multiLevelType w:val="hybridMultilevel"/>
    <w:tmpl w:val="55C01FCA"/>
    <w:lvl w:ilvl="0" w:tplc="E20A5E6E">
      <w:start w:val="1"/>
      <w:numFmt w:val="decimal"/>
      <w:lvlText w:val="%1."/>
      <w:lvlJc w:val="left"/>
      <w:pPr>
        <w:ind w:left="720" w:hanging="360"/>
      </w:pPr>
    </w:lvl>
    <w:lvl w:ilvl="1" w:tplc="1CF6834A">
      <w:start w:val="1"/>
      <w:numFmt w:val="lowerLetter"/>
      <w:lvlText w:val="%2."/>
      <w:lvlJc w:val="left"/>
      <w:pPr>
        <w:ind w:left="1440" w:hanging="360"/>
      </w:pPr>
    </w:lvl>
    <w:lvl w:ilvl="2" w:tplc="0CFC9E8A">
      <w:start w:val="1"/>
      <w:numFmt w:val="lowerRoman"/>
      <w:lvlText w:val="%3."/>
      <w:lvlJc w:val="right"/>
      <w:pPr>
        <w:ind w:left="2160" w:hanging="180"/>
      </w:pPr>
    </w:lvl>
    <w:lvl w:ilvl="3" w:tplc="7FE87CD2">
      <w:start w:val="1"/>
      <w:numFmt w:val="decimal"/>
      <w:lvlText w:val="%4."/>
      <w:lvlJc w:val="left"/>
      <w:pPr>
        <w:ind w:left="2880" w:hanging="360"/>
      </w:pPr>
    </w:lvl>
    <w:lvl w:ilvl="4" w:tplc="241CAA5C">
      <w:start w:val="1"/>
      <w:numFmt w:val="lowerLetter"/>
      <w:lvlText w:val="%5."/>
      <w:lvlJc w:val="left"/>
      <w:pPr>
        <w:ind w:left="3600" w:hanging="360"/>
      </w:pPr>
    </w:lvl>
    <w:lvl w:ilvl="5" w:tplc="40AC87DA">
      <w:start w:val="1"/>
      <w:numFmt w:val="lowerRoman"/>
      <w:lvlText w:val="%6."/>
      <w:lvlJc w:val="right"/>
      <w:pPr>
        <w:ind w:left="4320" w:hanging="180"/>
      </w:pPr>
    </w:lvl>
    <w:lvl w:ilvl="6" w:tplc="538C8BD6">
      <w:start w:val="1"/>
      <w:numFmt w:val="decimal"/>
      <w:lvlText w:val="%7."/>
      <w:lvlJc w:val="left"/>
      <w:pPr>
        <w:ind w:left="5040" w:hanging="360"/>
      </w:pPr>
    </w:lvl>
    <w:lvl w:ilvl="7" w:tplc="3572D0DA">
      <w:start w:val="1"/>
      <w:numFmt w:val="lowerLetter"/>
      <w:lvlText w:val="%8."/>
      <w:lvlJc w:val="left"/>
      <w:pPr>
        <w:ind w:left="5760" w:hanging="360"/>
      </w:pPr>
    </w:lvl>
    <w:lvl w:ilvl="8" w:tplc="F0A0DA62">
      <w:start w:val="1"/>
      <w:numFmt w:val="lowerRoman"/>
      <w:lvlText w:val="%9."/>
      <w:lvlJc w:val="right"/>
      <w:pPr>
        <w:ind w:left="6480" w:hanging="180"/>
      </w:pPr>
    </w:lvl>
  </w:abstractNum>
  <w:abstractNum w:abstractNumId="13" w15:restartNumberingAfterBreak="0">
    <w:nsid w:val="793B2F3E"/>
    <w:multiLevelType w:val="hybridMultilevel"/>
    <w:tmpl w:val="135ACE4C"/>
    <w:lvl w:ilvl="0" w:tplc="E4A40A88">
      <w:start w:val="1"/>
      <w:numFmt w:val="decimal"/>
      <w:lvlText w:val="%1."/>
      <w:lvlJc w:val="left"/>
      <w:pPr>
        <w:ind w:left="720" w:hanging="360"/>
      </w:pPr>
    </w:lvl>
    <w:lvl w:ilvl="1" w:tplc="5B702EEA">
      <w:start w:val="1"/>
      <w:numFmt w:val="decimal"/>
      <w:lvlText w:val="%2."/>
      <w:lvlJc w:val="left"/>
      <w:pPr>
        <w:ind w:left="1440" w:hanging="360"/>
      </w:pPr>
    </w:lvl>
    <w:lvl w:ilvl="2" w:tplc="3FDAEBE6">
      <w:start w:val="1"/>
      <w:numFmt w:val="lowerRoman"/>
      <w:lvlText w:val="%3."/>
      <w:lvlJc w:val="right"/>
      <w:pPr>
        <w:ind w:left="2160" w:hanging="180"/>
      </w:pPr>
    </w:lvl>
    <w:lvl w:ilvl="3" w:tplc="6FEC1B5A">
      <w:start w:val="1"/>
      <w:numFmt w:val="decimal"/>
      <w:lvlText w:val="%4."/>
      <w:lvlJc w:val="left"/>
      <w:pPr>
        <w:ind w:left="2880" w:hanging="360"/>
      </w:pPr>
    </w:lvl>
    <w:lvl w:ilvl="4" w:tplc="A330D5DC">
      <w:start w:val="1"/>
      <w:numFmt w:val="lowerLetter"/>
      <w:lvlText w:val="%5."/>
      <w:lvlJc w:val="left"/>
      <w:pPr>
        <w:ind w:left="3600" w:hanging="360"/>
      </w:pPr>
    </w:lvl>
    <w:lvl w:ilvl="5" w:tplc="E2964DCA">
      <w:start w:val="1"/>
      <w:numFmt w:val="lowerRoman"/>
      <w:lvlText w:val="%6."/>
      <w:lvlJc w:val="right"/>
      <w:pPr>
        <w:ind w:left="4320" w:hanging="180"/>
      </w:pPr>
    </w:lvl>
    <w:lvl w:ilvl="6" w:tplc="B122F08E">
      <w:start w:val="1"/>
      <w:numFmt w:val="decimal"/>
      <w:lvlText w:val="%7."/>
      <w:lvlJc w:val="left"/>
      <w:pPr>
        <w:ind w:left="5040" w:hanging="360"/>
      </w:pPr>
    </w:lvl>
    <w:lvl w:ilvl="7" w:tplc="37868888">
      <w:start w:val="1"/>
      <w:numFmt w:val="lowerLetter"/>
      <w:lvlText w:val="%8."/>
      <w:lvlJc w:val="left"/>
      <w:pPr>
        <w:ind w:left="5760" w:hanging="360"/>
      </w:pPr>
    </w:lvl>
    <w:lvl w:ilvl="8" w:tplc="55E6DC8C">
      <w:start w:val="1"/>
      <w:numFmt w:val="lowerRoman"/>
      <w:lvlText w:val="%9."/>
      <w:lvlJc w:val="right"/>
      <w:pPr>
        <w:ind w:left="6480" w:hanging="180"/>
      </w:pPr>
    </w:lvl>
  </w:abstractNum>
  <w:num w:numId="1">
    <w:abstractNumId w:val="6"/>
  </w:num>
  <w:num w:numId="2">
    <w:abstractNumId w:val="13"/>
  </w:num>
  <w:num w:numId="3">
    <w:abstractNumId w:val="7"/>
  </w:num>
  <w:num w:numId="4">
    <w:abstractNumId w:val="9"/>
  </w:num>
  <w:num w:numId="5">
    <w:abstractNumId w:val="0"/>
  </w:num>
  <w:num w:numId="6">
    <w:abstractNumId w:val="11"/>
  </w:num>
  <w:num w:numId="7">
    <w:abstractNumId w:val="12"/>
  </w:num>
  <w:num w:numId="8">
    <w:abstractNumId w:val="8"/>
  </w:num>
  <w:num w:numId="9">
    <w:abstractNumId w:val="2"/>
  </w:num>
  <w:num w:numId="10">
    <w:abstractNumId w:val="1"/>
  </w:num>
  <w:num w:numId="11">
    <w:abstractNumId w:val="10"/>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797249"/>
    <w:rsid w:val="00446C88"/>
    <w:rsid w:val="005F67DD"/>
    <w:rsid w:val="0062346F"/>
    <w:rsid w:val="00663251"/>
    <w:rsid w:val="007C5967"/>
    <w:rsid w:val="008C3451"/>
    <w:rsid w:val="009C5582"/>
    <w:rsid w:val="00E278E3"/>
    <w:rsid w:val="17B28AA9"/>
    <w:rsid w:val="2154BB5F"/>
    <w:rsid w:val="35797249"/>
    <w:rsid w:val="4ED7F463"/>
    <w:rsid w:val="5888F6DC"/>
    <w:rsid w:val="64D0D387"/>
    <w:rsid w:val="7109A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D387"/>
  <w15:chartTrackingRefBased/>
  <w15:docId w15:val="{F4AB2426-A45E-4D39-9787-D65B58A8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6325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C59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2029">
      <w:bodyDiv w:val="1"/>
      <w:marLeft w:val="0"/>
      <w:marRight w:val="0"/>
      <w:marTop w:val="0"/>
      <w:marBottom w:val="0"/>
      <w:divBdr>
        <w:top w:val="none" w:sz="0" w:space="0" w:color="auto"/>
        <w:left w:val="none" w:sz="0" w:space="0" w:color="auto"/>
        <w:bottom w:val="none" w:sz="0" w:space="0" w:color="auto"/>
        <w:right w:val="none" w:sz="0" w:space="0" w:color="auto"/>
      </w:divBdr>
    </w:div>
    <w:div w:id="528645698">
      <w:bodyDiv w:val="1"/>
      <w:marLeft w:val="0"/>
      <w:marRight w:val="0"/>
      <w:marTop w:val="0"/>
      <w:marBottom w:val="0"/>
      <w:divBdr>
        <w:top w:val="none" w:sz="0" w:space="0" w:color="auto"/>
        <w:left w:val="none" w:sz="0" w:space="0" w:color="auto"/>
        <w:bottom w:val="none" w:sz="0" w:space="0" w:color="auto"/>
        <w:right w:val="none" w:sz="0" w:space="0" w:color="auto"/>
      </w:divBdr>
    </w:div>
    <w:div w:id="1756780890">
      <w:bodyDiv w:val="1"/>
      <w:marLeft w:val="0"/>
      <w:marRight w:val="0"/>
      <w:marTop w:val="0"/>
      <w:marBottom w:val="0"/>
      <w:divBdr>
        <w:top w:val="none" w:sz="0" w:space="0" w:color="auto"/>
        <w:left w:val="none" w:sz="0" w:space="0" w:color="auto"/>
        <w:bottom w:val="none" w:sz="0" w:space="0" w:color="auto"/>
        <w:right w:val="none" w:sz="0" w:space="0" w:color="auto"/>
      </w:divBdr>
    </w:div>
    <w:div w:id="1861238234">
      <w:bodyDiv w:val="1"/>
      <w:marLeft w:val="0"/>
      <w:marRight w:val="0"/>
      <w:marTop w:val="0"/>
      <w:marBottom w:val="0"/>
      <w:divBdr>
        <w:top w:val="none" w:sz="0" w:space="0" w:color="auto"/>
        <w:left w:val="none" w:sz="0" w:space="0" w:color="auto"/>
        <w:bottom w:val="none" w:sz="0" w:space="0" w:color="auto"/>
        <w:right w:val="none" w:sz="0" w:space="0" w:color="auto"/>
      </w:divBdr>
    </w:div>
    <w:div w:id="20464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Devine</dc:creator>
  <cp:keywords/>
  <dc:description/>
  <cp:lastModifiedBy>Mark Nzioka</cp:lastModifiedBy>
  <cp:revision>2</cp:revision>
  <dcterms:created xsi:type="dcterms:W3CDTF">2021-05-31T06:24:00Z</dcterms:created>
  <dcterms:modified xsi:type="dcterms:W3CDTF">2021-05-31T06:24:00Z</dcterms:modified>
</cp:coreProperties>
</file>