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8B72" w14:textId="2C8BD7F4" w:rsidR="003A4153" w:rsidRDefault="00CD7668">
      <w:r>
        <w:t>Part 2</w:t>
      </w:r>
    </w:p>
    <w:p w14:paraId="0BE86D0E" w14:textId="60E209B9" w:rsidR="00725D6E" w:rsidRDefault="00CD7668" w:rsidP="00287003">
      <w:pPr>
        <w:ind w:firstLine="720"/>
      </w:pPr>
      <w:r>
        <w:t>Ethics in business is very important. Thanks to ethical considerations in business, there is a set framework that defines morally wrong and right. The following are some of the reasons why ethics is considered very important in business.</w:t>
      </w:r>
    </w:p>
    <w:p w14:paraId="5A9BEE73" w14:textId="30A287EB" w:rsidR="00326AED" w:rsidRDefault="00CD7668" w:rsidP="00287003">
      <w:pPr>
        <w:ind w:firstLine="720"/>
      </w:pPr>
      <w:r>
        <w:t xml:space="preserve">Ethics in business is very important in promoting integrity. Focusing on the specific guidelines and practices that are to be practiced </w:t>
      </w:r>
      <w:r w:rsidR="00935CAB">
        <w:t>to ensur</w:t>
      </w:r>
      <w:r>
        <w:t>e sustainability, ethics helps in shaping indi</w:t>
      </w:r>
      <w:r w:rsidR="00935CAB">
        <w:t>vidual integrity among employees. The practice of integrity is satisfying in helping businesses achieve control over key practices</w:t>
      </w:r>
      <w:r w:rsidR="00287003">
        <w:t xml:space="preserve"> (Setiawan et al., 2020)</w:t>
      </w:r>
      <w:r w:rsidR="00935CAB">
        <w:t>. With set standards of accountability developed through different organizational ethics programs, employees learn the art of integrity and in return, they help their organizations achieve success.</w:t>
      </w:r>
    </w:p>
    <w:p w14:paraId="6D4F23F4" w14:textId="7C3A77E9" w:rsidR="00935CAB" w:rsidRDefault="00CD7668" w:rsidP="00287003">
      <w:pPr>
        <w:ind w:firstLine="720"/>
      </w:pPr>
      <w:r>
        <w:t>In business, ethics is important in driving employee behavior. These moral guidelines are very important in ensuring positive character development in employees. Ethics help to apply better reasoning and judgment when facing d</w:t>
      </w:r>
      <w:r>
        <w:t>ifferent important decisions in business.</w:t>
      </w:r>
      <w:r w:rsidR="00287003">
        <w:t xml:space="preserve"> The integration of ethical issues in business has been very effective in granting organizations employees who are in the great shape and willing to do what is rightfully needed to achieve the anticipated results.</w:t>
      </w:r>
    </w:p>
    <w:p w14:paraId="6A1731D5" w14:textId="6F16FE3F" w:rsidR="00287003" w:rsidRDefault="00CD7668" w:rsidP="00287003">
      <w:pPr>
        <w:ind w:firstLine="720"/>
      </w:pPr>
      <w:r>
        <w:t>C</w:t>
      </w:r>
      <w:r>
        <w:t>ompanies and other organizations using ethics in their operations tend to motivate their employees in making better and informed decisions. With these provisions, employees turn out to be key assets for the success of their organizations. They develop mora</w:t>
      </w:r>
      <w:r>
        <w:t xml:space="preserve">l considerations and accountability in their tasks (Purwanto et al., 2019). Moreover, they ensure their organizations </w:t>
      </w:r>
      <w:r>
        <w:lastRenderedPageBreak/>
        <w:t>achieve the anticipated goals and competitive advantages through their diligence and honesty. With such considerations, businesses that pr</w:t>
      </w:r>
      <w:r>
        <w:t>actice ethics tend to benefit from these accruals.</w:t>
      </w:r>
    </w:p>
    <w:p w14:paraId="6024B823" w14:textId="7E5693C6" w:rsidR="00CD7668" w:rsidRDefault="00CD7668" w:rsidP="00287003">
      <w:pPr>
        <w:ind w:firstLine="720"/>
      </w:pPr>
    </w:p>
    <w:p w14:paraId="5A7020D8" w14:textId="1AA8F070" w:rsidR="00CD7668" w:rsidRDefault="00CD7668" w:rsidP="00287003">
      <w:pPr>
        <w:ind w:firstLine="720"/>
      </w:pPr>
    </w:p>
    <w:p w14:paraId="5E1CB6BA" w14:textId="42E39503" w:rsidR="00CD7668" w:rsidRDefault="00CD7668" w:rsidP="00287003">
      <w:pPr>
        <w:ind w:firstLine="720"/>
      </w:pPr>
    </w:p>
    <w:p w14:paraId="2FD86204" w14:textId="1B3509B3" w:rsidR="00CD7668" w:rsidRDefault="00CD7668" w:rsidP="00287003">
      <w:pPr>
        <w:ind w:firstLine="720"/>
      </w:pPr>
    </w:p>
    <w:p w14:paraId="5CC1CE20" w14:textId="120D8103" w:rsidR="00CD7668" w:rsidRDefault="00CD7668" w:rsidP="00287003">
      <w:pPr>
        <w:ind w:firstLine="720"/>
      </w:pPr>
    </w:p>
    <w:p w14:paraId="2B1B0C55" w14:textId="47B4F437" w:rsidR="00CD7668" w:rsidRDefault="00CD7668" w:rsidP="00287003">
      <w:pPr>
        <w:ind w:firstLine="720"/>
      </w:pPr>
    </w:p>
    <w:p w14:paraId="0409CBEF" w14:textId="06E13D29" w:rsidR="00CD7668" w:rsidRDefault="00CD7668" w:rsidP="00287003">
      <w:pPr>
        <w:ind w:firstLine="720"/>
      </w:pPr>
    </w:p>
    <w:p w14:paraId="09F3FD41" w14:textId="7047524B" w:rsidR="00CD7668" w:rsidRDefault="00CD7668" w:rsidP="00287003">
      <w:pPr>
        <w:ind w:firstLine="720"/>
      </w:pPr>
    </w:p>
    <w:p w14:paraId="7B2D0379" w14:textId="08EB3F75" w:rsidR="00CD7668" w:rsidRDefault="00CD7668" w:rsidP="00287003">
      <w:pPr>
        <w:ind w:firstLine="720"/>
      </w:pPr>
    </w:p>
    <w:p w14:paraId="43EE20C7" w14:textId="216C51C1" w:rsidR="00CD7668" w:rsidRDefault="00CD7668" w:rsidP="00287003">
      <w:pPr>
        <w:ind w:firstLine="720"/>
      </w:pPr>
    </w:p>
    <w:p w14:paraId="53891C53" w14:textId="4E10735E" w:rsidR="00CD7668" w:rsidRDefault="00CD7668" w:rsidP="00287003">
      <w:pPr>
        <w:ind w:firstLine="720"/>
      </w:pPr>
    </w:p>
    <w:p w14:paraId="6826C778" w14:textId="32BF3D22" w:rsidR="00CD7668" w:rsidRDefault="00CD7668" w:rsidP="00287003">
      <w:pPr>
        <w:ind w:firstLine="720"/>
      </w:pPr>
    </w:p>
    <w:p w14:paraId="6D990276" w14:textId="77777777" w:rsidR="00CD7668" w:rsidRDefault="00CD7668" w:rsidP="00287003">
      <w:pPr>
        <w:ind w:firstLine="720"/>
      </w:pPr>
    </w:p>
    <w:p w14:paraId="67910E6F" w14:textId="77777777" w:rsidR="00CD7668" w:rsidRDefault="00CD7668" w:rsidP="00287003">
      <w:pPr>
        <w:ind w:firstLine="720"/>
      </w:pPr>
    </w:p>
    <w:p w14:paraId="307648F6" w14:textId="23B1D4C5" w:rsidR="00287003" w:rsidRDefault="00CD7668" w:rsidP="00287003">
      <w:pPr>
        <w:jc w:val="center"/>
      </w:pPr>
      <w:r>
        <w:lastRenderedPageBreak/>
        <w:t>References</w:t>
      </w:r>
    </w:p>
    <w:p w14:paraId="656DA192" w14:textId="73CA0FAA" w:rsidR="00287003" w:rsidRPr="00287003" w:rsidRDefault="00CD7668" w:rsidP="00287003">
      <w:pPr>
        <w:ind w:left="720" w:hanging="720"/>
        <w:rPr>
          <w:rFonts w:cs="Times New Roman"/>
          <w:color w:val="222222"/>
          <w:szCs w:val="24"/>
          <w:shd w:val="clear" w:color="auto" w:fill="FFFFFF"/>
        </w:rPr>
      </w:pPr>
      <w:r w:rsidRPr="00287003">
        <w:rPr>
          <w:rFonts w:cs="Times New Roman"/>
          <w:color w:val="222222"/>
          <w:szCs w:val="24"/>
          <w:shd w:val="clear" w:color="auto" w:fill="FFFFFF"/>
        </w:rPr>
        <w:t xml:space="preserve">Purwanto, R. M., Mukharrom, T., Zhilyakov, D. I., Pamuji, E., &amp; Shankar, K. (2019). Study the importance of business ethics and ethical marketing in the digital era. </w:t>
      </w:r>
      <w:r w:rsidRPr="00287003">
        <w:rPr>
          <w:rFonts w:cs="Times New Roman"/>
          <w:i/>
          <w:iCs/>
          <w:color w:val="222222"/>
          <w:szCs w:val="24"/>
          <w:shd w:val="clear" w:color="auto" w:fill="FFFFFF"/>
        </w:rPr>
        <w:t>Journal of Critical Reviews</w:t>
      </w:r>
      <w:r w:rsidRPr="00287003">
        <w:rPr>
          <w:rFonts w:cs="Times New Roman"/>
          <w:color w:val="222222"/>
          <w:szCs w:val="24"/>
          <w:shd w:val="clear" w:color="auto" w:fill="FFFFFF"/>
        </w:rPr>
        <w:t>,</w:t>
      </w:r>
      <w:r w:rsidRPr="00287003">
        <w:rPr>
          <w:rFonts w:cs="Times New Roman"/>
          <w:color w:val="222222"/>
          <w:szCs w:val="24"/>
          <w:shd w:val="clear" w:color="auto" w:fill="FFFFFF"/>
        </w:rPr>
        <w:t> </w:t>
      </w:r>
      <w:r w:rsidRPr="00287003">
        <w:rPr>
          <w:rFonts w:cs="Times New Roman"/>
          <w:i/>
          <w:iCs/>
          <w:color w:val="222222"/>
          <w:szCs w:val="24"/>
          <w:shd w:val="clear" w:color="auto" w:fill="FFFFFF"/>
        </w:rPr>
        <w:t>6</w:t>
      </w:r>
      <w:r w:rsidRPr="00287003">
        <w:rPr>
          <w:rFonts w:cs="Times New Roman"/>
          <w:color w:val="222222"/>
          <w:szCs w:val="24"/>
          <w:shd w:val="clear" w:color="auto" w:fill="FFFFFF"/>
        </w:rPr>
        <w:t>(5), 150-154.</w:t>
      </w:r>
    </w:p>
    <w:p w14:paraId="783C582A" w14:textId="374ECF25" w:rsidR="00287003" w:rsidRPr="00287003" w:rsidRDefault="00CD7668" w:rsidP="00287003">
      <w:pPr>
        <w:ind w:left="720" w:hanging="720"/>
        <w:rPr>
          <w:rFonts w:cs="Times New Roman"/>
          <w:szCs w:val="24"/>
        </w:rPr>
      </w:pPr>
      <w:r w:rsidRPr="00287003">
        <w:rPr>
          <w:rFonts w:cs="Times New Roman"/>
          <w:color w:val="222222"/>
          <w:szCs w:val="24"/>
          <w:shd w:val="clear" w:color="auto" w:fill="FFFFFF"/>
        </w:rPr>
        <w:t>Setiawan, R., Cavaliere, L. P. L., Mohideen, M. A., Jalil, N. A., Koti, K., Haleem, A., &amp; Christabel, G. (2020). </w:t>
      </w:r>
      <w:r w:rsidRPr="00287003">
        <w:rPr>
          <w:rFonts w:cs="Times New Roman"/>
          <w:i/>
          <w:iCs/>
          <w:color w:val="222222"/>
          <w:szCs w:val="24"/>
          <w:shd w:val="clear" w:color="auto" w:fill="FFFFFF"/>
        </w:rPr>
        <w:t>Business Ethics Code of Ethics and Business Conduct</w:t>
      </w:r>
      <w:r w:rsidRPr="00287003">
        <w:rPr>
          <w:rFonts w:cs="Times New Roman"/>
          <w:color w:val="222222"/>
          <w:szCs w:val="24"/>
          <w:shd w:val="clear" w:color="auto" w:fill="FFFFFF"/>
        </w:rPr>
        <w:t> (Doctoral dissertation, Petra Christian University).</w:t>
      </w:r>
    </w:p>
    <w:p w14:paraId="2ED65A98" w14:textId="77777777" w:rsidR="00935CAB" w:rsidRPr="00287003" w:rsidRDefault="00935CAB" w:rsidP="00287003">
      <w:pPr>
        <w:ind w:left="720" w:hanging="720"/>
        <w:rPr>
          <w:rFonts w:cs="Times New Roman"/>
          <w:szCs w:val="24"/>
        </w:rPr>
      </w:pPr>
    </w:p>
    <w:sectPr w:rsidR="00935CAB" w:rsidRPr="0028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6E"/>
    <w:rsid w:val="00287003"/>
    <w:rsid w:val="00326AED"/>
    <w:rsid w:val="003A4153"/>
    <w:rsid w:val="00725D6E"/>
    <w:rsid w:val="00935CAB"/>
    <w:rsid w:val="00CD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8F92"/>
  <w15:chartTrackingRefBased/>
  <w15:docId w15:val="{CE8FF40E-B07F-427C-BD06-35DB7AD3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202124"/>
        <w:sz w:val="24"/>
        <w:szCs w:val="33"/>
        <w:lang w:val="en-U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OMONDI</dc:creator>
  <cp:lastModifiedBy>Mark Nzioka</cp:lastModifiedBy>
  <cp:revision>2</cp:revision>
  <dcterms:created xsi:type="dcterms:W3CDTF">2021-06-17T20:05:00Z</dcterms:created>
  <dcterms:modified xsi:type="dcterms:W3CDTF">2021-06-17T20:05:00Z</dcterms:modified>
</cp:coreProperties>
</file>