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402" w:rsidRPr="00835402" w:rsidRDefault="00835402" w:rsidP="00835402">
      <w:pPr>
        <w:spacing w:before="100" w:beforeAutospacing="1" w:after="100" w:afterAutospacing="1"/>
        <w:outlineLvl w:val="0"/>
        <w:rPr>
          <w:rFonts w:ascii="Arial" w:eastAsia="Times New Roman" w:hAnsi="Arial" w:cs="Arial"/>
          <w:b/>
          <w:bCs/>
          <w:color w:val="001738"/>
          <w:kern w:val="36"/>
          <w:sz w:val="38"/>
          <w:szCs w:val="38"/>
        </w:rPr>
      </w:pPr>
      <w:r w:rsidRPr="00835402">
        <w:rPr>
          <w:rFonts w:ascii="Arial" w:eastAsia="Times New Roman" w:hAnsi="Arial" w:cs="Arial"/>
          <w:b/>
          <w:bCs/>
          <w:color w:val="001738"/>
          <w:kern w:val="36"/>
          <w:sz w:val="38"/>
          <w:szCs w:val="38"/>
        </w:rPr>
        <w:t>Module 2 - SLP</w:t>
      </w:r>
    </w:p>
    <w:p w:rsidR="00835402" w:rsidRPr="00835402" w:rsidRDefault="00835402" w:rsidP="00835402">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835402">
        <w:rPr>
          <w:rFonts w:ascii="Arial" w:eastAsia="Times New Roman" w:hAnsi="Arial" w:cs="Arial"/>
          <w:b/>
          <w:bCs/>
          <w:caps/>
          <w:color w:val="000000" w:themeColor="text1"/>
          <w:sz w:val="34"/>
          <w:szCs w:val="34"/>
        </w:rPr>
        <w:t>PLANNING FOR EMERGENCIES: NIMS; HAZARD AND VULNERABILITY ANALYSIS</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color w:val="363636"/>
        </w:rPr>
        <w:t>For this assignment, identify the types of emergencies and disasters that your emergency response plan (ERP) will cover for your community (which you identified in the Module 1 SLP).</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color w:val="363636"/>
        </w:rPr>
        <w:t>Conduct a Hazard and Vulnerability Analysis for the disasters or emergencies you identified above. Begin with the disaster or emergency that you believe poses the greatest threat to your specific subject for the SLP.</w:t>
      </w:r>
    </w:p>
    <w:p w:rsidR="00835402" w:rsidRPr="00835402" w:rsidRDefault="00835402" w:rsidP="00835402">
      <w:pPr>
        <w:numPr>
          <w:ilvl w:val="0"/>
          <w:numId w:val="1"/>
        </w:numPr>
        <w:spacing w:line="312" w:lineRule="atLeast"/>
        <w:ind w:left="750" w:right="1050"/>
        <w:rPr>
          <w:rFonts w:eastAsia="Times New Roman" w:cs="Times New Roman"/>
          <w:color w:val="363636"/>
        </w:rPr>
      </w:pPr>
      <w:r w:rsidRPr="00835402">
        <w:rPr>
          <w:rFonts w:eastAsia="Times New Roman" w:cs="Times New Roman"/>
          <w:color w:val="363636"/>
        </w:rPr>
        <w:t>Complete the following table by identifying hazards as described in the Hazard Analysis section of the Module 2 Home page. </w:t>
      </w:r>
      <w:r w:rsidRPr="00835402">
        <w:rPr>
          <w:rFonts w:eastAsia="Times New Roman" w:cs="Times New Roman"/>
          <w:color w:val="363636"/>
        </w:rPr>
        <w:br/>
      </w:r>
      <w:r w:rsidRPr="00835402">
        <w:rPr>
          <w:rFonts w:eastAsia="Times New Roman" w:cs="Times New Roman"/>
          <w:color w:val="363636"/>
        </w:rPr>
        <w:br/>
        <w:t>Note: </w:t>
      </w:r>
    </w:p>
    <w:tbl>
      <w:tblPr>
        <w:tblW w:w="0" w:type="auto"/>
        <w:tblInd w:w="1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3"/>
        <w:gridCol w:w="1277"/>
        <w:gridCol w:w="1256"/>
        <w:gridCol w:w="1393"/>
        <w:gridCol w:w="1129"/>
        <w:gridCol w:w="1202"/>
        <w:gridCol w:w="1034"/>
      </w:tblGrid>
      <w:tr w:rsidR="00835402" w:rsidRPr="00835402" w:rsidTr="0083540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b/>
                <w:bCs/>
                <w:sz w:val="19"/>
                <w:szCs w:val="19"/>
              </w:rPr>
              <w:t>Hazard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b/>
                <w:bCs/>
                <w:sz w:val="19"/>
                <w:szCs w:val="19"/>
              </w:rPr>
              <w:t>Magnitude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b/>
                <w:bCs/>
                <w:sz w:val="19"/>
                <w:szCs w:val="19"/>
              </w:rPr>
              <w:t>Frequency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b/>
                <w:bCs/>
                <w:sz w:val="19"/>
                <w:szCs w:val="19"/>
              </w:rPr>
              <w:t>Seasonal Pattern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b/>
                <w:bCs/>
                <w:sz w:val="19"/>
                <w:szCs w:val="19"/>
              </w:rPr>
              <w:t>Duration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b/>
                <w:bCs/>
                <w:sz w:val="19"/>
                <w:szCs w:val="19"/>
              </w:rPr>
              <w:t>Speed of Onset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b/>
                <w:bCs/>
                <w:sz w:val="19"/>
                <w:szCs w:val="19"/>
              </w:rPr>
              <w:t>Priority</w:t>
            </w:r>
          </w:p>
        </w:tc>
      </w:tr>
      <w:tr w:rsidR="00835402" w:rsidRPr="00835402" w:rsidTr="0083540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r>
      <w:tr w:rsidR="00835402" w:rsidRPr="00835402" w:rsidTr="0083540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r>
      <w:tr w:rsidR="00835402" w:rsidRPr="00835402" w:rsidTr="00835402">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835402" w:rsidRPr="00835402" w:rsidRDefault="00835402" w:rsidP="00835402">
            <w:pPr>
              <w:spacing w:before="48" w:after="48"/>
              <w:ind w:left="120" w:right="120"/>
              <w:rPr>
                <w:rFonts w:eastAsia="Times New Roman" w:cs="Times New Roman"/>
                <w:sz w:val="19"/>
                <w:szCs w:val="19"/>
              </w:rPr>
            </w:pPr>
            <w:r w:rsidRPr="00835402">
              <w:rPr>
                <w:rFonts w:eastAsia="Times New Roman" w:cs="Times New Roman"/>
                <w:sz w:val="19"/>
                <w:szCs w:val="19"/>
              </w:rPr>
              <w:t> </w:t>
            </w:r>
          </w:p>
        </w:tc>
      </w:tr>
    </w:tbl>
    <w:p w:rsidR="00835402" w:rsidRPr="00835402" w:rsidRDefault="00835402" w:rsidP="00835402">
      <w:pPr>
        <w:numPr>
          <w:ilvl w:val="0"/>
          <w:numId w:val="2"/>
        </w:numPr>
        <w:spacing w:line="312" w:lineRule="atLeast"/>
        <w:ind w:left="750" w:right="1050"/>
        <w:rPr>
          <w:rFonts w:eastAsia="Times New Roman" w:cs="Times New Roman"/>
          <w:color w:val="363636"/>
        </w:rPr>
      </w:pPr>
      <w:r w:rsidRPr="00835402">
        <w:rPr>
          <w:rFonts w:eastAsia="Times New Roman" w:cs="Times New Roman"/>
          <w:color w:val="363636"/>
        </w:rPr>
        <w:t>How vulnerable is your population to each of the hazards? Describe the potential impact in terms of property damage, cost, loss of critical services and infrastructure, displacement, morbidity, and mortality. Assign </w:t>
      </w:r>
      <w:r w:rsidRPr="00835402">
        <w:rPr>
          <w:rFonts w:eastAsia="Times New Roman" w:cs="Times New Roman"/>
          <w:b/>
          <w:bCs/>
          <w:color w:val="363636"/>
        </w:rPr>
        <w:t>severity ratings</w:t>
      </w:r>
      <w:r w:rsidRPr="00835402">
        <w:rPr>
          <w:rFonts w:eastAsia="Times New Roman" w:cs="Times New Roman"/>
          <w:color w:val="363636"/>
        </w:rPr>
        <w:t> using the scale described in the reading. Refer to the section on </w:t>
      </w:r>
      <w:r w:rsidRPr="00835402">
        <w:rPr>
          <w:rFonts w:eastAsia="Times New Roman" w:cs="Times New Roman"/>
          <w:b/>
          <w:bCs/>
          <w:color w:val="363636"/>
        </w:rPr>
        <w:t>vulnerability analysis</w:t>
      </w:r>
      <w:r w:rsidRPr="00835402">
        <w:rPr>
          <w:rFonts w:eastAsia="Times New Roman" w:cs="Times New Roman"/>
          <w:color w:val="363636"/>
        </w:rPr>
        <w:t>.</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color w:val="363636"/>
        </w:rPr>
        <w:t>What are the strengths and weaknesses in your Hazard and Vulnerability Analysis for your ERP? How can this aspect of the plan be improved?</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color w:val="363636"/>
        </w:rPr>
        <w:t>Cite references used.</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b/>
          <w:bCs/>
          <w:color w:val="363636"/>
        </w:rPr>
        <w:t>Description of Terms Used in Table</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b/>
          <w:bCs/>
          <w:color w:val="363636"/>
        </w:rPr>
        <w:t>MAGNITUDE:</w:t>
      </w:r>
      <w:r w:rsidRPr="00835402">
        <w:rPr>
          <w:rFonts w:eastAsia="Times New Roman" w:cs="Times New Roman"/>
          <w:color w:val="363636"/>
        </w:rPr>
        <w:t> Indicate the potential magnitude for each hazard using the following scale: Catastrophic (more than 50%), Critical (25%-50%), Limited (10%-25%), Negligible (less than 10%).</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b/>
          <w:bCs/>
          <w:color w:val="363636"/>
        </w:rPr>
        <w:lastRenderedPageBreak/>
        <w:t>FREQUENCY:</w:t>
      </w:r>
      <w:r w:rsidRPr="00835402">
        <w:rPr>
          <w:rFonts w:eastAsia="Times New Roman" w:cs="Times New Roman"/>
          <w:color w:val="363636"/>
        </w:rPr>
        <w:t> Indicate the frequency of occurrence for each hazard using the following scale: Highly Likely (likely to occur in the next year), Likely (likely to occur in the next 10 years), Possible (likely to occur in the next 100 years), Unlikely (less than 1% chance of occurring in the next 100 years).</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b/>
          <w:bCs/>
          <w:color w:val="363636"/>
        </w:rPr>
        <w:t>SEASONAL PATTERN:</w:t>
      </w:r>
      <w:r w:rsidRPr="00835402">
        <w:rPr>
          <w:rFonts w:eastAsia="Times New Roman" w:cs="Times New Roman"/>
          <w:color w:val="363636"/>
        </w:rPr>
        <w:t> Is there a seasonal pattern for any of the possible hazards? Describe.</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b/>
          <w:bCs/>
          <w:color w:val="363636"/>
        </w:rPr>
        <w:t>DURATION:</w:t>
      </w:r>
      <w:r w:rsidRPr="00835402">
        <w:rPr>
          <w:rFonts w:eastAsia="Times New Roman" w:cs="Times New Roman"/>
          <w:color w:val="363636"/>
        </w:rPr>
        <w:t> What is the probable duration of each hazard?</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b/>
          <w:bCs/>
          <w:color w:val="363636"/>
        </w:rPr>
        <w:t>SPEED OF ONSET:</w:t>
      </w:r>
      <w:r w:rsidRPr="00835402">
        <w:rPr>
          <w:rFonts w:eastAsia="Times New Roman" w:cs="Times New Roman"/>
          <w:color w:val="363636"/>
        </w:rPr>
        <w:t xml:space="preserve"> What is the </w:t>
      </w:r>
      <w:bookmarkStart w:id="0" w:name="_GoBack"/>
      <w:bookmarkEnd w:id="0"/>
      <w:r w:rsidRPr="00835402">
        <w:rPr>
          <w:rFonts w:eastAsia="Times New Roman" w:cs="Times New Roman"/>
          <w:color w:val="363636"/>
        </w:rPr>
        <w:t>potential speed of onset for each hazard using the following scale: Minimal (no warning time), 6-12 hours' warning, 12-24 hours' warning, more than 24 hours' warning.</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b/>
          <w:bCs/>
          <w:color w:val="363636"/>
        </w:rPr>
        <w:t>PRIORITY:</w:t>
      </w:r>
      <w:r w:rsidRPr="00835402">
        <w:rPr>
          <w:rFonts w:eastAsia="Times New Roman" w:cs="Times New Roman"/>
          <w:color w:val="363636"/>
        </w:rPr>
        <w:t> Prioritize hazards based on frequency of occurrence, magnitude, speed of onset, and community impact.</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color w:val="363636"/>
        </w:rPr>
        <w:t>Submit your SLP for Module 2 by the end of the second week of this module.</w:t>
      </w:r>
    </w:p>
    <w:p w:rsidR="00835402" w:rsidRPr="00835402" w:rsidRDefault="00835402" w:rsidP="00835402">
      <w:pPr>
        <w:spacing w:before="100" w:beforeAutospacing="1" w:after="100" w:afterAutospacing="1"/>
        <w:ind w:left="1050" w:right="1050"/>
        <w:rPr>
          <w:rFonts w:eastAsia="Times New Roman" w:cs="Times New Roman"/>
          <w:color w:val="363636"/>
        </w:rPr>
      </w:pPr>
      <w:r w:rsidRPr="00835402">
        <w:rPr>
          <w:rFonts w:eastAsia="Times New Roman" w:cs="Times New Roman"/>
          <w:color w:val="363636"/>
        </w:rPr>
        <w:t>Papers should be no longer than three pages.</w:t>
      </w:r>
    </w:p>
    <w:p w:rsidR="00835402" w:rsidRPr="00835402" w:rsidRDefault="00835402" w:rsidP="00835402">
      <w:pPr>
        <w:shd w:val="clear" w:color="auto" w:fill="C4D5DD"/>
        <w:spacing w:line="312" w:lineRule="atLeast"/>
        <w:outlineLvl w:val="2"/>
        <w:rPr>
          <w:rFonts w:ascii="Arial" w:eastAsia="Times New Roman" w:hAnsi="Arial" w:cs="Arial"/>
          <w:b/>
          <w:bCs/>
          <w:color w:val="005697"/>
          <w:sz w:val="29"/>
          <w:szCs w:val="29"/>
        </w:rPr>
      </w:pPr>
      <w:r w:rsidRPr="00835402">
        <w:rPr>
          <w:rFonts w:ascii="Arial" w:eastAsia="Times New Roman" w:hAnsi="Arial" w:cs="Arial"/>
          <w:b/>
          <w:bCs/>
          <w:color w:val="005697"/>
          <w:sz w:val="29"/>
          <w:szCs w:val="29"/>
        </w:rPr>
        <w:t>SLP Assignment Expectations</w:t>
      </w:r>
    </w:p>
    <w:p w:rsidR="00835402" w:rsidRPr="00835402" w:rsidRDefault="00835402" w:rsidP="00835402">
      <w:pPr>
        <w:spacing w:before="100" w:beforeAutospacing="1" w:after="100" w:afterAutospacing="1" w:line="312" w:lineRule="atLeast"/>
        <w:ind w:left="1050" w:right="1050"/>
        <w:rPr>
          <w:rFonts w:ascii="Arial" w:eastAsia="Times New Roman" w:hAnsi="Arial" w:cs="Arial"/>
          <w:color w:val="363636"/>
        </w:rPr>
      </w:pPr>
      <w:r w:rsidRPr="00835402">
        <w:rPr>
          <w:rFonts w:ascii="Arial" w:eastAsia="Times New Roman" w:hAnsi="Arial" w:cs="Arial"/>
          <w:b/>
          <w:bCs/>
          <w:color w:val="363636"/>
        </w:rPr>
        <w:t>Length:</w:t>
      </w:r>
      <w:r w:rsidRPr="00835402">
        <w:rPr>
          <w:rFonts w:ascii="Arial" w:eastAsia="Times New Roman" w:hAnsi="Arial" w:cs="Arial"/>
          <w:color w:val="363636"/>
        </w:rPr>
        <w:t xml:space="preserve"> This SLP should be at least </w:t>
      </w:r>
      <w:r>
        <w:rPr>
          <w:rFonts w:ascii="Arial" w:eastAsia="Times New Roman" w:hAnsi="Arial" w:cs="Arial"/>
          <w:color w:val="363636"/>
        </w:rPr>
        <w:t>4</w:t>
      </w:r>
      <w:r w:rsidRPr="00835402">
        <w:rPr>
          <w:rFonts w:ascii="Arial" w:eastAsia="Times New Roman" w:hAnsi="Arial" w:cs="Arial"/>
          <w:color w:val="363636"/>
        </w:rPr>
        <w:t>-</w:t>
      </w:r>
      <w:r>
        <w:rPr>
          <w:rFonts w:ascii="Arial" w:eastAsia="Times New Roman" w:hAnsi="Arial" w:cs="Arial"/>
          <w:color w:val="363636"/>
        </w:rPr>
        <w:t>6</w:t>
      </w:r>
      <w:r w:rsidRPr="00835402">
        <w:rPr>
          <w:rFonts w:ascii="Arial" w:eastAsia="Times New Roman" w:hAnsi="Arial" w:cs="Arial"/>
          <w:color w:val="363636"/>
        </w:rPr>
        <w:t xml:space="preserve"> pages not counting the title page and references.</w:t>
      </w:r>
    </w:p>
    <w:p w:rsidR="00835402" w:rsidRPr="00835402" w:rsidRDefault="00835402" w:rsidP="00835402">
      <w:pPr>
        <w:spacing w:before="100" w:beforeAutospacing="1" w:after="100" w:afterAutospacing="1" w:line="312" w:lineRule="atLeast"/>
        <w:ind w:left="1050" w:right="1050"/>
        <w:rPr>
          <w:rFonts w:ascii="Arial" w:eastAsia="Times New Roman" w:hAnsi="Arial" w:cs="Arial"/>
          <w:color w:val="363636"/>
        </w:rPr>
      </w:pPr>
      <w:r w:rsidRPr="00835402">
        <w:rPr>
          <w:rFonts w:ascii="Arial" w:eastAsia="Times New Roman" w:hAnsi="Arial" w:cs="Arial"/>
          <w:b/>
          <w:bCs/>
          <w:color w:val="363636"/>
        </w:rPr>
        <w:t>References:</w:t>
      </w:r>
      <w:r w:rsidRPr="00835402">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835402" w:rsidRPr="00835402" w:rsidRDefault="00835402" w:rsidP="00835402">
      <w:pPr>
        <w:spacing w:before="100" w:beforeAutospacing="1" w:after="100" w:afterAutospacing="1" w:line="312" w:lineRule="atLeast"/>
        <w:ind w:left="1050" w:right="1050"/>
        <w:rPr>
          <w:rFonts w:ascii="Arial" w:eastAsia="Times New Roman" w:hAnsi="Arial" w:cs="Arial"/>
          <w:color w:val="363636"/>
        </w:rPr>
      </w:pPr>
      <w:r w:rsidRPr="00835402">
        <w:rPr>
          <w:rFonts w:ascii="Arial" w:eastAsia="Times New Roman" w:hAnsi="Arial" w:cs="Arial"/>
          <w:b/>
          <w:bCs/>
          <w:color w:val="363636"/>
        </w:rPr>
        <w:t>Organization:</w:t>
      </w:r>
      <w:r w:rsidRPr="00835402">
        <w:rPr>
          <w:rFonts w:ascii="Arial" w:eastAsia="Times New Roman" w:hAnsi="Arial" w:cs="Arial"/>
          <w:color w:val="363636"/>
        </w:rPr>
        <w:t> Subheadings should be used to organize your paper according to question.</w:t>
      </w:r>
    </w:p>
    <w:p w:rsidR="00835402" w:rsidRPr="00835402" w:rsidRDefault="00835402" w:rsidP="00835402">
      <w:pPr>
        <w:spacing w:before="100" w:beforeAutospacing="1" w:after="100" w:afterAutospacing="1" w:line="312" w:lineRule="atLeast"/>
        <w:ind w:left="1050" w:right="1050"/>
        <w:rPr>
          <w:rFonts w:ascii="Arial" w:eastAsia="Times New Roman" w:hAnsi="Arial" w:cs="Arial"/>
          <w:color w:val="363636"/>
        </w:rPr>
      </w:pPr>
      <w:r w:rsidRPr="00835402">
        <w:rPr>
          <w:rFonts w:ascii="Arial" w:eastAsia="Times New Roman" w:hAnsi="Arial" w:cs="Arial"/>
          <w:b/>
          <w:bCs/>
          <w:color w:val="363636"/>
        </w:rPr>
        <w:t>Grammar and Spelling:</w:t>
      </w:r>
      <w:r w:rsidRPr="00835402">
        <w:rPr>
          <w:rFonts w:ascii="Arial" w:eastAsia="Times New Roman" w:hAnsi="Arial" w:cs="Arial"/>
          <w:color w:val="363636"/>
        </w:rPr>
        <w:t xml:space="preserve"> While no points are deducted for minor errors, assignments are expected to adhere to standard guidelines </w:t>
      </w:r>
      <w:r w:rsidRPr="00835402">
        <w:rPr>
          <w:rFonts w:ascii="Arial" w:eastAsia="Times New Roman" w:hAnsi="Arial" w:cs="Arial"/>
          <w:color w:val="363636"/>
        </w:rPr>
        <w:lastRenderedPageBreak/>
        <w:t>of grammar, spelling, punctuation, and sentence syntax. Points may be deducted if grammar and spelling impact clarity.</w:t>
      </w:r>
    </w:p>
    <w:p w:rsidR="00835402" w:rsidRPr="00835402" w:rsidRDefault="00835402" w:rsidP="00835402">
      <w:pPr>
        <w:rPr>
          <w:rFonts w:eastAsia="Times New Roman" w:cs="Times New Roman"/>
        </w:rPr>
      </w:pPr>
    </w:p>
    <w:p w:rsidR="009117A7" w:rsidRDefault="00835402"/>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47661"/>
    <w:multiLevelType w:val="multilevel"/>
    <w:tmpl w:val="73FACD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1B10B0B"/>
    <w:multiLevelType w:val="multilevel"/>
    <w:tmpl w:val="CC36F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02"/>
    <w:rsid w:val="004B3698"/>
    <w:rsid w:val="00835402"/>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B729A"/>
  <w15:chartTrackingRefBased/>
  <w15:docId w15:val="{43759C3F-B259-9342-95D3-D7323781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835402"/>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3540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8354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54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5402"/>
    <w:pPr>
      <w:spacing w:before="100" w:beforeAutospacing="1" w:after="100" w:afterAutospacing="1"/>
    </w:pPr>
    <w:rPr>
      <w:rFonts w:eastAsia="Times New Roman" w:cs="Times New Roman"/>
    </w:rPr>
  </w:style>
  <w:style w:type="character" w:styleId="Strong">
    <w:name w:val="Strong"/>
    <w:basedOn w:val="DefaultParagraphFont"/>
    <w:uiPriority w:val="22"/>
    <w:qFormat/>
    <w:rsid w:val="00835402"/>
    <w:rPr>
      <w:b/>
      <w:bCs/>
    </w:rPr>
  </w:style>
  <w:style w:type="character" w:customStyle="1" w:styleId="apple-converted-space">
    <w:name w:val="apple-converted-space"/>
    <w:basedOn w:val="DefaultParagraphFont"/>
    <w:rsid w:val="0083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019814">
      <w:bodyDiv w:val="1"/>
      <w:marLeft w:val="0"/>
      <w:marRight w:val="0"/>
      <w:marTop w:val="0"/>
      <w:marBottom w:val="0"/>
      <w:divBdr>
        <w:top w:val="none" w:sz="0" w:space="0" w:color="auto"/>
        <w:left w:val="none" w:sz="0" w:space="0" w:color="auto"/>
        <w:bottom w:val="none" w:sz="0" w:space="0" w:color="auto"/>
        <w:right w:val="none" w:sz="0" w:space="0" w:color="auto"/>
      </w:divBdr>
      <w:divsChild>
        <w:div w:id="624507840">
          <w:marLeft w:val="0"/>
          <w:marRight w:val="0"/>
          <w:marTop w:val="0"/>
          <w:marBottom w:val="0"/>
          <w:divBdr>
            <w:top w:val="none" w:sz="0" w:space="0" w:color="auto"/>
            <w:left w:val="none" w:sz="0" w:space="0" w:color="auto"/>
            <w:bottom w:val="none" w:sz="0" w:space="0" w:color="auto"/>
            <w:right w:val="none" w:sz="0" w:space="0" w:color="auto"/>
          </w:divBdr>
          <w:divsChild>
            <w:div w:id="1058438891">
              <w:marLeft w:val="0"/>
              <w:marRight w:val="0"/>
              <w:marTop w:val="0"/>
              <w:marBottom w:val="0"/>
              <w:divBdr>
                <w:top w:val="none" w:sz="0" w:space="0" w:color="auto"/>
                <w:left w:val="none" w:sz="0" w:space="0" w:color="auto"/>
                <w:bottom w:val="none" w:sz="0" w:space="0" w:color="auto"/>
                <w:right w:val="none" w:sz="0" w:space="0" w:color="auto"/>
              </w:divBdr>
              <w:divsChild>
                <w:div w:id="230383258">
                  <w:marLeft w:val="0"/>
                  <w:marRight w:val="0"/>
                  <w:marTop w:val="0"/>
                  <w:marBottom w:val="0"/>
                  <w:divBdr>
                    <w:top w:val="none" w:sz="0" w:space="0" w:color="auto"/>
                    <w:left w:val="none" w:sz="0" w:space="0" w:color="auto"/>
                    <w:bottom w:val="none" w:sz="0" w:space="0" w:color="auto"/>
                    <w:right w:val="none" w:sz="0" w:space="0" w:color="auto"/>
                  </w:divBdr>
                </w:div>
                <w:div w:id="7513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2021-06-18T15:58:00Z</dcterms:created>
  <dcterms:modified xsi:type="dcterms:W3CDTF">2021-06-18T15:58:00Z</dcterms:modified>
</cp:coreProperties>
</file>