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D5C8" w14:textId="0AE73053" w:rsidR="009B4503" w:rsidRPr="00C64C5F" w:rsidRDefault="0060242E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Assiignment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8.1: </w:t>
      </w:r>
      <w:r w:rsidR="00850A4F">
        <w:rPr>
          <w:rFonts w:ascii="Times New Roman" w:hAnsi="Times New Roman" w:cs="Times New Roman"/>
          <w:b/>
          <w:sz w:val="24"/>
          <w:szCs w:val="24"/>
        </w:rPr>
        <w:t xml:space="preserve">Evidence-Based Practice </w:t>
      </w:r>
      <w:r>
        <w:rPr>
          <w:rFonts w:ascii="Times New Roman" w:hAnsi="Times New Roman" w:cs="Times New Roman"/>
          <w:b/>
          <w:sz w:val="24"/>
          <w:szCs w:val="24"/>
        </w:rPr>
        <w:t xml:space="preserve"> Case Study</w:t>
      </w:r>
    </w:p>
    <w:p w14:paraId="76CE5633" w14:textId="043D4311" w:rsidR="00BE20E6" w:rsidRDefault="00716B2D" w:rsidP="004839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C5F">
        <w:rPr>
          <w:rFonts w:ascii="Times New Roman" w:hAnsi="Times New Roman" w:cs="Times New Roman"/>
          <w:sz w:val="24"/>
          <w:szCs w:val="24"/>
        </w:rPr>
        <w:t>The c</w:t>
      </w:r>
      <w:r w:rsidR="009B4503" w:rsidRPr="00C64C5F">
        <w:rPr>
          <w:rFonts w:ascii="Times New Roman" w:hAnsi="Times New Roman" w:cs="Times New Roman"/>
          <w:sz w:val="24"/>
          <w:szCs w:val="24"/>
        </w:rPr>
        <w:t xml:space="preserve">oordination of care through integrated delivery systems is at the foundation of health care delivery in the </w:t>
      </w:r>
      <w:r w:rsidR="00E75062" w:rsidRPr="00C64C5F">
        <w:rPr>
          <w:rFonts w:ascii="Times New Roman" w:hAnsi="Times New Roman" w:cs="Times New Roman"/>
          <w:sz w:val="24"/>
          <w:szCs w:val="24"/>
        </w:rPr>
        <w:t>United States</w:t>
      </w:r>
      <w:r w:rsidR="005349D3">
        <w:rPr>
          <w:rFonts w:ascii="Times New Roman" w:hAnsi="Times New Roman" w:cs="Times New Roman"/>
          <w:sz w:val="24"/>
          <w:szCs w:val="24"/>
        </w:rPr>
        <w:t xml:space="preserve">. </w:t>
      </w:r>
      <w:r w:rsidRPr="00C64C5F">
        <w:rPr>
          <w:rFonts w:ascii="Times New Roman" w:hAnsi="Times New Roman" w:cs="Times New Roman"/>
          <w:sz w:val="24"/>
          <w:szCs w:val="24"/>
        </w:rPr>
        <w:t xml:space="preserve">Often </w:t>
      </w:r>
      <w:r w:rsidR="00E75062" w:rsidRPr="00C64C5F">
        <w:rPr>
          <w:rFonts w:ascii="Times New Roman" w:hAnsi="Times New Roman" w:cs="Times New Roman"/>
          <w:sz w:val="24"/>
          <w:szCs w:val="24"/>
        </w:rPr>
        <w:t>a primary goal of g</w:t>
      </w:r>
      <w:r w:rsidR="009B4503" w:rsidRPr="00C64C5F">
        <w:rPr>
          <w:rFonts w:ascii="Times New Roman" w:hAnsi="Times New Roman" w:cs="Times New Roman"/>
          <w:sz w:val="24"/>
          <w:szCs w:val="24"/>
        </w:rPr>
        <w:t xml:space="preserve">overnment officials, public health professionals, and </w:t>
      </w:r>
      <w:r w:rsidR="00E75062" w:rsidRPr="000F3744">
        <w:rPr>
          <w:rFonts w:ascii="Times New Roman" w:hAnsi="Times New Roman" w:cs="Times New Roman"/>
          <w:noProof/>
          <w:sz w:val="24"/>
          <w:szCs w:val="24"/>
        </w:rPr>
        <w:t>health</w:t>
      </w:r>
      <w:r w:rsidR="00BE20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5062" w:rsidRPr="000F3744">
        <w:rPr>
          <w:rFonts w:ascii="Times New Roman" w:hAnsi="Times New Roman" w:cs="Times New Roman"/>
          <w:noProof/>
          <w:sz w:val="24"/>
          <w:szCs w:val="24"/>
        </w:rPr>
        <w:t>care</w:t>
      </w:r>
      <w:r w:rsidR="009B4503" w:rsidRPr="00C64C5F">
        <w:rPr>
          <w:rFonts w:ascii="Times New Roman" w:hAnsi="Times New Roman" w:cs="Times New Roman"/>
          <w:sz w:val="24"/>
          <w:szCs w:val="24"/>
        </w:rPr>
        <w:t xml:space="preserve"> administrators</w:t>
      </w:r>
      <w:r w:rsidR="005349D3">
        <w:rPr>
          <w:rFonts w:ascii="Times New Roman" w:hAnsi="Times New Roman" w:cs="Times New Roman"/>
          <w:sz w:val="24"/>
          <w:szCs w:val="24"/>
        </w:rPr>
        <w:t>,</w:t>
      </w:r>
      <w:r w:rsidRPr="00C64C5F">
        <w:rPr>
          <w:rFonts w:ascii="Times New Roman" w:hAnsi="Times New Roman" w:cs="Times New Roman"/>
          <w:sz w:val="24"/>
          <w:szCs w:val="24"/>
        </w:rPr>
        <w:t xml:space="preserve"> measuring care coordination is a k</w:t>
      </w:r>
      <w:r w:rsidR="009B4503" w:rsidRPr="00C64C5F">
        <w:rPr>
          <w:rFonts w:ascii="Times New Roman" w:hAnsi="Times New Roman" w:cs="Times New Roman"/>
          <w:sz w:val="24"/>
          <w:szCs w:val="24"/>
        </w:rPr>
        <w:t>ey performance indicator</w:t>
      </w:r>
      <w:r w:rsidRPr="00C64C5F">
        <w:rPr>
          <w:rFonts w:ascii="Times New Roman" w:hAnsi="Times New Roman" w:cs="Times New Roman"/>
          <w:sz w:val="24"/>
          <w:szCs w:val="24"/>
        </w:rPr>
        <w:t xml:space="preserve"> that</w:t>
      </w:r>
      <w:r w:rsidR="009B4503" w:rsidRPr="00C64C5F">
        <w:rPr>
          <w:rFonts w:ascii="Times New Roman" w:hAnsi="Times New Roman" w:cs="Times New Roman"/>
          <w:sz w:val="24"/>
          <w:szCs w:val="24"/>
        </w:rPr>
        <w:t xml:space="preserve"> directly </w:t>
      </w:r>
      <w:r w:rsidR="009B4503" w:rsidRPr="000F3744">
        <w:rPr>
          <w:rFonts w:ascii="Times New Roman" w:hAnsi="Times New Roman" w:cs="Times New Roman"/>
          <w:noProof/>
          <w:sz w:val="24"/>
          <w:szCs w:val="24"/>
        </w:rPr>
        <w:t>correlate</w:t>
      </w:r>
      <w:r w:rsidR="000F3744">
        <w:rPr>
          <w:rFonts w:ascii="Times New Roman" w:hAnsi="Times New Roman" w:cs="Times New Roman"/>
          <w:noProof/>
          <w:sz w:val="24"/>
          <w:szCs w:val="24"/>
        </w:rPr>
        <w:t>s</w:t>
      </w:r>
      <w:r w:rsidR="009B4503" w:rsidRPr="00C64C5F">
        <w:rPr>
          <w:rFonts w:ascii="Times New Roman" w:hAnsi="Times New Roman" w:cs="Times New Roman"/>
          <w:sz w:val="24"/>
          <w:szCs w:val="24"/>
        </w:rPr>
        <w:t xml:space="preserve"> </w:t>
      </w:r>
      <w:r w:rsidR="00E75062" w:rsidRPr="00C64C5F">
        <w:rPr>
          <w:rFonts w:ascii="Times New Roman" w:hAnsi="Times New Roman" w:cs="Times New Roman"/>
          <w:sz w:val="24"/>
          <w:szCs w:val="24"/>
        </w:rPr>
        <w:t xml:space="preserve">with </w:t>
      </w:r>
      <w:r w:rsidR="009B4503" w:rsidRPr="00C64C5F">
        <w:rPr>
          <w:rFonts w:ascii="Times New Roman" w:hAnsi="Times New Roman" w:cs="Times New Roman"/>
          <w:sz w:val="24"/>
          <w:szCs w:val="24"/>
        </w:rPr>
        <w:t xml:space="preserve">the overall success of the </w:t>
      </w:r>
      <w:r w:rsidRPr="00C64C5F">
        <w:rPr>
          <w:rFonts w:ascii="Times New Roman" w:hAnsi="Times New Roman" w:cs="Times New Roman"/>
          <w:sz w:val="24"/>
          <w:szCs w:val="24"/>
        </w:rPr>
        <w:t xml:space="preserve">health </w:t>
      </w:r>
      <w:r w:rsidR="009B4503" w:rsidRPr="00C64C5F">
        <w:rPr>
          <w:rFonts w:ascii="Times New Roman" w:hAnsi="Times New Roman" w:cs="Times New Roman"/>
          <w:sz w:val="24"/>
          <w:szCs w:val="24"/>
        </w:rPr>
        <w:t>system</w:t>
      </w:r>
      <w:r w:rsidRPr="00C64C5F">
        <w:rPr>
          <w:rFonts w:ascii="Times New Roman" w:hAnsi="Times New Roman" w:cs="Times New Roman"/>
          <w:sz w:val="24"/>
          <w:szCs w:val="24"/>
        </w:rPr>
        <w:t xml:space="preserve"> </w:t>
      </w:r>
      <w:r w:rsidR="009816D6">
        <w:rPr>
          <w:rFonts w:ascii="Times New Roman" w:hAnsi="Times New Roman" w:cs="Times New Roman"/>
          <w:sz w:val="24"/>
          <w:szCs w:val="24"/>
        </w:rPr>
        <w:t xml:space="preserve">(Johnson &amp; </w:t>
      </w:r>
      <w:proofErr w:type="spellStart"/>
      <w:r w:rsidR="009816D6">
        <w:rPr>
          <w:rFonts w:ascii="Times New Roman" w:hAnsi="Times New Roman" w:cs="Times New Roman"/>
          <w:sz w:val="24"/>
          <w:szCs w:val="24"/>
        </w:rPr>
        <w:t>Stokopf</w:t>
      </w:r>
      <w:proofErr w:type="spellEnd"/>
      <w:r w:rsidR="009816D6">
        <w:rPr>
          <w:rFonts w:ascii="Times New Roman" w:hAnsi="Times New Roman" w:cs="Times New Roman"/>
          <w:sz w:val="24"/>
          <w:szCs w:val="24"/>
        </w:rPr>
        <w:t>, 2010).</w:t>
      </w:r>
    </w:p>
    <w:p w14:paraId="5907384A" w14:textId="1DE1657C" w:rsidR="009B4503" w:rsidRPr="00C64C5F" w:rsidRDefault="005D6E02" w:rsidP="004839F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64C5F">
        <w:rPr>
          <w:rFonts w:ascii="Times New Roman" w:hAnsi="Times New Roman" w:cs="Times New Roman"/>
          <w:sz w:val="24"/>
          <w:szCs w:val="24"/>
        </w:rPr>
        <w:t>North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western </w:t>
      </w:r>
      <w:r w:rsidRPr="00C64C5F">
        <w:rPr>
          <w:rFonts w:ascii="Times New Roman" w:hAnsi="Times New Roman" w:cs="Times New Roman"/>
          <w:sz w:val="24"/>
          <w:szCs w:val="24"/>
        </w:rPr>
        <w:t xml:space="preserve">Hospital first opened </w:t>
      </w:r>
      <w:r w:rsidR="00BE20E6">
        <w:rPr>
          <w:rFonts w:ascii="Times New Roman" w:hAnsi="Times New Roman" w:cs="Times New Roman"/>
          <w:sz w:val="24"/>
          <w:szCs w:val="24"/>
        </w:rPr>
        <w:t xml:space="preserve">its </w:t>
      </w:r>
      <w:r w:rsidRPr="00C64C5F">
        <w:rPr>
          <w:rFonts w:ascii="Times New Roman" w:hAnsi="Times New Roman" w:cs="Times New Roman"/>
          <w:sz w:val="24"/>
          <w:szCs w:val="24"/>
        </w:rPr>
        <w:t>doors</w:t>
      </w:r>
      <w:r w:rsidR="00BE20E6">
        <w:rPr>
          <w:rFonts w:ascii="Times New Roman" w:hAnsi="Times New Roman" w:cs="Times New Roman"/>
          <w:sz w:val="24"/>
          <w:szCs w:val="24"/>
        </w:rPr>
        <w:t xml:space="preserve"> back </w:t>
      </w:r>
      <w:r w:rsidRPr="00C64C5F">
        <w:rPr>
          <w:rFonts w:ascii="Times New Roman" w:hAnsi="Times New Roman" w:cs="Times New Roman"/>
          <w:sz w:val="24"/>
          <w:szCs w:val="24"/>
        </w:rPr>
        <w:t>1882</w:t>
      </w:r>
      <w:r w:rsidR="00BE20E6">
        <w:rPr>
          <w:rFonts w:ascii="Times New Roman" w:hAnsi="Times New Roman" w:cs="Times New Roman"/>
          <w:sz w:val="24"/>
          <w:szCs w:val="24"/>
        </w:rPr>
        <w:t xml:space="preserve"> in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BE20E6" w:rsidRPr="0081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inneapolis,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Minnesota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. </w:t>
      </w:r>
      <w:r w:rsidR="00BE20E6">
        <w:rPr>
          <w:rFonts w:ascii="Times New Roman" w:hAnsi="Times New Roman" w:cs="Times New Roman"/>
          <w:sz w:val="24"/>
          <w:szCs w:val="24"/>
        </w:rPr>
        <w:t>E</w:t>
      </w:r>
      <w:r w:rsidR="000C1572">
        <w:rPr>
          <w:rFonts w:ascii="Times New Roman" w:hAnsi="Times New Roman" w:cs="Times New Roman"/>
          <w:sz w:val="24"/>
          <w:szCs w:val="24"/>
        </w:rPr>
        <w:t>arly hospitals were small</w:t>
      </w:r>
      <w:r w:rsidR="00BE20E6">
        <w:rPr>
          <w:rFonts w:ascii="Times New Roman" w:hAnsi="Times New Roman" w:cs="Times New Roman"/>
          <w:sz w:val="24"/>
          <w:szCs w:val="24"/>
        </w:rPr>
        <w:t>,</w:t>
      </w:r>
      <w:r w:rsidR="000C1572">
        <w:rPr>
          <w:rFonts w:ascii="Times New Roman" w:hAnsi="Times New Roman" w:cs="Times New Roman"/>
          <w:sz w:val="24"/>
          <w:szCs w:val="24"/>
        </w:rPr>
        <w:t xml:space="preserve"> often with fewer than </w:t>
      </w:r>
      <w:r w:rsidR="00BE20E6">
        <w:rPr>
          <w:rFonts w:ascii="Times New Roman" w:hAnsi="Times New Roman" w:cs="Times New Roman"/>
          <w:sz w:val="24"/>
          <w:szCs w:val="24"/>
        </w:rPr>
        <w:t xml:space="preserve">50 </w:t>
      </w:r>
      <w:r w:rsidR="000C1572">
        <w:rPr>
          <w:rFonts w:ascii="Times New Roman" w:hAnsi="Times New Roman" w:cs="Times New Roman"/>
          <w:sz w:val="24"/>
          <w:szCs w:val="24"/>
        </w:rPr>
        <w:t xml:space="preserve">beds, unsanitary, and nonscientific compared to </w:t>
      </w:r>
      <w:r w:rsidR="00BE20E6">
        <w:rPr>
          <w:rFonts w:ascii="Times New Roman" w:hAnsi="Times New Roman" w:cs="Times New Roman"/>
          <w:sz w:val="24"/>
          <w:szCs w:val="24"/>
        </w:rPr>
        <w:t>their modern counterparts</w:t>
      </w:r>
      <w:r w:rsidR="0007206E">
        <w:rPr>
          <w:rFonts w:ascii="Times New Roman" w:hAnsi="Times New Roman" w:cs="Times New Roman"/>
          <w:sz w:val="24"/>
          <w:szCs w:val="24"/>
        </w:rPr>
        <w:t xml:space="preserve"> (Allina Health)</w:t>
      </w:r>
      <w:r w:rsidR="000C1572">
        <w:rPr>
          <w:rFonts w:ascii="Times New Roman" w:hAnsi="Times New Roman" w:cs="Times New Roman"/>
          <w:sz w:val="24"/>
          <w:szCs w:val="24"/>
        </w:rPr>
        <w:t xml:space="preserve">. Moreover, they mainly served the poorest members of the community or patients who were mentally ill or facing </w:t>
      </w:r>
      <w:r w:rsidR="00BE20E6">
        <w:rPr>
          <w:rFonts w:ascii="Times New Roman" w:hAnsi="Times New Roman" w:cs="Times New Roman"/>
          <w:sz w:val="24"/>
          <w:szCs w:val="24"/>
        </w:rPr>
        <w:t>life-</w:t>
      </w:r>
      <w:r w:rsidR="000C1572">
        <w:rPr>
          <w:rFonts w:ascii="Times New Roman" w:hAnsi="Times New Roman" w:cs="Times New Roman"/>
          <w:sz w:val="24"/>
          <w:szCs w:val="24"/>
        </w:rPr>
        <w:t>threating illnesses.</w:t>
      </w:r>
      <w:r w:rsidR="00096E68">
        <w:rPr>
          <w:rFonts w:ascii="Times New Roman" w:hAnsi="Times New Roman" w:cs="Times New Roman"/>
          <w:sz w:val="24"/>
          <w:szCs w:val="24"/>
        </w:rPr>
        <w:t xml:space="preserve"> </w:t>
      </w:r>
      <w:r w:rsidR="00716B2D" w:rsidRPr="00C64C5F">
        <w:rPr>
          <w:rFonts w:ascii="Times New Roman" w:hAnsi="Times New Roman" w:cs="Times New Roman"/>
          <w:sz w:val="24"/>
          <w:szCs w:val="24"/>
        </w:rPr>
        <w:t>Northwestern Hospital was an early pioneer in the establishment of what would eventually become evidence-based practice</w:t>
      </w:r>
      <w:r w:rsidR="002D0319">
        <w:rPr>
          <w:rFonts w:ascii="Times New Roman" w:hAnsi="Times New Roman" w:cs="Times New Roman"/>
          <w:sz w:val="24"/>
          <w:szCs w:val="24"/>
        </w:rPr>
        <w:t xml:space="preserve"> (EBP)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 </w:t>
      </w:r>
      <w:r w:rsidR="00812DD3" w:rsidRPr="00C64C5F">
        <w:rPr>
          <w:rFonts w:ascii="Times New Roman" w:hAnsi="Times New Roman" w:cs="Times New Roman"/>
          <w:sz w:val="24"/>
          <w:szCs w:val="24"/>
        </w:rPr>
        <w:t>and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 featured one </w:t>
      </w:r>
      <w:r w:rsidR="00BE20E6">
        <w:rPr>
          <w:rFonts w:ascii="Times New Roman" w:hAnsi="Times New Roman" w:cs="Times New Roman"/>
          <w:sz w:val="24"/>
          <w:szCs w:val="24"/>
        </w:rPr>
        <w:t xml:space="preserve">of the 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first schools of </w:t>
      </w:r>
      <w:r w:rsidR="00C64C5F" w:rsidRPr="00C64C5F">
        <w:rPr>
          <w:rFonts w:ascii="Times New Roman" w:hAnsi="Times New Roman" w:cs="Times New Roman"/>
          <w:sz w:val="24"/>
          <w:szCs w:val="24"/>
        </w:rPr>
        <w:t>nursing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 </w:t>
      </w:r>
      <w:r w:rsidR="00C64C5F" w:rsidRPr="00C64C5F">
        <w:rPr>
          <w:rFonts w:ascii="Times New Roman" w:hAnsi="Times New Roman" w:cs="Times New Roman"/>
          <w:sz w:val="24"/>
          <w:szCs w:val="24"/>
        </w:rPr>
        <w:t>in the</w:t>
      </w:r>
      <w:r w:rsidR="00716B2D" w:rsidRPr="00C64C5F">
        <w:rPr>
          <w:rFonts w:ascii="Times New Roman" w:hAnsi="Times New Roman" w:cs="Times New Roman"/>
          <w:sz w:val="24"/>
          <w:szCs w:val="24"/>
        </w:rPr>
        <w:t xml:space="preserve"> </w:t>
      </w:r>
      <w:r w:rsidR="00BE20E6">
        <w:rPr>
          <w:rFonts w:ascii="Times New Roman" w:hAnsi="Times New Roman" w:cs="Times New Roman"/>
          <w:sz w:val="24"/>
          <w:szCs w:val="24"/>
        </w:rPr>
        <w:t>United States</w:t>
      </w:r>
      <w:r w:rsidR="0007206E">
        <w:rPr>
          <w:rFonts w:ascii="Times New Roman" w:hAnsi="Times New Roman" w:cs="Times New Roman"/>
          <w:sz w:val="24"/>
          <w:szCs w:val="24"/>
        </w:rPr>
        <w:t xml:space="preserve"> (Allina Health)</w:t>
      </w:r>
      <w:r w:rsidR="00716B2D" w:rsidRPr="00C64C5F">
        <w:rPr>
          <w:rFonts w:ascii="Times New Roman" w:hAnsi="Times New Roman" w:cs="Times New Roman"/>
          <w:sz w:val="24"/>
          <w:szCs w:val="24"/>
        </w:rPr>
        <w:t>.</w:t>
      </w:r>
    </w:p>
    <w:p w14:paraId="05075889" w14:textId="77777777" w:rsidR="009B4503" w:rsidRPr="009B4503" w:rsidRDefault="009B4503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503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5DC3798" w14:textId="270FDF31" w:rsidR="009B4503" w:rsidRPr="009B4503" w:rsidRDefault="00C64C5F" w:rsidP="004839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over </w:t>
      </w:r>
      <w:r w:rsidR="000F3744">
        <w:rPr>
          <w:rFonts w:ascii="Times New Roman" w:hAnsi="Times New Roman" w:cs="Times New Roman"/>
          <w:sz w:val="24"/>
          <w:szCs w:val="24"/>
        </w:rPr>
        <w:t xml:space="preserve">a </w:t>
      </w:r>
      <w:r w:rsidRPr="000F3744">
        <w:rPr>
          <w:rFonts w:ascii="Times New Roman" w:hAnsi="Times New Roman" w:cs="Times New Roman"/>
          <w:noProof/>
          <w:sz w:val="24"/>
          <w:szCs w:val="24"/>
        </w:rPr>
        <w:t>century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C5F">
        <w:rPr>
          <w:rFonts w:ascii="Times New Roman" w:hAnsi="Times New Roman" w:cs="Times New Roman"/>
          <w:sz w:val="24"/>
          <w:szCs w:val="24"/>
        </w:rPr>
        <w:t>Northwestern Hospital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BE20E6">
        <w:rPr>
          <w:rFonts w:ascii="Times New Roman" w:hAnsi="Times New Roman" w:cs="Times New Roman"/>
          <w:sz w:val="24"/>
          <w:szCs w:val="24"/>
        </w:rPr>
        <w:t xml:space="preserve">use of </w:t>
      </w:r>
      <w:r w:rsidR="009B4503" w:rsidRPr="009B4503">
        <w:rPr>
          <w:rFonts w:ascii="Times New Roman" w:hAnsi="Times New Roman" w:cs="Times New Roman"/>
          <w:sz w:val="24"/>
          <w:szCs w:val="24"/>
        </w:rPr>
        <w:t>EB</w:t>
      </w:r>
      <w:r w:rsidR="002D03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="00BE20E6">
        <w:rPr>
          <w:rFonts w:ascii="Times New Roman" w:hAnsi="Times New Roman" w:cs="Times New Roman"/>
          <w:sz w:val="24"/>
          <w:szCs w:val="24"/>
        </w:rPr>
        <w:t xml:space="preserve">enabled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clinicians and practitioners </w:t>
      </w:r>
      <w:r w:rsidR="00BE20E6">
        <w:rPr>
          <w:rFonts w:ascii="Times New Roman" w:hAnsi="Times New Roman" w:cs="Times New Roman"/>
          <w:sz w:val="24"/>
          <w:szCs w:val="24"/>
        </w:rPr>
        <w:t xml:space="preserve">to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incorporate best treatment </w:t>
      </w:r>
      <w:r w:rsidR="009B4503" w:rsidRPr="006D10C8">
        <w:rPr>
          <w:rFonts w:ascii="Times New Roman" w:hAnsi="Times New Roman" w:cs="Times New Roman"/>
          <w:noProof/>
          <w:sz w:val="24"/>
          <w:szCs w:val="24"/>
        </w:rPr>
        <w:t>practices at the point of patient care in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both their </w:t>
      </w:r>
      <w:r w:rsidR="009B4503" w:rsidRPr="009B4503">
        <w:rPr>
          <w:rFonts w:ascii="Times New Roman" w:hAnsi="Times New Roman" w:cs="Times New Roman"/>
          <w:sz w:val="24"/>
          <w:szCs w:val="24"/>
        </w:rPr>
        <w:t>hospital and ambulatory organizations.</w:t>
      </w:r>
      <w:r w:rsidR="004A519E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812DD3" w:rsidRPr="00C64C5F">
        <w:rPr>
          <w:rFonts w:ascii="Times New Roman" w:hAnsi="Times New Roman" w:cs="Times New Roman"/>
          <w:sz w:val="24"/>
          <w:szCs w:val="24"/>
        </w:rPr>
        <w:t>Northwestern</w:t>
      </w:r>
      <w:r w:rsidR="00812DD3">
        <w:rPr>
          <w:rFonts w:ascii="Times New Roman" w:hAnsi="Times New Roman" w:cs="Times New Roman"/>
          <w:sz w:val="24"/>
          <w:szCs w:val="24"/>
        </w:rPr>
        <w:t>’s</w:t>
      </w:r>
      <w:r w:rsidR="009505B2" w:rsidRPr="004F4A0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goal</w:t>
      </w:r>
      <w:r w:rsidR="009505B2" w:rsidRPr="004F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enhance quality delivery and overall patient care hastened the formation of </w:t>
      </w:r>
      <w:r w:rsidR="00812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new entity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505B2" w:rsidRPr="004F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Minneapolis Medical Center Incorporated (MMCI). In 1966, Northwestern Hospital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505B2" w:rsidRPr="004F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along with other </w:t>
      </w:r>
      <w:r w:rsidR="009505B2" w:rsidRPr="004F4A0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health</w:t>
      </w:r>
      <w:r w:rsidR="00BE20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9505B2" w:rsidRPr="004F4A0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care</w:t>
      </w:r>
      <w:r w:rsidR="009505B2" w:rsidRPr="004F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facilities in the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Minneapolis </w:t>
      </w:r>
      <w:r w:rsidR="009505B2" w:rsidRPr="004F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area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05B2" w:rsidRPr="004F4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formed the nucleus of an organization that would significantly master care coordination and delivery in the ensuing decades. </w:t>
      </w:r>
      <w:r w:rsidR="00950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Ultimately, an </w:t>
      </w:r>
      <w:r w:rsidR="009B4503" w:rsidRPr="009B4503">
        <w:rPr>
          <w:rFonts w:ascii="Times New Roman" w:hAnsi="Times New Roman" w:cs="Times New Roman"/>
          <w:sz w:val="24"/>
          <w:szCs w:val="24"/>
        </w:rPr>
        <w:t>EB</w:t>
      </w:r>
      <w:r w:rsidR="002D0319">
        <w:rPr>
          <w:rFonts w:ascii="Times New Roman" w:hAnsi="Times New Roman" w:cs="Times New Roman"/>
          <w:sz w:val="24"/>
          <w:szCs w:val="24"/>
        </w:rPr>
        <w:t>P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 </w:t>
      </w:r>
      <w:r w:rsidR="009505B2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9B4503" w:rsidRPr="009B4503">
        <w:rPr>
          <w:rFonts w:ascii="Times New Roman" w:hAnsi="Times New Roman" w:cs="Times New Roman"/>
          <w:sz w:val="24"/>
          <w:szCs w:val="24"/>
        </w:rPr>
        <w:t>create</w:t>
      </w:r>
      <w:r w:rsidR="009505B2">
        <w:rPr>
          <w:rFonts w:ascii="Times New Roman" w:hAnsi="Times New Roman" w:cs="Times New Roman"/>
          <w:sz w:val="24"/>
          <w:szCs w:val="24"/>
        </w:rPr>
        <w:t>d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 a standard of patient care </w:t>
      </w:r>
      <w:r w:rsidR="00A64E81">
        <w:rPr>
          <w:rFonts w:ascii="Times New Roman" w:hAnsi="Times New Roman" w:cs="Times New Roman"/>
          <w:sz w:val="24"/>
          <w:szCs w:val="24"/>
        </w:rPr>
        <w:t>that enable</w:t>
      </w:r>
      <w:r w:rsidR="009505B2">
        <w:rPr>
          <w:rFonts w:ascii="Times New Roman" w:hAnsi="Times New Roman" w:cs="Times New Roman"/>
          <w:sz w:val="24"/>
          <w:szCs w:val="24"/>
        </w:rPr>
        <w:t>d</w:t>
      </w:r>
      <w:r w:rsidR="00A64E81">
        <w:rPr>
          <w:rFonts w:ascii="Times New Roman" w:hAnsi="Times New Roman" w:cs="Times New Roman"/>
          <w:sz w:val="24"/>
          <w:szCs w:val="24"/>
        </w:rPr>
        <w:t xml:space="preserve"> </w:t>
      </w:r>
      <w:r w:rsidR="009505B2">
        <w:rPr>
          <w:rFonts w:ascii="Times New Roman" w:hAnsi="Times New Roman" w:cs="Times New Roman"/>
          <w:sz w:val="24"/>
          <w:szCs w:val="24"/>
        </w:rPr>
        <w:t>MMCI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 to advance </w:t>
      </w:r>
      <w:r w:rsidR="009505B2">
        <w:rPr>
          <w:rFonts w:ascii="Times New Roman" w:hAnsi="Times New Roman" w:cs="Times New Roman"/>
          <w:sz w:val="24"/>
          <w:szCs w:val="24"/>
        </w:rPr>
        <w:t>care delivery</w:t>
      </w:r>
      <w:r w:rsidR="005705E8">
        <w:rPr>
          <w:rFonts w:ascii="Times New Roman" w:hAnsi="Times New Roman" w:cs="Times New Roman"/>
          <w:sz w:val="24"/>
          <w:szCs w:val="24"/>
        </w:rPr>
        <w:t xml:space="preserve"> and </w:t>
      </w:r>
      <w:r w:rsidR="002D0319">
        <w:rPr>
          <w:rFonts w:ascii="Times New Roman" w:hAnsi="Times New Roman" w:cs="Times New Roman"/>
          <w:sz w:val="24"/>
          <w:szCs w:val="24"/>
        </w:rPr>
        <w:t xml:space="preserve">health care </w:t>
      </w:r>
      <w:r w:rsidR="009B4503" w:rsidRPr="009B4503">
        <w:rPr>
          <w:rFonts w:ascii="Times New Roman" w:hAnsi="Times New Roman" w:cs="Times New Roman"/>
          <w:sz w:val="24"/>
          <w:szCs w:val="24"/>
        </w:rPr>
        <w:t>education</w:t>
      </w:r>
      <w:r w:rsidR="009505B2">
        <w:rPr>
          <w:rFonts w:ascii="Times New Roman" w:hAnsi="Times New Roman" w:cs="Times New Roman"/>
          <w:sz w:val="24"/>
          <w:szCs w:val="24"/>
        </w:rPr>
        <w:t xml:space="preserve"> and lay the foundations of a modern health</w:t>
      </w:r>
      <w:r w:rsidR="00BE20E6">
        <w:rPr>
          <w:rFonts w:ascii="Times New Roman" w:hAnsi="Times New Roman" w:cs="Times New Roman"/>
          <w:sz w:val="24"/>
          <w:szCs w:val="24"/>
        </w:rPr>
        <w:t xml:space="preserve"> </w:t>
      </w:r>
      <w:r w:rsidR="009505B2">
        <w:rPr>
          <w:rFonts w:ascii="Times New Roman" w:hAnsi="Times New Roman" w:cs="Times New Roman"/>
          <w:sz w:val="24"/>
          <w:szCs w:val="24"/>
        </w:rPr>
        <w:t>care delivery system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D820E" w14:textId="77777777" w:rsidR="009B4503" w:rsidRPr="009B4503" w:rsidRDefault="009B4503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503">
        <w:rPr>
          <w:rFonts w:ascii="Times New Roman" w:hAnsi="Times New Roman" w:cs="Times New Roman"/>
          <w:b/>
          <w:sz w:val="24"/>
          <w:szCs w:val="24"/>
        </w:rPr>
        <w:lastRenderedPageBreak/>
        <w:t>Case Report</w:t>
      </w:r>
    </w:p>
    <w:p w14:paraId="52911CA6" w14:textId="229DE6D8" w:rsidR="0003762E" w:rsidRPr="00724BBE" w:rsidRDefault="00B44267" w:rsidP="004839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MMCI established a </w:t>
      </w:r>
      <w:r w:rsidR="009B4503" w:rsidRPr="009B4503">
        <w:rPr>
          <w:rFonts w:ascii="Times New Roman" w:hAnsi="Times New Roman" w:cs="Times New Roman"/>
          <w:sz w:val="24"/>
          <w:szCs w:val="24"/>
        </w:rPr>
        <w:t>culture of continuous quality improvement</w:t>
      </w:r>
      <w:r>
        <w:rPr>
          <w:rFonts w:ascii="Times New Roman" w:hAnsi="Times New Roman" w:cs="Times New Roman"/>
          <w:sz w:val="24"/>
          <w:szCs w:val="24"/>
        </w:rPr>
        <w:t xml:space="preserve"> (CQI</w:t>
      </w:r>
      <w:r w:rsidR="00BE20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B4503">
        <w:rPr>
          <w:rFonts w:ascii="Times New Roman" w:hAnsi="Times New Roman" w:cs="Times New Roman"/>
          <w:sz w:val="24"/>
          <w:szCs w:val="24"/>
        </w:rPr>
        <w:t>Wenke</w:t>
      </w:r>
      <w:proofErr w:type="spellEnd"/>
      <w:r w:rsidR="00BE20E6">
        <w:rPr>
          <w:rFonts w:ascii="Times New Roman" w:hAnsi="Times New Roman" w:cs="Times New Roman"/>
          <w:sz w:val="24"/>
          <w:szCs w:val="24"/>
        </w:rPr>
        <w:t>,</w:t>
      </w:r>
      <w:r w:rsidRPr="009B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E6" w:rsidRPr="009B4503">
        <w:rPr>
          <w:rFonts w:ascii="Times New Roman" w:hAnsi="Times New Roman" w:cs="Times New Roman"/>
          <w:sz w:val="24"/>
          <w:szCs w:val="24"/>
        </w:rPr>
        <w:t>Jongwha</w:t>
      </w:r>
      <w:proofErr w:type="spellEnd"/>
      <w:r w:rsidR="00BE20E6" w:rsidRPr="009B45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0E6" w:rsidRPr="009B4503">
        <w:rPr>
          <w:rFonts w:ascii="Times New Roman" w:hAnsi="Times New Roman" w:cs="Times New Roman"/>
          <w:sz w:val="24"/>
          <w:szCs w:val="24"/>
        </w:rPr>
        <w:t>LaClair</w:t>
      </w:r>
      <w:proofErr w:type="spellEnd"/>
      <w:r w:rsidR="00BE20E6" w:rsidRPr="009B4503">
        <w:rPr>
          <w:rFonts w:ascii="Times New Roman" w:hAnsi="Times New Roman" w:cs="Times New Roman"/>
          <w:sz w:val="24"/>
          <w:szCs w:val="24"/>
        </w:rPr>
        <w:t xml:space="preserve">, </w:t>
      </w:r>
      <w:r w:rsidR="00BE20E6">
        <w:rPr>
          <w:rFonts w:ascii="Times New Roman" w:hAnsi="Times New Roman" w:cs="Times New Roman"/>
          <w:sz w:val="24"/>
          <w:szCs w:val="24"/>
        </w:rPr>
        <w:t xml:space="preserve">and </w:t>
      </w:r>
      <w:r w:rsidR="00BE20E6" w:rsidRPr="009B4503">
        <w:rPr>
          <w:rFonts w:ascii="Times New Roman" w:hAnsi="Times New Roman" w:cs="Times New Roman"/>
          <w:sz w:val="24"/>
          <w:szCs w:val="24"/>
        </w:rPr>
        <w:t xml:space="preserve">Paz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450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10C8">
        <w:rPr>
          <w:rFonts w:ascii="Times New Roman" w:hAnsi="Times New Roman" w:cs="Times New Roman"/>
          <w:noProof/>
          <w:sz w:val="24"/>
          <w:szCs w:val="24"/>
        </w:rPr>
        <w:t>ha</w:t>
      </w:r>
      <w:r w:rsidR="006D10C8">
        <w:rPr>
          <w:rFonts w:ascii="Times New Roman" w:hAnsi="Times New Roman" w:cs="Times New Roman"/>
          <w:noProof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E81">
        <w:rPr>
          <w:rFonts w:ascii="Times New Roman" w:hAnsi="Times New Roman" w:cs="Times New Roman"/>
          <w:sz w:val="24"/>
          <w:szCs w:val="24"/>
        </w:rPr>
        <w:t xml:space="preserve">linked </w:t>
      </w:r>
      <w:r w:rsidR="005349D3">
        <w:rPr>
          <w:rFonts w:ascii="Times New Roman" w:hAnsi="Times New Roman" w:cs="Times New Roman"/>
          <w:sz w:val="24"/>
          <w:szCs w:val="24"/>
        </w:rPr>
        <w:t>CQ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F3744">
        <w:rPr>
          <w:rFonts w:ascii="Times New Roman" w:hAnsi="Times New Roman" w:cs="Times New Roman"/>
          <w:noProof/>
          <w:sz w:val="24"/>
          <w:szCs w:val="24"/>
        </w:rPr>
        <w:t>to</w:t>
      </w:r>
      <w:r w:rsidR="00A64E81">
        <w:rPr>
          <w:rFonts w:ascii="Times New Roman" w:hAnsi="Times New Roman" w:cs="Times New Roman"/>
          <w:sz w:val="24"/>
          <w:szCs w:val="24"/>
        </w:rPr>
        <w:t xml:space="preserve">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better clinical quality and </w:t>
      </w:r>
      <w:r w:rsidR="00A64E81">
        <w:rPr>
          <w:rFonts w:ascii="Times New Roman" w:hAnsi="Times New Roman" w:cs="Times New Roman"/>
          <w:sz w:val="24"/>
          <w:szCs w:val="24"/>
        </w:rPr>
        <w:t xml:space="preserve">improved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patient satisfaction. </w:t>
      </w:r>
      <w:r>
        <w:rPr>
          <w:rFonts w:ascii="Times New Roman" w:hAnsi="Times New Roman" w:cs="Times New Roman"/>
          <w:sz w:val="24"/>
          <w:szCs w:val="24"/>
        </w:rPr>
        <w:t>The b</w:t>
      </w:r>
      <w:r w:rsidR="009B4503" w:rsidRPr="009B4503">
        <w:rPr>
          <w:rFonts w:ascii="Times New Roman" w:hAnsi="Times New Roman" w:cs="Times New Roman"/>
          <w:sz w:val="24"/>
          <w:szCs w:val="24"/>
        </w:rPr>
        <w:t>est</w:t>
      </w:r>
      <w:r w:rsidR="00A64E81">
        <w:rPr>
          <w:rFonts w:ascii="Times New Roman" w:hAnsi="Times New Roman" w:cs="Times New Roman"/>
          <w:sz w:val="24"/>
          <w:szCs w:val="24"/>
        </w:rPr>
        <w:t xml:space="preserve">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>in EB</w:t>
      </w:r>
      <w:r w:rsidR="002D03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methodology </w:t>
      </w:r>
      <w:r w:rsidR="00A64E81">
        <w:rPr>
          <w:rFonts w:ascii="Times New Roman" w:hAnsi="Times New Roman" w:cs="Times New Roman"/>
          <w:sz w:val="24"/>
          <w:szCs w:val="24"/>
        </w:rPr>
        <w:t xml:space="preserve">is to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ensure </w:t>
      </w:r>
      <w:r w:rsidR="00BE20E6">
        <w:rPr>
          <w:rFonts w:ascii="Times New Roman" w:hAnsi="Times New Roman" w:cs="Times New Roman"/>
          <w:sz w:val="24"/>
          <w:szCs w:val="24"/>
        </w:rPr>
        <w:t xml:space="preserve">that </w:t>
      </w:r>
      <w:r w:rsidR="009B4503" w:rsidRPr="009B4503">
        <w:rPr>
          <w:rFonts w:ascii="Times New Roman" w:hAnsi="Times New Roman" w:cs="Times New Roman"/>
          <w:sz w:val="24"/>
          <w:szCs w:val="24"/>
        </w:rPr>
        <w:t xml:space="preserve">patient </w:t>
      </w:r>
      <w:r>
        <w:rPr>
          <w:rFonts w:ascii="Times New Roman" w:hAnsi="Times New Roman" w:cs="Times New Roman"/>
          <w:sz w:val="24"/>
          <w:szCs w:val="24"/>
        </w:rPr>
        <w:t xml:space="preserve">care </w:t>
      </w:r>
      <w:r w:rsidRPr="006D10C8">
        <w:rPr>
          <w:rFonts w:ascii="Times New Roman" w:hAnsi="Times New Roman" w:cs="Times New Roman"/>
          <w:noProof/>
          <w:sz w:val="24"/>
          <w:szCs w:val="24"/>
        </w:rPr>
        <w:t>is coordinated</w:t>
      </w:r>
      <w:r w:rsidR="00DA6E4F">
        <w:rPr>
          <w:rFonts w:ascii="Times New Roman" w:hAnsi="Times New Roman" w:cs="Times New Roman"/>
          <w:sz w:val="24"/>
          <w:szCs w:val="24"/>
        </w:rPr>
        <w:t xml:space="preserve"> and </w:t>
      </w:r>
      <w:r w:rsidR="00BE20E6">
        <w:rPr>
          <w:rFonts w:ascii="Times New Roman" w:hAnsi="Times New Roman" w:cs="Times New Roman"/>
          <w:sz w:val="24"/>
          <w:szCs w:val="24"/>
        </w:rPr>
        <w:t xml:space="preserve">of </w:t>
      </w:r>
      <w:r w:rsidR="00DA6E4F">
        <w:rPr>
          <w:rFonts w:ascii="Times New Roman" w:hAnsi="Times New Roman" w:cs="Times New Roman"/>
          <w:sz w:val="24"/>
          <w:szCs w:val="24"/>
        </w:rPr>
        <w:t xml:space="preserve">high quality </w:t>
      </w:r>
      <w:proofErr w:type="gramStart"/>
      <w:r w:rsidR="00DA6E4F">
        <w:rPr>
          <w:rFonts w:ascii="Times New Roman" w:hAnsi="Times New Roman" w:cs="Times New Roman"/>
          <w:sz w:val="24"/>
          <w:szCs w:val="24"/>
        </w:rPr>
        <w:t xml:space="preserve">through </w:t>
      </w:r>
      <w:r w:rsidR="00BE20E6">
        <w:rPr>
          <w:rFonts w:ascii="Times New Roman" w:hAnsi="Times New Roman" w:cs="Times New Roman"/>
          <w:sz w:val="24"/>
          <w:szCs w:val="24"/>
        </w:rPr>
        <w:t>the use of</w:t>
      </w:r>
      <w:proofErr w:type="gramEnd"/>
      <w:r w:rsidR="00BE20E6">
        <w:rPr>
          <w:rFonts w:ascii="Times New Roman" w:hAnsi="Times New Roman" w:cs="Times New Roman"/>
          <w:sz w:val="24"/>
          <w:szCs w:val="24"/>
        </w:rPr>
        <w:t xml:space="preserve"> </w:t>
      </w:r>
      <w:r w:rsidRPr="009B4503">
        <w:rPr>
          <w:rFonts w:ascii="Times New Roman" w:hAnsi="Times New Roman" w:cs="Times New Roman"/>
          <w:sz w:val="24"/>
          <w:szCs w:val="24"/>
        </w:rPr>
        <w:t xml:space="preserve">objective clinical data from credible </w:t>
      </w:r>
      <w:r w:rsidR="00DA6E4F">
        <w:rPr>
          <w:rFonts w:ascii="Times New Roman" w:hAnsi="Times New Roman" w:cs="Times New Roman"/>
          <w:sz w:val="24"/>
          <w:szCs w:val="24"/>
        </w:rPr>
        <w:t>sources and</w:t>
      </w:r>
      <w:r w:rsidRPr="009B4503">
        <w:rPr>
          <w:rFonts w:ascii="Times New Roman" w:hAnsi="Times New Roman" w:cs="Times New Roman"/>
          <w:sz w:val="24"/>
          <w:szCs w:val="24"/>
        </w:rPr>
        <w:t xml:space="preserve"> references. </w:t>
      </w:r>
      <w:r w:rsidR="0003762E">
        <w:rPr>
          <w:rFonts w:ascii="Times New Roman" w:hAnsi="Times New Roman" w:cs="Times New Roman"/>
          <w:sz w:val="24"/>
          <w:szCs w:val="24"/>
        </w:rPr>
        <w:t>By the 1980s, a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desire to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 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resources and support services for </w:t>
      </w:r>
      <w:r w:rsidR="006D1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03762E" w:rsidRPr="006D10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coordinated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of patients such as physical </w:t>
      </w:r>
      <w:r w:rsidR="0003762E" w:rsidRPr="006D10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rehabilitation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62E" w:rsidRPr="006D10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help</w:t>
      </w:r>
      <w:r w:rsidR="006D10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ed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="0057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</w:t>
      </w:r>
      <w:r w:rsidR="004449D7" w:rsidRPr="00444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4449D7" w:rsidRPr="004449D7">
        <w:rPr>
          <w:rFonts w:ascii="Times New Roman" w:hAnsi="Times New Roman" w:cs="Times New Roman"/>
          <w:sz w:val="24"/>
          <w:szCs w:val="24"/>
        </w:rPr>
        <w:t xml:space="preserve"> evolution from Northwestern Hospital to MMCI and then</w:t>
      </w:r>
      <w:r w:rsidR="004449D7">
        <w:t xml:space="preserve">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formation of 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Abbott Northwestern Hospital.</w:t>
      </w:r>
      <w:r w:rsidR="0003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Since that time,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hospital’s </w:t>
      </w:r>
      <w:r w:rsidR="0003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health services offerings have grown into </w:t>
      </w:r>
      <w:r w:rsidR="0003762E" w:rsidRPr="006D10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a </w:t>
      </w:r>
      <w:r w:rsidR="006D10C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primary</w:t>
      </w:r>
      <w:r w:rsidR="0003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health system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3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supporting </w:t>
      </w:r>
      <w:r w:rsidR="0003762E" w:rsidRPr="0003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cardiovascular</w:t>
      </w:r>
      <w:r w:rsidR="00BE2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</w:t>
      </w:r>
      <w:r w:rsidR="0003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medical education, and health plans.</w:t>
      </w:r>
      <w:r w:rsidR="0003762E" w:rsidRPr="00724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BBA9FAA" w14:textId="77777777" w:rsidR="009B4503" w:rsidRPr="009B4503" w:rsidRDefault="009B4503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503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18C297A" w14:textId="0470AF2C" w:rsidR="009B4503" w:rsidRPr="009B4503" w:rsidRDefault="0037549C" w:rsidP="004839F6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MMCI </w:t>
      </w:r>
      <w:r w:rsidR="00706389">
        <w:rPr>
          <w:rFonts w:ascii="Times New Roman" w:hAnsi="Times New Roman" w:cs="Times New Roman"/>
          <w:sz w:val="24"/>
          <w:szCs w:val="24"/>
        </w:rPr>
        <w:t xml:space="preserve">recently went through a merger and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06389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part of </w:t>
      </w:r>
      <w:r w:rsidR="00706389">
        <w:rPr>
          <w:rFonts w:ascii="Times New Roman" w:hAnsi="Times New Roman" w:cs="Times New Roman"/>
          <w:sz w:val="24"/>
          <w:szCs w:val="24"/>
        </w:rPr>
        <w:t xml:space="preserve">a larger health system called </w:t>
      </w:r>
      <w:r w:rsidR="00AD784A">
        <w:rPr>
          <w:rFonts w:ascii="Times New Roman" w:hAnsi="Times New Roman" w:cs="Times New Roman"/>
          <w:sz w:val="24"/>
          <w:szCs w:val="24"/>
        </w:rPr>
        <w:t>Allina Health</w:t>
      </w:r>
      <w:r w:rsidR="00BE20E6">
        <w:rPr>
          <w:rFonts w:ascii="Times New Roman" w:hAnsi="Times New Roman" w:cs="Times New Roman"/>
          <w:sz w:val="24"/>
          <w:szCs w:val="24"/>
        </w:rPr>
        <w:t xml:space="preserve"> that </w:t>
      </w:r>
      <w:r w:rsidR="00706389">
        <w:rPr>
          <w:rFonts w:ascii="Times New Roman" w:hAnsi="Times New Roman" w:cs="Times New Roman"/>
          <w:sz w:val="24"/>
          <w:szCs w:val="24"/>
        </w:rPr>
        <w:t xml:space="preserve">serves </w:t>
      </w:r>
      <w:r>
        <w:rPr>
          <w:rFonts w:ascii="Times New Roman" w:hAnsi="Times New Roman" w:cs="Times New Roman"/>
          <w:sz w:val="24"/>
          <w:szCs w:val="24"/>
        </w:rPr>
        <w:t xml:space="preserve">patients </w:t>
      </w:r>
      <w:r w:rsidR="00706389">
        <w:rPr>
          <w:rFonts w:ascii="Times New Roman" w:hAnsi="Times New Roman" w:cs="Times New Roman"/>
          <w:sz w:val="24"/>
          <w:szCs w:val="24"/>
        </w:rPr>
        <w:t>in locati</w:t>
      </w:r>
      <w:r>
        <w:rPr>
          <w:rFonts w:ascii="Times New Roman" w:hAnsi="Times New Roman" w:cs="Times New Roman"/>
          <w:sz w:val="24"/>
          <w:szCs w:val="24"/>
        </w:rPr>
        <w:t xml:space="preserve">ons </w:t>
      </w:r>
      <w:r w:rsidR="00706389">
        <w:rPr>
          <w:rFonts w:ascii="Times New Roman" w:hAnsi="Times New Roman" w:cs="Times New Roman"/>
          <w:sz w:val="24"/>
          <w:szCs w:val="24"/>
        </w:rPr>
        <w:t xml:space="preserve">across </w:t>
      </w:r>
      <w:r w:rsidR="00BE20E6">
        <w:rPr>
          <w:rFonts w:ascii="Times New Roman" w:hAnsi="Times New Roman" w:cs="Times New Roman"/>
          <w:sz w:val="24"/>
          <w:szCs w:val="24"/>
        </w:rPr>
        <w:t>the Midwest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0E6">
        <w:rPr>
          <w:rFonts w:ascii="Times New Roman" w:hAnsi="Times New Roman" w:cs="Times New Roman"/>
          <w:sz w:val="24"/>
          <w:szCs w:val="24"/>
        </w:rPr>
        <w:t xml:space="preserve">It has </w:t>
      </w:r>
      <w:r w:rsidR="006D10C8">
        <w:rPr>
          <w:rFonts w:ascii="Times New Roman" w:hAnsi="Times New Roman" w:cs="Times New Roman"/>
          <w:noProof/>
          <w:sz w:val="24"/>
          <w:szCs w:val="24"/>
        </w:rPr>
        <w:t>significan</w:t>
      </w:r>
      <w:r w:rsidRPr="006D10C8">
        <w:rPr>
          <w:rFonts w:ascii="Times New Roman" w:hAnsi="Times New Roman" w:cs="Times New Roman"/>
          <w:noProof/>
          <w:sz w:val="24"/>
          <w:szCs w:val="24"/>
        </w:rPr>
        <w:t>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0C8">
        <w:rPr>
          <w:rFonts w:ascii="Times New Roman" w:hAnsi="Times New Roman" w:cs="Times New Roman"/>
          <w:noProof/>
          <w:sz w:val="24"/>
          <w:szCs w:val="24"/>
        </w:rPr>
        <w:t>expan</w:t>
      </w:r>
      <w:r w:rsidR="006D10C8">
        <w:rPr>
          <w:rFonts w:ascii="Times New Roman" w:hAnsi="Times New Roman" w:cs="Times New Roman"/>
          <w:noProof/>
          <w:sz w:val="24"/>
          <w:szCs w:val="24"/>
        </w:rPr>
        <w:t>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E6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portfolio of </w:t>
      </w:r>
      <w:r w:rsidR="002D0319">
        <w:rPr>
          <w:rFonts w:ascii="Times New Roman" w:hAnsi="Times New Roman" w:cs="Times New Roman"/>
          <w:sz w:val="24"/>
          <w:szCs w:val="24"/>
        </w:rPr>
        <w:t xml:space="preserve">services that utilize </w:t>
      </w:r>
      <w:r>
        <w:rPr>
          <w:rFonts w:ascii="Times New Roman" w:hAnsi="Times New Roman" w:cs="Times New Roman"/>
          <w:sz w:val="24"/>
          <w:szCs w:val="24"/>
        </w:rPr>
        <w:t>EB</w:t>
      </w:r>
      <w:r w:rsidR="002D03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D0319">
        <w:rPr>
          <w:rFonts w:ascii="Times New Roman" w:hAnsi="Times New Roman" w:cs="Times New Roman"/>
          <w:sz w:val="24"/>
          <w:szCs w:val="24"/>
        </w:rPr>
        <w:t xml:space="preserve">guide care </w:t>
      </w:r>
      <w:r>
        <w:rPr>
          <w:rFonts w:ascii="Times New Roman" w:hAnsi="Times New Roman" w:cs="Times New Roman"/>
          <w:sz w:val="24"/>
          <w:szCs w:val="24"/>
        </w:rPr>
        <w:t>includ</w:t>
      </w:r>
      <w:r w:rsidR="002D031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mental health services, neuroscience, orthopedic care, and cancer treatment.</w:t>
      </w:r>
      <w:r w:rsidR="0049355E">
        <w:rPr>
          <w:rFonts w:ascii="Times New Roman" w:hAnsi="Times New Roman" w:cs="Times New Roman"/>
          <w:sz w:val="24"/>
          <w:szCs w:val="24"/>
        </w:rPr>
        <w:t xml:space="preserve"> Additionally, d</w:t>
      </w:r>
      <w:r w:rsidR="0049355E" w:rsidRPr="009B4503">
        <w:rPr>
          <w:rFonts w:ascii="Times New Roman" w:hAnsi="Times New Roman" w:cs="Times New Roman"/>
          <w:sz w:val="24"/>
          <w:szCs w:val="24"/>
        </w:rPr>
        <w:t xml:space="preserve">ecision makers </w:t>
      </w:r>
      <w:r w:rsidR="002D0319">
        <w:rPr>
          <w:rFonts w:ascii="Times New Roman" w:hAnsi="Times New Roman" w:cs="Times New Roman"/>
          <w:sz w:val="24"/>
          <w:szCs w:val="24"/>
        </w:rPr>
        <w:t xml:space="preserve">in nursing and medicine </w:t>
      </w:r>
      <w:r w:rsidR="0049355E" w:rsidRPr="009B4503">
        <w:rPr>
          <w:rFonts w:ascii="Times New Roman" w:hAnsi="Times New Roman" w:cs="Times New Roman"/>
          <w:sz w:val="24"/>
          <w:szCs w:val="24"/>
        </w:rPr>
        <w:t>through</w:t>
      </w:r>
      <w:r w:rsidR="00BE20E6">
        <w:rPr>
          <w:rFonts w:ascii="Times New Roman" w:hAnsi="Times New Roman" w:cs="Times New Roman"/>
          <w:sz w:val="24"/>
          <w:szCs w:val="24"/>
        </w:rPr>
        <w:t>out</w:t>
      </w:r>
      <w:r w:rsidR="0049355E" w:rsidRPr="009B4503">
        <w:rPr>
          <w:rFonts w:ascii="Times New Roman" w:hAnsi="Times New Roman" w:cs="Times New Roman"/>
          <w:sz w:val="24"/>
          <w:szCs w:val="24"/>
        </w:rPr>
        <w:t xml:space="preserve"> th</w:t>
      </w:r>
      <w:r w:rsidR="0049355E">
        <w:rPr>
          <w:rFonts w:ascii="Times New Roman" w:hAnsi="Times New Roman" w:cs="Times New Roman"/>
          <w:sz w:val="24"/>
          <w:szCs w:val="24"/>
        </w:rPr>
        <w:t xml:space="preserve">is newly formed </w:t>
      </w:r>
      <w:r w:rsidR="0049355E" w:rsidRPr="009B4503">
        <w:rPr>
          <w:rFonts w:ascii="Times New Roman" w:hAnsi="Times New Roman" w:cs="Times New Roman"/>
          <w:sz w:val="24"/>
          <w:szCs w:val="24"/>
        </w:rPr>
        <w:t xml:space="preserve">health system </w:t>
      </w:r>
      <w:r w:rsidR="0049355E">
        <w:rPr>
          <w:rFonts w:ascii="Times New Roman" w:hAnsi="Times New Roman" w:cs="Times New Roman"/>
          <w:sz w:val="24"/>
          <w:szCs w:val="24"/>
        </w:rPr>
        <w:t xml:space="preserve">must </w:t>
      </w:r>
      <w:r w:rsidR="0049355E" w:rsidRPr="009B4503">
        <w:rPr>
          <w:rFonts w:ascii="Times New Roman" w:hAnsi="Times New Roman" w:cs="Times New Roman"/>
          <w:sz w:val="24"/>
          <w:szCs w:val="24"/>
        </w:rPr>
        <w:t xml:space="preserve">understand and master each </w:t>
      </w:r>
      <w:r w:rsidR="0049355E">
        <w:rPr>
          <w:rFonts w:ascii="Times New Roman" w:hAnsi="Times New Roman" w:cs="Times New Roman"/>
          <w:sz w:val="24"/>
          <w:szCs w:val="24"/>
        </w:rPr>
        <w:t xml:space="preserve">care component </w:t>
      </w:r>
      <w:r w:rsidR="0049355E" w:rsidRPr="009B4503">
        <w:rPr>
          <w:rFonts w:ascii="Times New Roman" w:hAnsi="Times New Roman" w:cs="Times New Roman"/>
          <w:sz w:val="24"/>
          <w:szCs w:val="24"/>
        </w:rPr>
        <w:t xml:space="preserve">to maximize system efficiency and effectiveness. </w:t>
      </w:r>
    </w:p>
    <w:p w14:paraId="7BA68D34" w14:textId="01E3FC3D" w:rsidR="00850A4F" w:rsidRDefault="00850A4F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</w:p>
    <w:p w14:paraId="225050C2" w14:textId="0D872FFD" w:rsidR="00850A4F" w:rsidRDefault="00850A4F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3-4 page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paper answering the following questions. Please include at least 2 scholarly resources to further support your positions. </w:t>
      </w:r>
    </w:p>
    <w:p w14:paraId="29201CBE" w14:textId="411C744D" w:rsidR="009B4503" w:rsidRPr="009B4503" w:rsidRDefault="009B4503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503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26FB599D" w14:textId="77777777" w:rsidR="00856534" w:rsidRDefault="005349D3" w:rsidP="004839F6">
      <w:pPr>
        <w:pStyle w:val="ListParagraph"/>
        <w:numPr>
          <w:ilvl w:val="0"/>
          <w:numId w:val="5"/>
        </w:num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839F6">
        <w:rPr>
          <w:rFonts w:ascii="Times New Roman" w:hAnsi="Times New Roman" w:cs="Times New Roman"/>
          <w:sz w:val="24"/>
          <w:szCs w:val="24"/>
        </w:rPr>
        <w:t xml:space="preserve">In </w:t>
      </w:r>
      <w:r w:rsidRPr="004839F6">
        <w:rPr>
          <w:rFonts w:ascii="Times New Roman" w:hAnsi="Times New Roman" w:cs="Times New Roman"/>
          <w:noProof/>
          <w:sz w:val="24"/>
          <w:szCs w:val="24"/>
        </w:rPr>
        <w:t>your</w:t>
      </w:r>
      <w:r w:rsidRPr="004839F6">
        <w:rPr>
          <w:rFonts w:ascii="Times New Roman" w:hAnsi="Times New Roman" w:cs="Times New Roman"/>
          <w:sz w:val="24"/>
          <w:szCs w:val="24"/>
        </w:rPr>
        <w:t xml:space="preserve"> own words, what is EB</w:t>
      </w:r>
      <w:r w:rsidR="002D0319">
        <w:rPr>
          <w:rFonts w:ascii="Times New Roman" w:hAnsi="Times New Roman" w:cs="Times New Roman"/>
          <w:sz w:val="24"/>
          <w:szCs w:val="24"/>
        </w:rPr>
        <w:t>P</w:t>
      </w:r>
      <w:r w:rsidR="00BE20E6" w:rsidRPr="004839F6">
        <w:rPr>
          <w:rFonts w:ascii="Times New Roman" w:hAnsi="Times New Roman" w:cs="Times New Roman"/>
          <w:sz w:val="24"/>
          <w:szCs w:val="24"/>
        </w:rPr>
        <w:t>?</w:t>
      </w:r>
      <w:r w:rsidRPr="00483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A9FC5" w14:textId="0C68AE82" w:rsidR="005349D3" w:rsidRPr="004839F6" w:rsidRDefault="00BE20E6" w:rsidP="004839F6">
      <w:pPr>
        <w:pStyle w:val="ListParagraph"/>
        <w:numPr>
          <w:ilvl w:val="0"/>
          <w:numId w:val="5"/>
        </w:num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839F6">
        <w:rPr>
          <w:rFonts w:ascii="Times New Roman" w:hAnsi="Times New Roman" w:cs="Times New Roman"/>
          <w:sz w:val="24"/>
          <w:szCs w:val="24"/>
        </w:rPr>
        <w:t xml:space="preserve">Is it a worthy </w:t>
      </w:r>
      <w:r w:rsidR="005349D3" w:rsidRPr="004839F6">
        <w:rPr>
          <w:rFonts w:ascii="Times New Roman" w:hAnsi="Times New Roman" w:cs="Times New Roman"/>
          <w:sz w:val="24"/>
          <w:szCs w:val="24"/>
        </w:rPr>
        <w:t xml:space="preserve">goal </w:t>
      </w:r>
      <w:r w:rsidRPr="004839F6">
        <w:rPr>
          <w:rFonts w:ascii="Times New Roman" w:hAnsi="Times New Roman" w:cs="Times New Roman"/>
          <w:sz w:val="24"/>
          <w:szCs w:val="24"/>
        </w:rPr>
        <w:t xml:space="preserve">for </w:t>
      </w:r>
      <w:r w:rsidR="005349D3" w:rsidRPr="004839F6">
        <w:rPr>
          <w:rFonts w:ascii="Times New Roman" w:hAnsi="Times New Roman" w:cs="Times New Roman"/>
          <w:sz w:val="24"/>
          <w:szCs w:val="24"/>
        </w:rPr>
        <w:t xml:space="preserve">U.S. </w:t>
      </w:r>
      <w:r w:rsidR="005349D3" w:rsidRPr="004839F6">
        <w:rPr>
          <w:rFonts w:ascii="Times New Roman" w:hAnsi="Times New Roman" w:cs="Times New Roman"/>
          <w:noProof/>
          <w:sz w:val="24"/>
          <w:szCs w:val="24"/>
        </w:rPr>
        <w:t>health</w:t>
      </w:r>
      <w:r w:rsidRPr="004839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49D3" w:rsidRPr="004839F6">
        <w:rPr>
          <w:rFonts w:ascii="Times New Roman" w:hAnsi="Times New Roman" w:cs="Times New Roman"/>
          <w:noProof/>
          <w:sz w:val="24"/>
          <w:szCs w:val="24"/>
        </w:rPr>
        <w:t>care</w:t>
      </w:r>
      <w:r w:rsidR="005349D3" w:rsidRPr="004839F6">
        <w:rPr>
          <w:rFonts w:ascii="Times New Roman" w:hAnsi="Times New Roman" w:cs="Times New Roman"/>
          <w:sz w:val="24"/>
          <w:szCs w:val="24"/>
        </w:rPr>
        <w:t xml:space="preserve"> delivery? Why or why not? </w:t>
      </w:r>
    </w:p>
    <w:p w14:paraId="7C1BE3B1" w14:textId="67704CC5" w:rsidR="009D59EC" w:rsidRDefault="004842A2" w:rsidP="004839F6">
      <w:pPr>
        <w:pStyle w:val="ListParagraph"/>
        <w:numPr>
          <w:ilvl w:val="0"/>
          <w:numId w:val="5"/>
        </w:num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839F6">
        <w:rPr>
          <w:rFonts w:ascii="Times New Roman" w:hAnsi="Times New Roman" w:cs="Times New Roman"/>
          <w:sz w:val="24"/>
          <w:szCs w:val="24"/>
        </w:rPr>
        <w:lastRenderedPageBreak/>
        <w:t xml:space="preserve">How </w:t>
      </w:r>
      <w:r w:rsidR="006D10C8" w:rsidRPr="004839F6">
        <w:rPr>
          <w:rFonts w:ascii="Times New Roman" w:hAnsi="Times New Roman" w:cs="Times New Roman"/>
          <w:noProof/>
          <w:sz w:val="24"/>
          <w:szCs w:val="24"/>
        </w:rPr>
        <w:t>has MMCI/Allina Health</w:t>
      </w:r>
      <w:r w:rsidRPr="004839F6">
        <w:rPr>
          <w:rFonts w:ascii="Times New Roman" w:hAnsi="Times New Roman" w:cs="Times New Roman"/>
          <w:sz w:val="24"/>
          <w:szCs w:val="24"/>
        </w:rPr>
        <w:t xml:space="preserve"> </w:t>
      </w:r>
      <w:r w:rsidR="00850A4F">
        <w:rPr>
          <w:rFonts w:ascii="Times New Roman" w:hAnsi="Times New Roman" w:cs="Times New Roman"/>
          <w:sz w:val="24"/>
          <w:szCs w:val="24"/>
        </w:rPr>
        <w:t>used</w:t>
      </w:r>
      <w:r w:rsidR="009B4503" w:rsidRPr="004839F6">
        <w:rPr>
          <w:rFonts w:ascii="Times New Roman" w:hAnsi="Times New Roman" w:cs="Times New Roman"/>
          <w:sz w:val="24"/>
          <w:szCs w:val="24"/>
        </w:rPr>
        <w:t xml:space="preserve"> </w:t>
      </w:r>
      <w:r w:rsidR="00850A4F">
        <w:rPr>
          <w:rFonts w:ascii="Times New Roman" w:hAnsi="Times New Roman" w:cs="Times New Roman"/>
          <w:sz w:val="24"/>
          <w:szCs w:val="24"/>
        </w:rPr>
        <w:t xml:space="preserve">EBP? Are most other hospital systems in the United States using EBP in similar ways or are there difference in the adoption of EBP? </w:t>
      </w:r>
      <w:r w:rsidR="00D7362A" w:rsidRPr="00483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AB47B" w14:textId="10CBDD1D" w:rsidR="00D7362A" w:rsidRDefault="009D59EC" w:rsidP="004839F6">
      <w:pPr>
        <w:pStyle w:val="ListParagraph"/>
        <w:numPr>
          <w:ilvl w:val="0"/>
          <w:numId w:val="5"/>
        </w:numPr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own knowledge and possibly your own community, what impacts </w:t>
      </w:r>
      <w:r w:rsidR="00850A4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healthcare mergers have on patient care and EBP?</w:t>
      </w:r>
    </w:p>
    <w:p w14:paraId="4EAAAA16" w14:textId="74DB5131" w:rsidR="002D0319" w:rsidRPr="004839F6" w:rsidRDefault="00ED435F" w:rsidP="00ED43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 all sources in APA format. </w:t>
      </w:r>
    </w:p>
    <w:p w14:paraId="603A40B8" w14:textId="77777777" w:rsidR="009B4503" w:rsidRPr="009B4503" w:rsidRDefault="009B4503" w:rsidP="004839F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50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659D141" w14:textId="616340AF" w:rsidR="00C4498F" w:rsidRPr="009B4503" w:rsidRDefault="00C4498F" w:rsidP="004839F6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Allina Health. (n.d.). https://www.allinahealth.org</w:t>
      </w:r>
    </w:p>
    <w:p w14:paraId="35D1AE42" w14:textId="77777777" w:rsidR="009B4503" w:rsidRPr="009B4503" w:rsidRDefault="009B4503" w:rsidP="004839F6">
      <w:pPr>
        <w:spacing w:after="0" w:line="48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B4503">
        <w:rPr>
          <w:rFonts w:ascii="Times New Roman" w:hAnsi="Times New Roman" w:cs="Times New Roman"/>
          <w:sz w:val="24"/>
          <w:szCs w:val="24"/>
        </w:rPr>
        <w:t xml:space="preserve">Johnson, J., &amp; </w:t>
      </w:r>
      <w:proofErr w:type="spellStart"/>
      <w:r w:rsidRPr="009B4503">
        <w:rPr>
          <w:rFonts w:ascii="Times New Roman" w:hAnsi="Times New Roman" w:cs="Times New Roman"/>
          <w:sz w:val="24"/>
          <w:szCs w:val="24"/>
        </w:rPr>
        <w:t>Stoskopf</w:t>
      </w:r>
      <w:proofErr w:type="spellEnd"/>
      <w:r w:rsidRPr="009B4503">
        <w:rPr>
          <w:rFonts w:ascii="Times New Roman" w:hAnsi="Times New Roman" w:cs="Times New Roman"/>
          <w:sz w:val="24"/>
          <w:szCs w:val="24"/>
        </w:rPr>
        <w:t xml:space="preserve">, C. (2010). </w:t>
      </w:r>
      <w:r w:rsidRPr="009B4503">
        <w:rPr>
          <w:rFonts w:ascii="Times New Roman" w:hAnsi="Times New Roman" w:cs="Times New Roman"/>
          <w:i/>
          <w:iCs/>
          <w:sz w:val="24"/>
          <w:szCs w:val="24"/>
        </w:rPr>
        <w:t>Comparative health systems. Global perspectives</w:t>
      </w:r>
      <w:r w:rsidRPr="009B4503">
        <w:rPr>
          <w:rFonts w:ascii="Times New Roman" w:hAnsi="Times New Roman" w:cs="Times New Roman"/>
          <w:sz w:val="24"/>
          <w:szCs w:val="24"/>
        </w:rPr>
        <w:t>.</w:t>
      </w:r>
      <w:r w:rsidR="00A64E81">
        <w:rPr>
          <w:rFonts w:ascii="Times New Roman" w:hAnsi="Times New Roman" w:cs="Times New Roman"/>
          <w:sz w:val="24"/>
          <w:szCs w:val="24"/>
        </w:rPr>
        <w:t xml:space="preserve"> </w:t>
      </w:r>
      <w:r w:rsidRPr="009B4503">
        <w:rPr>
          <w:rFonts w:ascii="Times New Roman" w:hAnsi="Times New Roman" w:cs="Times New Roman"/>
          <w:sz w:val="24"/>
          <w:szCs w:val="24"/>
        </w:rPr>
        <w:t xml:space="preserve">Boston, MA: Jones </w:t>
      </w:r>
      <w:r w:rsidR="00A64E81">
        <w:rPr>
          <w:rFonts w:ascii="Times New Roman" w:hAnsi="Times New Roman" w:cs="Times New Roman"/>
          <w:sz w:val="24"/>
          <w:szCs w:val="24"/>
        </w:rPr>
        <w:t xml:space="preserve">&amp; </w:t>
      </w:r>
      <w:r w:rsidRPr="009B4503">
        <w:rPr>
          <w:rFonts w:ascii="Times New Roman" w:hAnsi="Times New Roman" w:cs="Times New Roman"/>
          <w:sz w:val="24"/>
          <w:szCs w:val="24"/>
        </w:rPr>
        <w:t>Bartlett Publishers</w:t>
      </w:r>
      <w:r w:rsidR="00A64E81">
        <w:rPr>
          <w:rFonts w:ascii="Times New Roman" w:hAnsi="Times New Roman" w:cs="Times New Roman"/>
          <w:sz w:val="24"/>
          <w:szCs w:val="24"/>
        </w:rPr>
        <w:t>.</w:t>
      </w:r>
    </w:p>
    <w:p w14:paraId="726B098F" w14:textId="37A406B9" w:rsidR="001351BD" w:rsidRPr="009B4503" w:rsidRDefault="009B4503" w:rsidP="004839F6">
      <w:pPr>
        <w:spacing w:after="0" w:line="48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B4503">
        <w:rPr>
          <w:rFonts w:ascii="Times New Roman" w:hAnsi="Times New Roman" w:cs="Times New Roman"/>
          <w:sz w:val="24"/>
          <w:szCs w:val="24"/>
        </w:rPr>
        <w:t>Wenke</w:t>
      </w:r>
      <w:proofErr w:type="spellEnd"/>
      <w:r w:rsidRPr="009B4503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9B4503">
        <w:rPr>
          <w:rFonts w:ascii="Times New Roman" w:hAnsi="Times New Roman" w:cs="Times New Roman"/>
          <w:sz w:val="24"/>
          <w:szCs w:val="24"/>
        </w:rPr>
        <w:t>Jongwha</w:t>
      </w:r>
      <w:proofErr w:type="spellEnd"/>
      <w:r w:rsidRPr="009B450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9B4503">
        <w:rPr>
          <w:rFonts w:ascii="Times New Roman" w:hAnsi="Times New Roman" w:cs="Times New Roman"/>
          <w:sz w:val="24"/>
          <w:szCs w:val="24"/>
        </w:rPr>
        <w:t>LaClair</w:t>
      </w:r>
      <w:proofErr w:type="spellEnd"/>
      <w:r w:rsidRPr="009B4503">
        <w:rPr>
          <w:rFonts w:ascii="Times New Roman" w:hAnsi="Times New Roman" w:cs="Times New Roman"/>
          <w:sz w:val="24"/>
          <w:szCs w:val="24"/>
        </w:rPr>
        <w:t xml:space="preserve">, M., &amp; Paz, H. (2013). </w:t>
      </w:r>
      <w:r w:rsidRPr="006D10C8">
        <w:rPr>
          <w:rFonts w:ascii="Times New Roman" w:hAnsi="Times New Roman" w:cs="Times New Roman"/>
          <w:noProof/>
          <w:sz w:val="24"/>
          <w:szCs w:val="24"/>
        </w:rPr>
        <w:t>Effects</w:t>
      </w:r>
      <w:r w:rsidRPr="009B4503">
        <w:rPr>
          <w:rFonts w:ascii="Times New Roman" w:hAnsi="Times New Roman" w:cs="Times New Roman"/>
          <w:sz w:val="24"/>
          <w:szCs w:val="24"/>
        </w:rPr>
        <w:t xml:space="preserve"> of </w:t>
      </w:r>
      <w:r w:rsidRPr="006D10C8">
        <w:rPr>
          <w:rFonts w:ascii="Times New Roman" w:hAnsi="Times New Roman" w:cs="Times New Roman"/>
          <w:noProof/>
          <w:sz w:val="24"/>
          <w:szCs w:val="24"/>
        </w:rPr>
        <w:t>integrated</w:t>
      </w:r>
      <w:r w:rsidRPr="009B4503">
        <w:rPr>
          <w:rFonts w:ascii="Times New Roman" w:hAnsi="Times New Roman" w:cs="Times New Roman"/>
          <w:sz w:val="24"/>
          <w:szCs w:val="24"/>
        </w:rPr>
        <w:t xml:space="preserve"> delivery system on cost and quality. </w:t>
      </w:r>
      <w:r w:rsidRPr="009B4503">
        <w:rPr>
          <w:rFonts w:ascii="Times New Roman" w:hAnsi="Times New Roman" w:cs="Times New Roman"/>
          <w:i/>
          <w:iCs/>
          <w:sz w:val="24"/>
          <w:szCs w:val="24"/>
        </w:rPr>
        <w:t>American Journal of Managed Care</w:t>
      </w:r>
      <w:r w:rsidRPr="009B4503">
        <w:rPr>
          <w:rFonts w:ascii="Times New Roman" w:hAnsi="Times New Roman" w:cs="Times New Roman"/>
          <w:sz w:val="24"/>
          <w:szCs w:val="24"/>
        </w:rPr>
        <w:t xml:space="preserve">, </w:t>
      </w:r>
      <w:r w:rsidRPr="009B4503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9B4503">
        <w:rPr>
          <w:rFonts w:ascii="Times New Roman" w:hAnsi="Times New Roman" w:cs="Times New Roman"/>
          <w:sz w:val="24"/>
          <w:szCs w:val="24"/>
        </w:rPr>
        <w:t>(5), e175</w:t>
      </w:r>
      <w:r w:rsidR="00A64E81">
        <w:rPr>
          <w:rFonts w:ascii="Times New Roman" w:hAnsi="Times New Roman" w:cs="Times New Roman"/>
          <w:sz w:val="24"/>
          <w:szCs w:val="24"/>
        </w:rPr>
        <w:t>–</w:t>
      </w:r>
      <w:r w:rsidRPr="009B4503">
        <w:rPr>
          <w:rFonts w:ascii="Times New Roman" w:hAnsi="Times New Roman" w:cs="Times New Roman"/>
          <w:sz w:val="24"/>
          <w:szCs w:val="24"/>
        </w:rPr>
        <w:t>e184. http://dx/doi/org/10.2471/BLT.13.126698</w:t>
      </w:r>
    </w:p>
    <w:sectPr w:rsidR="001351BD" w:rsidRPr="009B45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D2562" w14:textId="77777777" w:rsidR="001650D2" w:rsidRDefault="001650D2" w:rsidP="009816D6">
      <w:pPr>
        <w:spacing w:after="0" w:line="240" w:lineRule="auto"/>
      </w:pPr>
      <w:r>
        <w:separator/>
      </w:r>
    </w:p>
  </w:endnote>
  <w:endnote w:type="continuationSeparator" w:id="0">
    <w:p w14:paraId="523C4F4E" w14:textId="77777777" w:rsidR="001650D2" w:rsidRDefault="001650D2" w:rsidP="0098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A2A9" w14:textId="77777777" w:rsidR="009816D6" w:rsidRPr="00552DAF" w:rsidRDefault="009816D6" w:rsidP="009816D6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552DA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52DA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52DA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630E83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52DA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41BE1C8" w14:textId="544D3238" w:rsidR="009816D6" w:rsidRPr="009816D6" w:rsidRDefault="009816D6" w:rsidP="009816D6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552DAF">
      <w:rPr>
        <w:rFonts w:ascii="Times New Roman" w:hAnsi="Times New Roman" w:cs="Times New Roman"/>
        <w:sz w:val="20"/>
        <w:szCs w:val="20"/>
      </w:rPr>
      <w:t>Copyright © 2019 by Jones &amp; Bartlett Learning, LLC,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3AC9" w14:textId="77777777" w:rsidR="001650D2" w:rsidRDefault="001650D2" w:rsidP="009816D6">
      <w:pPr>
        <w:spacing w:after="0" w:line="240" w:lineRule="auto"/>
      </w:pPr>
      <w:r>
        <w:separator/>
      </w:r>
    </w:p>
  </w:footnote>
  <w:footnote w:type="continuationSeparator" w:id="0">
    <w:p w14:paraId="118174F7" w14:textId="77777777" w:rsidR="001650D2" w:rsidRDefault="001650D2" w:rsidP="0098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3B7C"/>
    <w:multiLevelType w:val="hybridMultilevel"/>
    <w:tmpl w:val="9EF0DB28"/>
    <w:lvl w:ilvl="0" w:tplc="47340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249A"/>
    <w:multiLevelType w:val="hybridMultilevel"/>
    <w:tmpl w:val="FE3AC55C"/>
    <w:lvl w:ilvl="0" w:tplc="FE907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7101"/>
    <w:multiLevelType w:val="hybridMultilevel"/>
    <w:tmpl w:val="1A0EF664"/>
    <w:lvl w:ilvl="0" w:tplc="E3A610C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D03EB"/>
    <w:multiLevelType w:val="hybridMultilevel"/>
    <w:tmpl w:val="F28A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tzA0NTOzMLQ0NjJS0lEKTi0uzszPAykwrQUAuAMB7CwAAAA="/>
  </w:docVars>
  <w:rsids>
    <w:rsidRoot w:val="009B4503"/>
    <w:rsid w:val="0003762E"/>
    <w:rsid w:val="0007206E"/>
    <w:rsid w:val="00096E68"/>
    <w:rsid w:val="000A51DC"/>
    <w:rsid w:val="000C1572"/>
    <w:rsid w:val="000F3744"/>
    <w:rsid w:val="001077C3"/>
    <w:rsid w:val="001351BD"/>
    <w:rsid w:val="001650D2"/>
    <w:rsid w:val="00217D10"/>
    <w:rsid w:val="002455C8"/>
    <w:rsid w:val="002D0319"/>
    <w:rsid w:val="0037549C"/>
    <w:rsid w:val="003C4A35"/>
    <w:rsid w:val="004449D7"/>
    <w:rsid w:val="004839F6"/>
    <w:rsid w:val="004842A2"/>
    <w:rsid w:val="0049355E"/>
    <w:rsid w:val="004A519E"/>
    <w:rsid w:val="0052576F"/>
    <w:rsid w:val="005349D3"/>
    <w:rsid w:val="005705E8"/>
    <w:rsid w:val="005C5AD0"/>
    <w:rsid w:val="005D6E02"/>
    <w:rsid w:val="005E33A1"/>
    <w:rsid w:val="0060242E"/>
    <w:rsid w:val="00610F7B"/>
    <w:rsid w:val="00622AA8"/>
    <w:rsid w:val="00630E83"/>
    <w:rsid w:val="006820FD"/>
    <w:rsid w:val="006D10C8"/>
    <w:rsid w:val="006D2EDD"/>
    <w:rsid w:val="006E1410"/>
    <w:rsid w:val="00706389"/>
    <w:rsid w:val="00716B2D"/>
    <w:rsid w:val="00812DD3"/>
    <w:rsid w:val="00850A4F"/>
    <w:rsid w:val="00856534"/>
    <w:rsid w:val="0089302C"/>
    <w:rsid w:val="008C4602"/>
    <w:rsid w:val="008D6D47"/>
    <w:rsid w:val="009505B2"/>
    <w:rsid w:val="009816D6"/>
    <w:rsid w:val="009B4503"/>
    <w:rsid w:val="009D59EC"/>
    <w:rsid w:val="00A64E81"/>
    <w:rsid w:val="00AC6E86"/>
    <w:rsid w:val="00AD784A"/>
    <w:rsid w:val="00B44267"/>
    <w:rsid w:val="00B76087"/>
    <w:rsid w:val="00BE20E6"/>
    <w:rsid w:val="00C21359"/>
    <w:rsid w:val="00C4498F"/>
    <w:rsid w:val="00C53FDB"/>
    <w:rsid w:val="00C64C5F"/>
    <w:rsid w:val="00CB036E"/>
    <w:rsid w:val="00CC4C5E"/>
    <w:rsid w:val="00D40869"/>
    <w:rsid w:val="00D7362A"/>
    <w:rsid w:val="00DA6E4F"/>
    <w:rsid w:val="00DD1E76"/>
    <w:rsid w:val="00E75062"/>
    <w:rsid w:val="00E907E9"/>
    <w:rsid w:val="00ED435F"/>
    <w:rsid w:val="00F54FB1"/>
    <w:rsid w:val="00F7151E"/>
    <w:rsid w:val="00FA200B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811F"/>
  <w15:chartTrackingRefBased/>
  <w15:docId w15:val="{C652C485-F999-4910-8B02-0EED48B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6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D6"/>
  </w:style>
  <w:style w:type="paragraph" w:styleId="Footer">
    <w:name w:val="footer"/>
    <w:basedOn w:val="Normal"/>
    <w:link w:val="FooterChar"/>
    <w:uiPriority w:val="99"/>
    <w:unhideWhenUsed/>
    <w:rsid w:val="0098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D6"/>
  </w:style>
  <w:style w:type="character" w:styleId="PageNumber">
    <w:name w:val="page number"/>
    <w:basedOn w:val="DefaultParagraphFont"/>
    <w:uiPriority w:val="99"/>
    <w:semiHidden/>
    <w:unhideWhenUsed/>
    <w:rsid w:val="0098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Bessette</dc:creator>
  <cp:keywords/>
  <dc:description/>
  <cp:lastModifiedBy>Marguerite Distel</cp:lastModifiedBy>
  <cp:revision>6</cp:revision>
  <cp:lastPrinted>2018-07-26T15:46:00Z</cp:lastPrinted>
  <dcterms:created xsi:type="dcterms:W3CDTF">2020-05-15T16:59:00Z</dcterms:created>
  <dcterms:modified xsi:type="dcterms:W3CDTF">2020-06-19T18:04:00Z</dcterms:modified>
</cp:coreProperties>
</file>